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D568A" w14:textId="77777777" w:rsidR="00191374" w:rsidRPr="003B2C7F" w:rsidRDefault="00191374" w:rsidP="00191374">
      <w:pPr>
        <w:spacing w:line="276" w:lineRule="auto"/>
        <w:rPr>
          <w:rFonts w:ascii="Calibri" w:hAnsi="Calibri" w:cs="Calibri"/>
          <w:b/>
          <w:noProof/>
          <w:sz w:val="22"/>
          <w:szCs w:val="22"/>
          <w:lang w:eastAsia="nl-BE"/>
        </w:rPr>
      </w:pPr>
      <w:r>
        <w:rPr>
          <w:rFonts w:ascii="Calibri" w:hAnsi="Calibri" w:cs="Calibri"/>
          <w:b/>
          <w:noProof/>
          <w:sz w:val="22"/>
          <w:szCs w:val="22"/>
          <w:lang w:eastAsia="nl-BE"/>
        </w:rPr>
        <w:t>Motivering ‘Niet-economisch voordeel’</w:t>
      </w:r>
    </w:p>
    <w:p w14:paraId="34596199" w14:textId="5C0A3F07" w:rsidR="00191374" w:rsidRDefault="00191374" w:rsidP="00191374">
      <w:pPr>
        <w:rPr>
          <w:rFonts w:ascii="Calibri" w:hAnsi="Calibri" w:cs="Calibri"/>
          <w:sz w:val="20"/>
          <w:szCs w:val="20"/>
          <w:lang w:val="nl-BE"/>
        </w:rPr>
      </w:pPr>
      <w:bookmarkStart w:id="0" w:name="OLE_LINK1"/>
      <w:r w:rsidRPr="112E6B98">
        <w:rPr>
          <w:rFonts w:ascii="Calibri" w:hAnsi="Calibri" w:cs="Calibri"/>
          <w:b/>
          <w:bCs/>
          <w:noProof/>
          <w:lang w:eastAsia="nl-BE"/>
        </w:rPr>
        <w:t>Oproep</w:t>
      </w:r>
      <w:r>
        <w:rPr>
          <w:rFonts w:ascii="Calibri" w:hAnsi="Calibri" w:cs="Calibri"/>
          <w:b/>
          <w:bCs/>
          <w:noProof/>
          <w:lang w:eastAsia="nl-BE"/>
        </w:rPr>
        <w:t xml:space="preserve"> </w:t>
      </w:r>
      <w:r w:rsidR="00FB4882">
        <w:rPr>
          <w:rFonts w:ascii="Calibri" w:hAnsi="Calibri" w:cs="Calibri"/>
          <w:b/>
          <w:bCs/>
          <w:noProof/>
          <w:lang w:eastAsia="nl-BE"/>
        </w:rPr>
        <w:t>Proeftuinen bereikstrategie werkbaar werk</w:t>
      </w:r>
      <w:r w:rsidRPr="105D813B">
        <w:rPr>
          <w:rFonts w:ascii="Calibri" w:hAnsi="Calibri" w:cs="Calibri"/>
          <w:sz w:val="20"/>
          <w:szCs w:val="20"/>
          <w:lang w:val="nl-BE"/>
        </w:rPr>
        <w:t xml:space="preserve"> </w:t>
      </w:r>
    </w:p>
    <w:p w14:paraId="3D116DAA" w14:textId="77777777" w:rsidR="00191374" w:rsidRDefault="00191374" w:rsidP="00191374">
      <w:pPr>
        <w:rPr>
          <w:rFonts w:ascii="Calibri" w:hAnsi="Calibri" w:cs="Calibri"/>
          <w:sz w:val="20"/>
          <w:szCs w:val="20"/>
          <w:lang w:val="nl-BE"/>
        </w:rPr>
      </w:pPr>
    </w:p>
    <w:p w14:paraId="2872D847" w14:textId="6402089D" w:rsidR="00A27E9A" w:rsidRDefault="00A27E9A" w:rsidP="00191374">
      <w:pPr>
        <w:rPr>
          <w:rFonts w:ascii="Calibri" w:hAnsi="Calibri" w:cs="Calibri"/>
          <w:sz w:val="20"/>
          <w:szCs w:val="20"/>
          <w:lang w:val="nl-BE"/>
        </w:rPr>
      </w:pPr>
      <w:r w:rsidRPr="105D813B">
        <w:rPr>
          <w:rFonts w:ascii="Calibri" w:hAnsi="Calibri" w:cs="Calibri"/>
          <w:sz w:val="20"/>
          <w:szCs w:val="20"/>
          <w:lang w:val="nl-BE"/>
        </w:rPr>
        <w:t>Departement Werk &amp; Sociale economie</w:t>
      </w:r>
    </w:p>
    <w:p w14:paraId="58DFD543" w14:textId="5E354925" w:rsidR="002069E6" w:rsidRPr="003B2C7F" w:rsidRDefault="00A27E9A" w:rsidP="00E1188B">
      <w:pPr>
        <w:rPr>
          <w:rFonts w:ascii="Calibri" w:hAnsi="Calibri" w:cs="Calibri"/>
          <w:sz w:val="20"/>
          <w:szCs w:val="20"/>
          <w:lang w:val="nl-BE"/>
        </w:rPr>
      </w:pPr>
      <w:r>
        <w:rPr>
          <w:rFonts w:ascii="Calibri" w:hAnsi="Calibri" w:cs="Calibri"/>
          <w:sz w:val="20"/>
          <w:szCs w:val="20"/>
          <w:lang w:val="nl-BE"/>
        </w:rPr>
        <w:t xml:space="preserve">Afdeling </w:t>
      </w:r>
      <w:r w:rsidR="00191374">
        <w:rPr>
          <w:rFonts w:ascii="Calibri" w:hAnsi="Calibri" w:cs="Calibri"/>
          <w:sz w:val="20"/>
          <w:szCs w:val="20"/>
          <w:lang w:val="nl-BE"/>
        </w:rPr>
        <w:t>Europese Programma’s</w:t>
      </w:r>
    </w:p>
    <w:p w14:paraId="1E055165" w14:textId="1962D6CA" w:rsidR="002069E6" w:rsidRPr="003B2C7F" w:rsidRDefault="00A27E9A" w:rsidP="00E1188B">
      <w:pPr>
        <w:rPr>
          <w:rFonts w:ascii="Calibri" w:hAnsi="Calibri" w:cs="Calibri"/>
          <w:sz w:val="20"/>
          <w:szCs w:val="20"/>
          <w:lang w:val="nl-BE"/>
        </w:rPr>
      </w:pPr>
      <w:r>
        <w:rPr>
          <w:rFonts w:ascii="Calibri" w:hAnsi="Calibri" w:cs="Calibri"/>
          <w:sz w:val="20"/>
          <w:szCs w:val="20"/>
          <w:lang w:val="nl-BE"/>
        </w:rPr>
        <w:t xml:space="preserve">Koning Albert II-laan </w:t>
      </w:r>
      <w:r w:rsidR="00E8019C">
        <w:rPr>
          <w:rFonts w:ascii="Calibri" w:hAnsi="Calibri" w:cs="Calibri"/>
          <w:sz w:val="20"/>
          <w:szCs w:val="20"/>
          <w:lang w:val="nl-BE"/>
        </w:rPr>
        <w:t>1</w:t>
      </w:r>
      <w:r>
        <w:rPr>
          <w:rFonts w:ascii="Calibri" w:hAnsi="Calibri" w:cs="Calibri"/>
          <w:sz w:val="20"/>
          <w:szCs w:val="20"/>
          <w:lang w:val="nl-BE"/>
        </w:rPr>
        <w:t>5</w:t>
      </w:r>
      <w:r w:rsidR="002069E6" w:rsidRPr="003B2C7F">
        <w:rPr>
          <w:rFonts w:ascii="Calibri" w:hAnsi="Calibri" w:cs="Calibri"/>
          <w:sz w:val="20"/>
          <w:szCs w:val="20"/>
          <w:lang w:val="nl-BE"/>
        </w:rPr>
        <w:t xml:space="preserve">, </w:t>
      </w:r>
      <w:r w:rsidR="00E8019C">
        <w:rPr>
          <w:rFonts w:ascii="Calibri" w:hAnsi="Calibri" w:cs="Calibri"/>
          <w:sz w:val="20"/>
          <w:szCs w:val="20"/>
          <w:lang w:val="nl-BE"/>
        </w:rPr>
        <w:t>bus 380</w:t>
      </w:r>
      <w:r w:rsidR="002069E6" w:rsidRPr="003B2C7F">
        <w:rPr>
          <w:rFonts w:ascii="Calibri" w:hAnsi="Calibri" w:cs="Calibri"/>
          <w:sz w:val="20"/>
          <w:szCs w:val="20"/>
          <w:lang w:val="nl-BE"/>
        </w:rPr>
        <w:t xml:space="preserve"> </w:t>
      </w:r>
    </w:p>
    <w:p w14:paraId="4D10524D" w14:textId="592363A2" w:rsidR="002069E6" w:rsidRPr="003B2C7F" w:rsidRDefault="00A27E9A" w:rsidP="00E1188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nl-BE"/>
        </w:rPr>
        <w:t>1</w:t>
      </w:r>
      <w:r w:rsidR="000308C2">
        <w:rPr>
          <w:rFonts w:ascii="Calibri" w:hAnsi="Calibri" w:cs="Calibri"/>
          <w:sz w:val="20"/>
          <w:szCs w:val="20"/>
          <w:lang w:val="nl-BE"/>
        </w:rPr>
        <w:t>210</w:t>
      </w:r>
      <w:r>
        <w:rPr>
          <w:rFonts w:ascii="Calibri" w:hAnsi="Calibri" w:cs="Calibri"/>
          <w:sz w:val="20"/>
          <w:szCs w:val="20"/>
          <w:lang w:val="nl-BE"/>
        </w:rPr>
        <w:t xml:space="preserve"> </w:t>
      </w:r>
      <w:r w:rsidR="002069E6" w:rsidRPr="003B2C7F">
        <w:rPr>
          <w:rFonts w:ascii="Calibri" w:hAnsi="Calibri" w:cs="Calibri"/>
          <w:sz w:val="20"/>
          <w:szCs w:val="20"/>
          <w:lang w:val="nl-BE"/>
        </w:rPr>
        <w:t>BRUSSEL</w:t>
      </w:r>
    </w:p>
    <w:bookmarkEnd w:id="0"/>
    <w:p w14:paraId="0632402C" w14:textId="77777777" w:rsidR="002069E6" w:rsidRPr="00FE4339" w:rsidRDefault="002069E6" w:rsidP="002069E6">
      <w:pPr>
        <w:pStyle w:val="Plattetekst"/>
        <w:jc w:val="both"/>
        <w:rPr>
          <w:rFonts w:ascii="Calilibri" w:hAnsi="Calilibri"/>
          <w:b/>
          <w:noProof/>
          <w:sz w:val="20"/>
          <w:szCs w:val="20"/>
        </w:rPr>
      </w:pPr>
    </w:p>
    <w:p w14:paraId="50D4968C" w14:textId="15BC51B3" w:rsidR="002069E6" w:rsidRPr="00E1188B" w:rsidRDefault="002069E6" w:rsidP="003C32F4">
      <w:pPr>
        <w:pStyle w:val="Intensieveteksttitel"/>
        <w:jc w:val="left"/>
        <w:rPr>
          <w:rFonts w:ascii="FlandersArtSans-Regular" w:hAnsi="FlandersArtSans-Regular"/>
          <w:color w:val="000000"/>
        </w:rPr>
      </w:pPr>
    </w:p>
    <w:p w14:paraId="06A06C67" w14:textId="7B2DCA92" w:rsidR="002069E6" w:rsidRPr="00164C28" w:rsidRDefault="00191374" w:rsidP="002069E6">
      <w:pPr>
        <w:pStyle w:val="Plattetekst"/>
        <w:jc w:val="both"/>
        <w:rPr>
          <w:rFonts w:ascii="Calibri" w:hAnsi="Calibri" w:cs="Calibri"/>
          <w:b/>
          <w:color w:val="000000"/>
          <w:sz w:val="20"/>
          <w:szCs w:val="20"/>
          <w:lang w:val="nl-BE"/>
        </w:rPr>
      </w:pPr>
      <w:r>
        <w:rPr>
          <w:rFonts w:ascii="Calibri" w:hAnsi="Calibri" w:cs="Calibri"/>
          <w:b/>
          <w:color w:val="000000"/>
          <w:sz w:val="20"/>
          <w:szCs w:val="20"/>
          <w:lang w:val="nl-BE"/>
        </w:rPr>
        <w:t>P</w:t>
      </w:r>
      <w:r w:rsidR="00A339EF">
        <w:rPr>
          <w:rFonts w:ascii="Calibri" w:hAnsi="Calibri" w:cs="Calibri"/>
          <w:b/>
          <w:color w:val="000000"/>
          <w:sz w:val="20"/>
          <w:szCs w:val="20"/>
          <w:lang w:val="nl-BE"/>
        </w:rPr>
        <w:t xml:space="preserve">roject </w:t>
      </w:r>
      <w:r w:rsidR="00A339EF" w:rsidRPr="00786DF9">
        <w:rPr>
          <w:rFonts w:ascii="Calibri" w:hAnsi="Calibri" w:cs="Calibri"/>
          <w:b/>
          <w:color w:val="000000"/>
          <w:sz w:val="20"/>
          <w:szCs w:val="20"/>
          <w:highlight w:val="yellow"/>
          <w:lang w:val="nl-BE"/>
        </w:rPr>
        <w:t>‘nummer project’ – ‘Naam project’</w:t>
      </w:r>
    </w:p>
    <w:p w14:paraId="536B6257" w14:textId="77777777" w:rsidR="002069E6" w:rsidRPr="00FE4339" w:rsidRDefault="002069E6" w:rsidP="002069E6">
      <w:pPr>
        <w:pStyle w:val="Plattetekst"/>
        <w:jc w:val="both"/>
        <w:rPr>
          <w:rFonts w:ascii="Calilibri" w:hAnsi="Calilibri"/>
          <w:b/>
          <w:sz w:val="20"/>
          <w:szCs w:val="20"/>
        </w:rPr>
      </w:pPr>
      <w:r w:rsidRPr="00FE4339">
        <w:rPr>
          <w:rFonts w:ascii="Calilibri" w:hAnsi="Calilibri"/>
          <w:b/>
          <w:sz w:val="20"/>
          <w:szCs w:val="20"/>
        </w:rPr>
        <w:t>__________________________________________________________________________________</w:t>
      </w:r>
    </w:p>
    <w:p w14:paraId="59A882EA" w14:textId="77777777" w:rsidR="002069E6" w:rsidRPr="00FE4339" w:rsidRDefault="002069E6" w:rsidP="002069E6">
      <w:pPr>
        <w:rPr>
          <w:rFonts w:ascii="Calilibri" w:hAnsi="Calilibri"/>
          <w:i/>
          <w:sz w:val="20"/>
          <w:szCs w:val="20"/>
          <w:lang w:val="nl-BE"/>
        </w:rPr>
      </w:pPr>
    </w:p>
    <w:p w14:paraId="30B326A5" w14:textId="77777777" w:rsidR="002607EC" w:rsidRPr="005D11F9" w:rsidRDefault="002607EC" w:rsidP="001C37C2">
      <w:pPr>
        <w:rPr>
          <w:rFonts w:ascii="Calibri" w:hAnsi="Calibri" w:cs="Calibri"/>
          <w:sz w:val="22"/>
          <w:szCs w:val="22"/>
        </w:rPr>
      </w:pPr>
    </w:p>
    <w:p w14:paraId="751CE3B6" w14:textId="57ABFECF" w:rsidR="00331C42" w:rsidRPr="00F41447" w:rsidRDefault="00CE621A" w:rsidP="00F41447">
      <w:pPr>
        <w:rPr>
          <w:rFonts w:ascii="FlandersArtSerif-Regular" w:hAnsi="FlandersArtSerif-Regular" w:cs="Calibri"/>
          <w:sz w:val="22"/>
          <w:szCs w:val="22"/>
        </w:rPr>
      </w:pPr>
      <w:r w:rsidRPr="00331C42">
        <w:rPr>
          <w:rFonts w:ascii="FlandersArtSerif-Regular" w:hAnsi="FlandersArtSerif-Regular" w:cs="Calibri"/>
          <w:sz w:val="22"/>
          <w:szCs w:val="22"/>
        </w:rPr>
        <w:t xml:space="preserve">Organisatie </w:t>
      </w:r>
      <w:r w:rsidR="00331C42" w:rsidRPr="00786DF9">
        <w:rPr>
          <w:rFonts w:ascii="FlandersArtSerif-Regular" w:hAnsi="FlandersArtSerif-Regular" w:cs="Calibri"/>
          <w:sz w:val="22"/>
          <w:szCs w:val="22"/>
          <w:highlight w:val="yellow"/>
        </w:rPr>
        <w:t>‘naam organisatie’</w:t>
      </w:r>
      <w:r w:rsidRPr="00786DF9">
        <w:rPr>
          <w:rFonts w:ascii="FlandersArtSerif-Regular" w:hAnsi="FlandersArtSerif-Regular" w:cs="Calibri"/>
          <w:sz w:val="22"/>
          <w:szCs w:val="22"/>
          <w:highlight w:val="yellow"/>
        </w:rPr>
        <w:t xml:space="preserve">, promotor/partner (schrappen wat </w:t>
      </w:r>
      <w:r w:rsidR="00331C42" w:rsidRPr="00786DF9">
        <w:rPr>
          <w:rFonts w:ascii="FlandersArtSerif-Regular" w:hAnsi="FlandersArtSerif-Regular" w:cs="Calibri"/>
          <w:sz w:val="22"/>
          <w:szCs w:val="22"/>
          <w:highlight w:val="yellow"/>
        </w:rPr>
        <w:t>niet past)</w:t>
      </w:r>
      <w:r w:rsidR="00331C42">
        <w:rPr>
          <w:rFonts w:ascii="FlandersArtSerif-Regular" w:hAnsi="FlandersArtSerif-Regular" w:cs="Calibri"/>
          <w:sz w:val="22"/>
          <w:szCs w:val="22"/>
        </w:rPr>
        <w:t xml:space="preserve"> in project </w:t>
      </w:r>
      <w:r w:rsidR="00331C42" w:rsidRPr="00786DF9">
        <w:rPr>
          <w:rFonts w:ascii="FlandersArtSerif-Regular" w:hAnsi="FlandersArtSerif-Regular" w:cs="Calibri"/>
          <w:sz w:val="22"/>
          <w:szCs w:val="22"/>
          <w:highlight w:val="yellow"/>
        </w:rPr>
        <w:t>‘naam project’</w:t>
      </w:r>
      <w:r w:rsidR="00331C42">
        <w:rPr>
          <w:rFonts w:ascii="FlandersArtSerif-Regular" w:hAnsi="FlandersArtSerif-Regular" w:cs="Calibri"/>
          <w:sz w:val="22"/>
          <w:szCs w:val="22"/>
        </w:rPr>
        <w:t xml:space="preserve"> </w:t>
      </w:r>
      <w:r w:rsidR="001C37C2" w:rsidRPr="00331C42">
        <w:rPr>
          <w:rFonts w:ascii="FlandersArtSerif-Regular" w:hAnsi="FlandersArtSerif-Regular" w:cs="Calibri"/>
          <w:sz w:val="22"/>
          <w:szCs w:val="22"/>
        </w:rPr>
        <w:t>verk</w:t>
      </w:r>
      <w:r w:rsidR="002607EC" w:rsidRPr="00331C42">
        <w:rPr>
          <w:rFonts w:ascii="FlandersArtSerif-Regular" w:hAnsi="FlandersArtSerif-Regular" w:cs="Calibri"/>
          <w:sz w:val="22"/>
          <w:szCs w:val="22"/>
        </w:rPr>
        <w:t xml:space="preserve">laart dat </w:t>
      </w:r>
      <w:r w:rsidR="00E1188B">
        <w:rPr>
          <w:rFonts w:ascii="FlandersArtSerif-Regular" w:hAnsi="FlandersArtSerif-Regular" w:cs="Calibri"/>
          <w:sz w:val="22"/>
          <w:szCs w:val="22"/>
        </w:rPr>
        <w:t>de</w:t>
      </w:r>
      <w:r w:rsidR="00F41447">
        <w:rPr>
          <w:rFonts w:ascii="FlandersArtSerif-Regular" w:hAnsi="FlandersArtSerif-Regular" w:cs="Calibri"/>
          <w:sz w:val="22"/>
          <w:szCs w:val="22"/>
        </w:rPr>
        <w:t xml:space="preserve"> ontwikkelde </w:t>
      </w:r>
      <w:r w:rsidR="00E1188B">
        <w:rPr>
          <w:rFonts w:ascii="FlandersArtSerif-Regular" w:hAnsi="FlandersArtSerif-Regular" w:cs="Calibri"/>
          <w:sz w:val="22"/>
          <w:szCs w:val="22"/>
        </w:rPr>
        <w:t>opleiding</w:t>
      </w:r>
      <w:r w:rsidR="00126065">
        <w:rPr>
          <w:rFonts w:ascii="FlandersArtSerif-Regular" w:hAnsi="FlandersArtSerif-Regular" w:cs="Calibri"/>
          <w:sz w:val="22"/>
          <w:szCs w:val="22"/>
        </w:rPr>
        <w:t xml:space="preserve"> </w:t>
      </w:r>
      <w:r w:rsidR="00232608">
        <w:rPr>
          <w:rFonts w:ascii="FlandersArtSerif-Regular" w:hAnsi="FlandersArtSerif-Regular" w:cs="Calibri"/>
          <w:sz w:val="22"/>
          <w:szCs w:val="22"/>
        </w:rPr>
        <w:t xml:space="preserve">inclusief </w:t>
      </w:r>
      <w:r w:rsidR="00E1188B">
        <w:rPr>
          <w:rFonts w:ascii="FlandersArtSerif-Regular" w:hAnsi="FlandersArtSerif-Regular" w:cs="Calibri"/>
          <w:sz w:val="22"/>
          <w:szCs w:val="22"/>
        </w:rPr>
        <w:t>lesmateriaal</w:t>
      </w:r>
      <w:r w:rsidR="001C37C2" w:rsidRPr="00331C42">
        <w:rPr>
          <w:rFonts w:ascii="FlandersArtSerif-Regular" w:hAnsi="FlandersArtSerif-Regular" w:cs="Calibri"/>
          <w:sz w:val="22"/>
          <w:szCs w:val="22"/>
        </w:rPr>
        <w:t xml:space="preserve"> vrij beschikbaar z</w:t>
      </w:r>
      <w:r w:rsidR="00331C42" w:rsidRPr="00331C42">
        <w:rPr>
          <w:rFonts w:ascii="FlandersArtSerif-Regular" w:hAnsi="FlandersArtSerif-Regular" w:cs="Calibri"/>
          <w:sz w:val="22"/>
          <w:szCs w:val="22"/>
        </w:rPr>
        <w:t>al</w:t>
      </w:r>
      <w:r w:rsidR="001C37C2" w:rsidRPr="00331C42">
        <w:rPr>
          <w:rFonts w:ascii="FlandersArtSerif-Regular" w:hAnsi="FlandersArtSerif-Regular" w:cs="Calibri"/>
          <w:sz w:val="22"/>
          <w:szCs w:val="22"/>
        </w:rPr>
        <w:t xml:space="preserve"> gesteld worden aan derden</w:t>
      </w:r>
      <w:r w:rsidR="005E69A0" w:rsidRPr="00331C42">
        <w:rPr>
          <w:rFonts w:ascii="FlandersArtSerif-Regular" w:hAnsi="FlandersArtSerif-Regular" w:cs="Calibri"/>
          <w:sz w:val="22"/>
          <w:szCs w:val="22"/>
        </w:rPr>
        <w:t>, op een niet-exclusieve en niet-discriminerende basis, via bijvoorbeeld onderwijs, open access-databases, open access-publicaties of open source-software</w:t>
      </w:r>
      <w:r w:rsidR="00F41447">
        <w:rPr>
          <w:rFonts w:ascii="FlandersArtSerif-Regular" w:hAnsi="FlandersArtSerif-Regular" w:cs="Calibri"/>
          <w:sz w:val="22"/>
          <w:szCs w:val="22"/>
        </w:rPr>
        <w:t>.</w:t>
      </w:r>
    </w:p>
    <w:p w14:paraId="381830F1" w14:textId="77777777" w:rsidR="00696117" w:rsidRPr="00331C42" w:rsidRDefault="00696117" w:rsidP="00696117">
      <w:pPr>
        <w:pStyle w:val="Lijstalinea"/>
        <w:ind w:left="0"/>
        <w:rPr>
          <w:rFonts w:ascii="FlandersArtSerif-Regular" w:hAnsi="FlandersArtSerif-Regular"/>
        </w:rPr>
      </w:pPr>
      <w:r w:rsidRPr="00331C42">
        <w:rPr>
          <w:rFonts w:ascii="FlandersArtSerif-Regular" w:hAnsi="FlandersArtSerif-Regular"/>
        </w:rPr>
        <w:t>En dit met de achterliggende informatie/bronbestanden.</w:t>
      </w:r>
    </w:p>
    <w:p w14:paraId="5DCF8796" w14:textId="77777777" w:rsidR="00696117" w:rsidRDefault="00696117" w:rsidP="00696117">
      <w:pPr>
        <w:rPr>
          <w:rFonts w:ascii="Calibri" w:eastAsia="Calibri" w:hAnsi="Calibri" w:cs="Calibri"/>
          <w:sz w:val="22"/>
          <w:szCs w:val="22"/>
          <w:lang w:val="nl-BE" w:eastAsia="en-US"/>
        </w:rPr>
      </w:pPr>
    </w:p>
    <w:p w14:paraId="6FD8AF23" w14:textId="52DA1588" w:rsidR="00696117" w:rsidRPr="00696117" w:rsidRDefault="00696117" w:rsidP="00696117">
      <w:pPr>
        <w:rPr>
          <w:rFonts w:ascii="Calibri" w:eastAsia="Calibri" w:hAnsi="Calibri" w:cs="Calibri"/>
          <w:sz w:val="22"/>
          <w:szCs w:val="22"/>
          <w:lang w:val="nl-BE" w:eastAsia="en-US"/>
        </w:rPr>
      </w:pPr>
      <w:r w:rsidRPr="00DE395B">
        <w:rPr>
          <w:rFonts w:ascii="Calibri" w:eastAsia="Calibri" w:hAnsi="Calibri" w:cs="Calibri"/>
          <w:sz w:val="22"/>
          <w:szCs w:val="22"/>
          <w:lang w:val="nl-BE" w:eastAsia="en-US"/>
        </w:rPr>
        <w:t>De software dient gedistribueerd te worden onder de meest recente versie van de European Union Public License (EUPL).</w:t>
      </w:r>
      <w:r w:rsidRPr="00DE395B">
        <w:rPr>
          <w:rStyle w:val="Voetnootmarkering"/>
          <w:rFonts w:ascii="Calibri" w:eastAsia="Calibri" w:hAnsi="Calibri" w:cs="Calibri"/>
          <w:sz w:val="22"/>
          <w:szCs w:val="22"/>
          <w:lang w:val="nl-BE" w:eastAsia="en-US"/>
        </w:rPr>
        <w:footnoteReference w:id="1"/>
      </w:r>
      <w:r w:rsidRPr="00696117">
        <w:rPr>
          <w:rFonts w:ascii="Calibri" w:eastAsia="Calibri" w:hAnsi="Calibri" w:cs="Calibri"/>
          <w:sz w:val="22"/>
          <w:szCs w:val="22"/>
          <w:lang w:val="nl-BE" w:eastAsia="en-US"/>
        </w:rPr>
        <w:t xml:space="preserve"> </w:t>
      </w:r>
    </w:p>
    <w:p w14:paraId="57FF202D" w14:textId="77777777" w:rsidR="002607EC" w:rsidRPr="00331C42" w:rsidRDefault="002607EC" w:rsidP="002607EC">
      <w:pPr>
        <w:rPr>
          <w:rFonts w:ascii="FlandersArtSerif-Regular" w:hAnsi="FlandersArtSerif-Regular" w:cs="Calibri"/>
          <w:sz w:val="22"/>
          <w:szCs w:val="22"/>
        </w:rPr>
      </w:pPr>
    </w:p>
    <w:p w14:paraId="718247B2" w14:textId="77777777" w:rsidR="002607EC" w:rsidRPr="00331C42" w:rsidRDefault="00767DF4" w:rsidP="002607EC">
      <w:pPr>
        <w:rPr>
          <w:rFonts w:ascii="FlandersArtSerif-Regular" w:hAnsi="FlandersArtSerif-Regular" w:cs="Calibri"/>
          <w:sz w:val="22"/>
          <w:szCs w:val="22"/>
        </w:rPr>
      </w:pPr>
      <w:r w:rsidRPr="00331C42">
        <w:rPr>
          <w:rFonts w:ascii="FlandersArtSerif-Regular" w:hAnsi="FlandersArtSerif-Regular" w:cs="Calibri"/>
          <w:sz w:val="22"/>
          <w:szCs w:val="22"/>
        </w:rPr>
        <w:t xml:space="preserve">De bewijsstukken </w:t>
      </w:r>
      <w:r w:rsidR="002607EC" w:rsidRPr="00331C42">
        <w:rPr>
          <w:rFonts w:ascii="FlandersArtSerif-Regular" w:hAnsi="FlandersArtSerif-Regular" w:cs="Calibri"/>
          <w:sz w:val="22"/>
          <w:szCs w:val="22"/>
        </w:rPr>
        <w:t>hiervoor worden bewaard en ver</w:t>
      </w:r>
      <w:r w:rsidR="00F2373E" w:rsidRPr="00331C42">
        <w:rPr>
          <w:rFonts w:ascii="FlandersArtSerif-Regular" w:hAnsi="FlandersArtSerif-Regular" w:cs="Calibri"/>
          <w:sz w:val="22"/>
          <w:szCs w:val="22"/>
        </w:rPr>
        <w:t>s</w:t>
      </w:r>
      <w:r w:rsidR="002607EC" w:rsidRPr="00331C42">
        <w:rPr>
          <w:rFonts w:ascii="FlandersArtSerif-Regular" w:hAnsi="FlandersArtSerif-Regular" w:cs="Calibri"/>
          <w:sz w:val="22"/>
          <w:szCs w:val="22"/>
        </w:rPr>
        <w:t xml:space="preserve">trekt bij controle. </w:t>
      </w:r>
    </w:p>
    <w:p w14:paraId="2E056057" w14:textId="77777777" w:rsidR="002607EC" w:rsidRPr="00331C42" w:rsidRDefault="002607EC" w:rsidP="002607EC">
      <w:pPr>
        <w:rPr>
          <w:rFonts w:ascii="FlandersArtSerif-Regular" w:hAnsi="FlandersArtSerif-Regular" w:cs="Calibri"/>
          <w:sz w:val="22"/>
          <w:szCs w:val="22"/>
        </w:rPr>
      </w:pPr>
    </w:p>
    <w:p w14:paraId="1F4DBA01" w14:textId="77777777" w:rsidR="001C37C2" w:rsidRPr="00331C42" w:rsidRDefault="001C37C2" w:rsidP="002607EC">
      <w:pPr>
        <w:rPr>
          <w:rFonts w:ascii="FlandersArtSerif-Regular" w:hAnsi="FlandersArtSerif-Regular" w:cs="Calibri"/>
          <w:sz w:val="22"/>
          <w:szCs w:val="22"/>
        </w:rPr>
      </w:pPr>
      <w:r w:rsidRPr="00331C42">
        <w:rPr>
          <w:rFonts w:ascii="FlandersArtSerif-Regular" w:hAnsi="FlandersArtSerif-Regular" w:cs="Calibri"/>
          <w:sz w:val="22"/>
          <w:szCs w:val="22"/>
        </w:rPr>
        <w:t>De ontvangen subs</w:t>
      </w:r>
      <w:r w:rsidR="00331C42">
        <w:rPr>
          <w:rFonts w:ascii="FlandersArtSerif-Regular" w:hAnsi="FlandersArtSerif-Regular" w:cs="Calibri"/>
          <w:sz w:val="22"/>
          <w:szCs w:val="22"/>
        </w:rPr>
        <w:t>idies in het kader van project ‘</w:t>
      </w:r>
      <w:r w:rsidR="00331C42" w:rsidRPr="00786DF9">
        <w:rPr>
          <w:rFonts w:ascii="FlandersArtSerif-Regular" w:hAnsi="FlandersArtSerif-Regular" w:cs="Calibri"/>
          <w:sz w:val="22"/>
          <w:szCs w:val="22"/>
          <w:highlight w:val="yellow"/>
        </w:rPr>
        <w:t>naam project’</w:t>
      </w:r>
      <w:r w:rsidR="00331C42">
        <w:rPr>
          <w:rFonts w:ascii="FlandersArtSerif-Regular" w:hAnsi="FlandersArtSerif-Regular" w:cs="Calibri"/>
          <w:sz w:val="22"/>
          <w:szCs w:val="22"/>
        </w:rPr>
        <w:t xml:space="preserve"> </w:t>
      </w:r>
      <w:r w:rsidRPr="00331C42">
        <w:rPr>
          <w:rFonts w:ascii="FlandersArtSerif-Regular" w:hAnsi="FlandersArtSerif-Regular" w:cs="Calibri"/>
          <w:sz w:val="22"/>
          <w:szCs w:val="22"/>
        </w:rPr>
        <w:t>worden dan ook niet gekwalificeerd als staatssteun.</w:t>
      </w:r>
    </w:p>
    <w:p w14:paraId="03E58E63" w14:textId="77777777" w:rsidR="00AD4569" w:rsidRPr="00331C42" w:rsidRDefault="00AD4569" w:rsidP="002607EC">
      <w:pPr>
        <w:rPr>
          <w:rFonts w:ascii="FlandersArtSerif-Regular" w:hAnsi="FlandersArtSerif-Regular" w:cs="Calibri"/>
          <w:sz w:val="22"/>
          <w:szCs w:val="22"/>
        </w:rPr>
      </w:pPr>
    </w:p>
    <w:p w14:paraId="18940D29" w14:textId="77777777" w:rsidR="00AD4569" w:rsidRPr="00331C42" w:rsidRDefault="00AD4569" w:rsidP="002607EC">
      <w:pPr>
        <w:rPr>
          <w:rFonts w:ascii="FlandersArtSerif-Regular" w:hAnsi="FlandersArtSerif-Regular" w:cs="Calibri"/>
          <w:sz w:val="22"/>
          <w:szCs w:val="22"/>
        </w:rPr>
      </w:pPr>
    </w:p>
    <w:p w14:paraId="02C9A348" w14:textId="77777777" w:rsidR="00AD4569" w:rsidRPr="00331C42" w:rsidRDefault="00AD4569" w:rsidP="002607EC">
      <w:pPr>
        <w:rPr>
          <w:rFonts w:ascii="FlandersArtSerif-Regular" w:hAnsi="FlandersArtSerif-Regular" w:cs="Calibri"/>
          <w:sz w:val="22"/>
          <w:szCs w:val="22"/>
        </w:rPr>
      </w:pPr>
      <w:r w:rsidRPr="00331C42">
        <w:rPr>
          <w:rFonts w:ascii="FlandersArtSerif-Regular" w:hAnsi="FlandersArtSerif-Regular" w:cs="Calibri"/>
          <w:sz w:val="22"/>
          <w:szCs w:val="22"/>
        </w:rPr>
        <w:t>Datum:</w:t>
      </w:r>
    </w:p>
    <w:p w14:paraId="0C89BC47" w14:textId="77777777" w:rsidR="00AD4569" w:rsidRPr="00331C42" w:rsidRDefault="00AD4569" w:rsidP="002607EC">
      <w:pPr>
        <w:rPr>
          <w:rFonts w:ascii="FlandersArtSerif-Regular" w:hAnsi="FlandersArtSerif-Regular" w:cs="Calibri"/>
          <w:sz w:val="22"/>
          <w:szCs w:val="22"/>
        </w:rPr>
      </w:pPr>
      <w:r w:rsidRPr="00331C42">
        <w:rPr>
          <w:rFonts w:ascii="FlandersArtSerif-Regular" w:hAnsi="FlandersArtSerif-Regular" w:cs="Calibri"/>
          <w:sz w:val="22"/>
          <w:szCs w:val="22"/>
        </w:rPr>
        <w:t>Naam:</w:t>
      </w:r>
    </w:p>
    <w:p w14:paraId="1B08AF56" w14:textId="77777777" w:rsidR="00AD4569" w:rsidRPr="00331C42" w:rsidRDefault="00AD4569" w:rsidP="002607EC">
      <w:pPr>
        <w:rPr>
          <w:rFonts w:ascii="FlandersArtSerif-Regular" w:hAnsi="FlandersArtSerif-Regular" w:cs="Calibri"/>
          <w:sz w:val="22"/>
          <w:szCs w:val="22"/>
        </w:rPr>
      </w:pPr>
    </w:p>
    <w:p w14:paraId="373B41E9" w14:textId="77777777" w:rsidR="00767DF4" w:rsidRPr="00331C42" w:rsidRDefault="00767DF4" w:rsidP="002607EC">
      <w:pPr>
        <w:rPr>
          <w:rFonts w:ascii="FlandersArtSerif-Regular" w:hAnsi="FlandersArtSerif-Regular" w:cs="Calibri"/>
          <w:sz w:val="22"/>
          <w:szCs w:val="22"/>
        </w:rPr>
      </w:pPr>
    </w:p>
    <w:p w14:paraId="775C63C4" w14:textId="77777777" w:rsidR="00AD4569" w:rsidRPr="00331C42" w:rsidRDefault="00AD4569" w:rsidP="002607EC">
      <w:pPr>
        <w:rPr>
          <w:rFonts w:ascii="FlandersArtSerif-Regular" w:hAnsi="FlandersArtSerif-Regular" w:cs="Calibri"/>
          <w:sz w:val="22"/>
          <w:szCs w:val="22"/>
        </w:rPr>
      </w:pPr>
      <w:r w:rsidRPr="00331C42">
        <w:rPr>
          <w:rFonts w:ascii="FlandersArtSerif-Regular" w:hAnsi="FlandersArtSerif-Regular" w:cs="Calibri"/>
          <w:sz w:val="22"/>
          <w:szCs w:val="22"/>
        </w:rPr>
        <w:t>Handtekening:</w:t>
      </w:r>
    </w:p>
    <w:p w14:paraId="2E6C4FBD" w14:textId="77777777" w:rsidR="002607EC" w:rsidRDefault="002607EC" w:rsidP="002607EC"/>
    <w:p w14:paraId="0C3BD11E" w14:textId="77777777" w:rsidR="002607EC" w:rsidRPr="005D11F9" w:rsidRDefault="002607EC" w:rsidP="002607EC">
      <w:pPr>
        <w:rPr>
          <w:rFonts w:ascii="Calibri" w:hAnsi="Calibri" w:cs="Calibri"/>
          <w:sz w:val="22"/>
          <w:szCs w:val="22"/>
        </w:rPr>
      </w:pPr>
    </w:p>
    <w:p w14:paraId="6DD21C00" w14:textId="77777777" w:rsidR="006C3794" w:rsidRPr="005D11F9" w:rsidRDefault="006C3794" w:rsidP="00944078">
      <w:pPr>
        <w:rPr>
          <w:rFonts w:ascii="Calibri" w:hAnsi="Calibri" w:cs="Calibri"/>
          <w:b/>
          <w:sz w:val="22"/>
          <w:szCs w:val="22"/>
          <w:u w:val="single"/>
        </w:rPr>
      </w:pPr>
    </w:p>
    <w:p w14:paraId="30891D5E" w14:textId="77777777" w:rsidR="0081258D" w:rsidRPr="00236186" w:rsidRDefault="0081258D" w:rsidP="005760B1">
      <w:pPr>
        <w:jc w:val="both"/>
        <w:rPr>
          <w:rFonts w:ascii="Calibri" w:hAnsi="Calibri" w:cs="Calibri"/>
          <w:sz w:val="20"/>
          <w:szCs w:val="20"/>
          <w:lang w:val="nl-BE"/>
        </w:rPr>
      </w:pPr>
    </w:p>
    <w:sectPr w:rsidR="0081258D" w:rsidRPr="00236186" w:rsidSect="006214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7DC52" w14:textId="77777777" w:rsidR="00A2172D" w:rsidRDefault="00A2172D">
      <w:r>
        <w:separator/>
      </w:r>
    </w:p>
  </w:endnote>
  <w:endnote w:type="continuationSeparator" w:id="0">
    <w:p w14:paraId="347C05C0" w14:textId="77777777" w:rsidR="00A2172D" w:rsidRDefault="00A2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Gothic Md BT">
    <w:altName w:val="BankGothic Md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landersArtSerif-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libri">
    <w:altName w:val="Times New Roman"/>
    <w:panose1 w:val="00000000000000000000"/>
    <w:charset w:val="00"/>
    <w:family w:val="roman"/>
    <w:notTrueType/>
    <w:pitch w:val="default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FlandersArtSerif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39F38" w14:textId="77777777" w:rsidR="00F56D52" w:rsidRDefault="00F56D52" w:rsidP="007F056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E41B68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33801A5C" w14:textId="77777777" w:rsidR="00F56D52" w:rsidRDefault="00F56D52" w:rsidP="0081756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408E9" w14:textId="77777777" w:rsidR="00F56D52" w:rsidRPr="00236186" w:rsidRDefault="00F56D52">
    <w:pPr>
      <w:pStyle w:val="Voettekst"/>
      <w:jc w:val="right"/>
      <w:rPr>
        <w:rFonts w:ascii="Calibri" w:hAnsi="Calibri" w:cs="Calibri"/>
        <w:sz w:val="18"/>
        <w:szCs w:val="18"/>
      </w:rPr>
    </w:pPr>
  </w:p>
  <w:p w14:paraId="48C6A78A" w14:textId="77777777" w:rsidR="00F56D52" w:rsidRPr="00236186" w:rsidRDefault="00F56D52" w:rsidP="00405070">
    <w:pPr>
      <w:pStyle w:val="Voettekst"/>
      <w:jc w:val="both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2A91F" w14:textId="77777777" w:rsidR="009E314E" w:rsidRDefault="009E31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87B4F" w14:textId="77777777" w:rsidR="00A2172D" w:rsidRDefault="00A2172D">
      <w:r>
        <w:separator/>
      </w:r>
    </w:p>
  </w:footnote>
  <w:footnote w:type="continuationSeparator" w:id="0">
    <w:p w14:paraId="3E990B15" w14:textId="77777777" w:rsidR="00A2172D" w:rsidRDefault="00A2172D">
      <w:r>
        <w:continuationSeparator/>
      </w:r>
    </w:p>
  </w:footnote>
  <w:footnote w:id="1">
    <w:p w14:paraId="0CCE9C55" w14:textId="11F62DDD" w:rsidR="00696117" w:rsidRPr="00696117" w:rsidRDefault="00696117">
      <w:pPr>
        <w:pStyle w:val="Voetnoottekst"/>
        <w:rPr>
          <w:sz w:val="18"/>
          <w:szCs w:val="18"/>
          <w:lang w:val="nl-BE"/>
        </w:rPr>
      </w:pPr>
      <w:r w:rsidRPr="00696117">
        <w:rPr>
          <w:rStyle w:val="Voetnootmarkering"/>
          <w:sz w:val="18"/>
          <w:szCs w:val="18"/>
        </w:rPr>
        <w:footnoteRef/>
      </w:r>
      <w:r w:rsidRPr="00696117">
        <w:rPr>
          <w:sz w:val="18"/>
          <w:szCs w:val="18"/>
        </w:rPr>
        <w:t xml:space="preserve"> </w:t>
      </w:r>
      <w:r w:rsidRPr="00696117">
        <w:rPr>
          <w:rFonts w:ascii="Calibri" w:eastAsia="Calibri" w:hAnsi="Calibri" w:cs="Calibri"/>
          <w:sz w:val="18"/>
          <w:szCs w:val="18"/>
          <w:lang w:val="nl-BE" w:eastAsia="en-US"/>
        </w:rPr>
        <w:t xml:space="preserve">Meer informatie hierover is beschikbaar op </w:t>
      </w:r>
      <w:hyperlink r:id="rId1" w:history="1">
        <w:r w:rsidRPr="00696117">
          <w:rPr>
            <w:rFonts w:ascii="Calibri" w:eastAsia="Calibri" w:hAnsi="Calibri" w:cs="Calibri"/>
            <w:color w:val="0563C1"/>
            <w:sz w:val="18"/>
            <w:szCs w:val="18"/>
            <w:u w:val="single"/>
            <w:lang w:val="nl-BE" w:eastAsia="nl-BE"/>
          </w:rPr>
          <w:t xml:space="preserve">EUPL | </w:t>
        </w:r>
        <w:proofErr w:type="spellStart"/>
        <w:r w:rsidRPr="00696117">
          <w:rPr>
            <w:rFonts w:ascii="Calibri" w:eastAsia="Calibri" w:hAnsi="Calibri" w:cs="Calibri"/>
            <w:color w:val="0563C1"/>
            <w:sz w:val="18"/>
            <w:szCs w:val="18"/>
            <w:u w:val="single"/>
            <w:lang w:val="nl-BE" w:eastAsia="nl-BE"/>
          </w:rPr>
          <w:t>Joinup</w:t>
        </w:r>
        <w:proofErr w:type="spellEnd"/>
        <w:r w:rsidRPr="00696117">
          <w:rPr>
            <w:rFonts w:ascii="Calibri" w:eastAsia="Calibri" w:hAnsi="Calibri" w:cs="Calibri"/>
            <w:color w:val="0563C1"/>
            <w:sz w:val="18"/>
            <w:szCs w:val="18"/>
            <w:u w:val="single"/>
            <w:lang w:val="nl-BE" w:eastAsia="nl-BE"/>
          </w:rPr>
          <w:t xml:space="preserve"> (europa.eu)</w:t>
        </w:r>
      </w:hyperlink>
      <w:r w:rsidRPr="00696117">
        <w:rPr>
          <w:rFonts w:ascii="Calibri" w:eastAsia="Calibri" w:hAnsi="Calibri" w:cs="Calibri"/>
          <w:sz w:val="18"/>
          <w:szCs w:val="18"/>
          <w:lang w:val="nl-BE" w:eastAsia="nl-BE"/>
        </w:rPr>
        <w:t xml:space="preserve"> 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31C8D" w14:textId="77777777" w:rsidR="009E314E" w:rsidRDefault="009E314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247A4" w14:textId="77777777" w:rsidR="009E314E" w:rsidRDefault="009E314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C0B2C" w14:textId="77777777" w:rsidR="009E314E" w:rsidRDefault="009E314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E3FE3"/>
    <w:multiLevelType w:val="hybridMultilevel"/>
    <w:tmpl w:val="B7107CF4"/>
    <w:lvl w:ilvl="0" w:tplc="EA1490C8">
      <w:start w:val="1030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8356E7"/>
    <w:multiLevelType w:val="hybridMultilevel"/>
    <w:tmpl w:val="A1748760"/>
    <w:lvl w:ilvl="0" w:tplc="8278CF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45CA"/>
    <w:multiLevelType w:val="hybridMultilevel"/>
    <w:tmpl w:val="29E0BA3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A5E4D"/>
    <w:multiLevelType w:val="hybridMultilevel"/>
    <w:tmpl w:val="0602E94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94B"/>
    <w:multiLevelType w:val="hybridMultilevel"/>
    <w:tmpl w:val="F7749E44"/>
    <w:lvl w:ilvl="0" w:tplc="68560758">
      <w:start w:val="4"/>
      <w:numFmt w:val="bullet"/>
      <w:lvlText w:val="-"/>
      <w:lvlJc w:val="left"/>
      <w:pPr>
        <w:tabs>
          <w:tab w:val="num" w:pos="1774"/>
        </w:tabs>
        <w:ind w:left="1774" w:hanging="360"/>
      </w:pPr>
      <w:rPr>
        <w:rFonts w:ascii="Palatino Linotype" w:eastAsia="Times New Roman" w:hAnsi="Palatino Linotype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4"/>
        </w:tabs>
        <w:ind w:left="24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4"/>
        </w:tabs>
        <w:ind w:left="32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4"/>
        </w:tabs>
        <w:ind w:left="39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4"/>
        </w:tabs>
        <w:ind w:left="46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4"/>
        </w:tabs>
        <w:ind w:left="53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4"/>
        </w:tabs>
        <w:ind w:left="60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4"/>
        </w:tabs>
        <w:ind w:left="68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4"/>
        </w:tabs>
        <w:ind w:left="7534" w:hanging="360"/>
      </w:pPr>
      <w:rPr>
        <w:rFonts w:ascii="Wingdings" w:hAnsi="Wingdings" w:hint="default"/>
      </w:rPr>
    </w:lvl>
  </w:abstractNum>
  <w:abstractNum w:abstractNumId="5" w15:restartNumberingAfterBreak="0">
    <w:nsid w:val="0DCF7E03"/>
    <w:multiLevelType w:val="multilevel"/>
    <w:tmpl w:val="13366D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6" w15:restartNumberingAfterBreak="0">
    <w:nsid w:val="0EB86CAF"/>
    <w:multiLevelType w:val="hybridMultilevel"/>
    <w:tmpl w:val="44C004AA"/>
    <w:lvl w:ilvl="0" w:tplc="BD0E586A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711F3A"/>
    <w:multiLevelType w:val="hybridMultilevel"/>
    <w:tmpl w:val="225C980C"/>
    <w:lvl w:ilvl="0" w:tplc="8B7CB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227D7"/>
    <w:multiLevelType w:val="hybridMultilevel"/>
    <w:tmpl w:val="164CE6C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159C9"/>
    <w:multiLevelType w:val="multilevel"/>
    <w:tmpl w:val="9B4666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0" w15:restartNumberingAfterBreak="0">
    <w:nsid w:val="1E486C17"/>
    <w:multiLevelType w:val="hybridMultilevel"/>
    <w:tmpl w:val="0C14979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C6015"/>
    <w:multiLevelType w:val="hybridMultilevel"/>
    <w:tmpl w:val="163EA282"/>
    <w:lvl w:ilvl="0" w:tplc="B0961F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23818"/>
    <w:multiLevelType w:val="hybridMultilevel"/>
    <w:tmpl w:val="7DE66EBE"/>
    <w:lvl w:ilvl="0" w:tplc="BF0CB6AC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C6847"/>
    <w:multiLevelType w:val="hybridMultilevel"/>
    <w:tmpl w:val="6644B414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820720"/>
    <w:multiLevelType w:val="hybridMultilevel"/>
    <w:tmpl w:val="2AB851C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B7626E"/>
    <w:multiLevelType w:val="hybridMultilevel"/>
    <w:tmpl w:val="838C1A0C"/>
    <w:lvl w:ilvl="0" w:tplc="4522A280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6" w15:restartNumberingAfterBreak="0">
    <w:nsid w:val="3B1C71FD"/>
    <w:multiLevelType w:val="hybridMultilevel"/>
    <w:tmpl w:val="430EE3D4"/>
    <w:lvl w:ilvl="0" w:tplc="CA688F9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/>
      </w:rPr>
    </w:lvl>
    <w:lvl w:ilvl="1" w:tplc="08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C6EF0E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  <w:b w:val="0"/>
        <w:u w:val="none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F0208D"/>
    <w:multiLevelType w:val="hybridMultilevel"/>
    <w:tmpl w:val="D03416D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B60B0"/>
    <w:multiLevelType w:val="hybridMultilevel"/>
    <w:tmpl w:val="0D4C714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B0E8C"/>
    <w:multiLevelType w:val="hybridMultilevel"/>
    <w:tmpl w:val="6B18D314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0A59EB"/>
    <w:multiLevelType w:val="hybridMultilevel"/>
    <w:tmpl w:val="74F8DAF8"/>
    <w:lvl w:ilvl="0" w:tplc="0413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24AF9"/>
    <w:multiLevelType w:val="hybridMultilevel"/>
    <w:tmpl w:val="080AD1B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A1EF4"/>
    <w:multiLevelType w:val="hybridMultilevel"/>
    <w:tmpl w:val="66E6F4B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610FA"/>
    <w:multiLevelType w:val="hybridMultilevel"/>
    <w:tmpl w:val="A3882D6A"/>
    <w:lvl w:ilvl="0" w:tplc="ABB01804"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" w:hAnsi="Symbol" w:cs="Times New Roman" w:hint="default"/>
        <w:lang w:val="nl-NL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C7715E3"/>
    <w:multiLevelType w:val="hybridMultilevel"/>
    <w:tmpl w:val="ABB85EA2"/>
    <w:lvl w:ilvl="0" w:tplc="09B81F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D6ECC"/>
    <w:multiLevelType w:val="hybridMultilevel"/>
    <w:tmpl w:val="AD6A2D9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85E6A"/>
    <w:multiLevelType w:val="hybridMultilevel"/>
    <w:tmpl w:val="97F03B6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83CD0"/>
    <w:multiLevelType w:val="hybridMultilevel"/>
    <w:tmpl w:val="1A661AEA"/>
    <w:lvl w:ilvl="0" w:tplc="08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62DD2"/>
    <w:multiLevelType w:val="hybridMultilevel"/>
    <w:tmpl w:val="5D94884E"/>
    <w:lvl w:ilvl="0" w:tplc="9D7633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96BF6"/>
    <w:multiLevelType w:val="hybridMultilevel"/>
    <w:tmpl w:val="68306F6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23BFC"/>
    <w:multiLevelType w:val="hybridMultilevel"/>
    <w:tmpl w:val="EB7A5DC4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331D4D"/>
    <w:multiLevelType w:val="hybridMultilevel"/>
    <w:tmpl w:val="DA1CEB1C"/>
    <w:lvl w:ilvl="0" w:tplc="D57A55F4">
      <w:start w:val="1030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1742417">
    <w:abstractNumId w:val="22"/>
  </w:num>
  <w:num w:numId="2" w16cid:durableId="1578593302">
    <w:abstractNumId w:val="29"/>
  </w:num>
  <w:num w:numId="3" w16cid:durableId="639380806">
    <w:abstractNumId w:val="14"/>
  </w:num>
  <w:num w:numId="4" w16cid:durableId="1187250565">
    <w:abstractNumId w:val="15"/>
  </w:num>
  <w:num w:numId="5" w16cid:durableId="216212685">
    <w:abstractNumId w:val="4"/>
  </w:num>
  <w:num w:numId="6" w16cid:durableId="467016573">
    <w:abstractNumId w:val="12"/>
  </w:num>
  <w:num w:numId="7" w16cid:durableId="1140802344">
    <w:abstractNumId w:val="18"/>
  </w:num>
  <w:num w:numId="8" w16cid:durableId="1310790470">
    <w:abstractNumId w:val="17"/>
  </w:num>
  <w:num w:numId="9" w16cid:durableId="535503796">
    <w:abstractNumId w:val="3"/>
  </w:num>
  <w:num w:numId="10" w16cid:durableId="1185513429">
    <w:abstractNumId w:val="21"/>
  </w:num>
  <w:num w:numId="11" w16cid:durableId="1366491717">
    <w:abstractNumId w:val="8"/>
  </w:num>
  <w:num w:numId="12" w16cid:durableId="2083016226">
    <w:abstractNumId w:val="10"/>
  </w:num>
  <w:num w:numId="13" w16cid:durableId="1537960709">
    <w:abstractNumId w:val="26"/>
  </w:num>
  <w:num w:numId="14" w16cid:durableId="1827628391">
    <w:abstractNumId w:val="2"/>
  </w:num>
  <w:num w:numId="15" w16cid:durableId="1699235820">
    <w:abstractNumId w:val="16"/>
  </w:num>
  <w:num w:numId="16" w16cid:durableId="1077482842">
    <w:abstractNumId w:val="23"/>
  </w:num>
  <w:num w:numId="17" w16cid:durableId="1448771000">
    <w:abstractNumId w:val="9"/>
  </w:num>
  <w:num w:numId="18" w16cid:durableId="1942298579">
    <w:abstractNumId w:val="5"/>
  </w:num>
  <w:num w:numId="19" w16cid:durableId="1838383039">
    <w:abstractNumId w:val="13"/>
  </w:num>
  <w:num w:numId="20" w16cid:durableId="1416198468">
    <w:abstractNumId w:val="20"/>
  </w:num>
  <w:num w:numId="21" w16cid:durableId="1188299325">
    <w:abstractNumId w:val="11"/>
  </w:num>
  <w:num w:numId="22" w16cid:durableId="1133525280">
    <w:abstractNumId w:val="24"/>
  </w:num>
  <w:num w:numId="23" w16cid:durableId="1483499249">
    <w:abstractNumId w:val="25"/>
  </w:num>
  <w:num w:numId="24" w16cid:durableId="1894996920">
    <w:abstractNumId w:val="19"/>
  </w:num>
  <w:num w:numId="25" w16cid:durableId="862400850">
    <w:abstractNumId w:val="30"/>
  </w:num>
  <w:num w:numId="26" w16cid:durableId="920720227">
    <w:abstractNumId w:val="28"/>
  </w:num>
  <w:num w:numId="27" w16cid:durableId="2104572915">
    <w:abstractNumId w:val="1"/>
  </w:num>
  <w:num w:numId="28" w16cid:durableId="1228612849">
    <w:abstractNumId w:val="7"/>
  </w:num>
  <w:num w:numId="29" w16cid:durableId="2102484708">
    <w:abstractNumId w:val="27"/>
  </w:num>
  <w:num w:numId="30" w16cid:durableId="364135988">
    <w:abstractNumId w:val="6"/>
  </w:num>
  <w:num w:numId="31" w16cid:durableId="1526291893">
    <w:abstractNumId w:val="0"/>
  </w:num>
  <w:num w:numId="32" w16cid:durableId="1572328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A65"/>
    <w:rsid w:val="00010B48"/>
    <w:rsid w:val="00020A9E"/>
    <w:rsid w:val="00021809"/>
    <w:rsid w:val="000252F1"/>
    <w:rsid w:val="00030613"/>
    <w:rsid w:val="000308C2"/>
    <w:rsid w:val="000308DB"/>
    <w:rsid w:val="00032995"/>
    <w:rsid w:val="00033029"/>
    <w:rsid w:val="000360F4"/>
    <w:rsid w:val="00055289"/>
    <w:rsid w:val="000600A7"/>
    <w:rsid w:val="0006316F"/>
    <w:rsid w:val="00063272"/>
    <w:rsid w:val="0006354B"/>
    <w:rsid w:val="000702D9"/>
    <w:rsid w:val="000849E9"/>
    <w:rsid w:val="00085A4B"/>
    <w:rsid w:val="00092046"/>
    <w:rsid w:val="000A432E"/>
    <w:rsid w:val="000B329B"/>
    <w:rsid w:val="000C2E7A"/>
    <w:rsid w:val="000C6321"/>
    <w:rsid w:val="000E15C5"/>
    <w:rsid w:val="00107A26"/>
    <w:rsid w:val="00107ACD"/>
    <w:rsid w:val="00111A5B"/>
    <w:rsid w:val="001157A4"/>
    <w:rsid w:val="001159EE"/>
    <w:rsid w:val="00126065"/>
    <w:rsid w:val="00135FC8"/>
    <w:rsid w:val="00142628"/>
    <w:rsid w:val="001430D7"/>
    <w:rsid w:val="00154546"/>
    <w:rsid w:val="00167AF8"/>
    <w:rsid w:val="001723BD"/>
    <w:rsid w:val="001857D9"/>
    <w:rsid w:val="00191374"/>
    <w:rsid w:val="001A1F7D"/>
    <w:rsid w:val="001A5AE6"/>
    <w:rsid w:val="001A7EFB"/>
    <w:rsid w:val="001B0E8C"/>
    <w:rsid w:val="001B1BF6"/>
    <w:rsid w:val="001B6088"/>
    <w:rsid w:val="001C37C2"/>
    <w:rsid w:val="001C6DD3"/>
    <w:rsid w:val="001C7BBB"/>
    <w:rsid w:val="001D6734"/>
    <w:rsid w:val="001D78D6"/>
    <w:rsid w:val="001E527C"/>
    <w:rsid w:val="001F0B1A"/>
    <w:rsid w:val="001F1A5D"/>
    <w:rsid w:val="002040C1"/>
    <w:rsid w:val="002069E6"/>
    <w:rsid w:val="00207EE6"/>
    <w:rsid w:val="00221C7A"/>
    <w:rsid w:val="00222444"/>
    <w:rsid w:val="00230156"/>
    <w:rsid w:val="00232608"/>
    <w:rsid w:val="00236186"/>
    <w:rsid w:val="00256843"/>
    <w:rsid w:val="00257F67"/>
    <w:rsid w:val="002607EC"/>
    <w:rsid w:val="0026217B"/>
    <w:rsid w:val="002727A3"/>
    <w:rsid w:val="0027315E"/>
    <w:rsid w:val="00274EB6"/>
    <w:rsid w:val="002776FF"/>
    <w:rsid w:val="0028582E"/>
    <w:rsid w:val="00286256"/>
    <w:rsid w:val="0029582F"/>
    <w:rsid w:val="00297C7A"/>
    <w:rsid w:val="002B0F50"/>
    <w:rsid w:val="002B1C87"/>
    <w:rsid w:val="002B27FB"/>
    <w:rsid w:val="002B3110"/>
    <w:rsid w:val="002B5A77"/>
    <w:rsid w:val="002D0715"/>
    <w:rsid w:val="002D0BDE"/>
    <w:rsid w:val="002D7920"/>
    <w:rsid w:val="002E591F"/>
    <w:rsid w:val="002F0387"/>
    <w:rsid w:val="003023C0"/>
    <w:rsid w:val="0032373E"/>
    <w:rsid w:val="00331C42"/>
    <w:rsid w:val="003503B7"/>
    <w:rsid w:val="00351C6A"/>
    <w:rsid w:val="00353BCF"/>
    <w:rsid w:val="00381D14"/>
    <w:rsid w:val="003917DD"/>
    <w:rsid w:val="00392E40"/>
    <w:rsid w:val="0039511F"/>
    <w:rsid w:val="003A566B"/>
    <w:rsid w:val="003A6320"/>
    <w:rsid w:val="003B3B3C"/>
    <w:rsid w:val="003B563C"/>
    <w:rsid w:val="003C0AF1"/>
    <w:rsid w:val="003C32F4"/>
    <w:rsid w:val="003E367E"/>
    <w:rsid w:val="003E58D5"/>
    <w:rsid w:val="003E760E"/>
    <w:rsid w:val="003F51DE"/>
    <w:rsid w:val="00405070"/>
    <w:rsid w:val="0041341F"/>
    <w:rsid w:val="004240BF"/>
    <w:rsid w:val="00424C93"/>
    <w:rsid w:val="00426613"/>
    <w:rsid w:val="004270A5"/>
    <w:rsid w:val="00441485"/>
    <w:rsid w:val="004438BB"/>
    <w:rsid w:val="00456578"/>
    <w:rsid w:val="004601EA"/>
    <w:rsid w:val="00497A65"/>
    <w:rsid w:val="004A4FE0"/>
    <w:rsid w:val="004A7249"/>
    <w:rsid w:val="004B54E2"/>
    <w:rsid w:val="004C61CD"/>
    <w:rsid w:val="004D15A5"/>
    <w:rsid w:val="004D70E8"/>
    <w:rsid w:val="004E075E"/>
    <w:rsid w:val="004F2147"/>
    <w:rsid w:val="00502A35"/>
    <w:rsid w:val="00505F44"/>
    <w:rsid w:val="005141EF"/>
    <w:rsid w:val="00522F0D"/>
    <w:rsid w:val="00534C93"/>
    <w:rsid w:val="00536B95"/>
    <w:rsid w:val="00537675"/>
    <w:rsid w:val="00541A5B"/>
    <w:rsid w:val="00551782"/>
    <w:rsid w:val="005760B1"/>
    <w:rsid w:val="00580095"/>
    <w:rsid w:val="00581DB2"/>
    <w:rsid w:val="00591C6C"/>
    <w:rsid w:val="00593FD1"/>
    <w:rsid w:val="00594A11"/>
    <w:rsid w:val="00595C02"/>
    <w:rsid w:val="005A0FD7"/>
    <w:rsid w:val="005A7CC3"/>
    <w:rsid w:val="005D11F9"/>
    <w:rsid w:val="005E04B6"/>
    <w:rsid w:val="005E3D57"/>
    <w:rsid w:val="005E69A0"/>
    <w:rsid w:val="005F2714"/>
    <w:rsid w:val="005F404E"/>
    <w:rsid w:val="005F51BF"/>
    <w:rsid w:val="00600126"/>
    <w:rsid w:val="00604BE9"/>
    <w:rsid w:val="00607293"/>
    <w:rsid w:val="00614100"/>
    <w:rsid w:val="006167E6"/>
    <w:rsid w:val="00617418"/>
    <w:rsid w:val="006214D9"/>
    <w:rsid w:val="0063680D"/>
    <w:rsid w:val="00642725"/>
    <w:rsid w:val="00645B7E"/>
    <w:rsid w:val="00647C56"/>
    <w:rsid w:val="00664738"/>
    <w:rsid w:val="0066545E"/>
    <w:rsid w:val="00677EFA"/>
    <w:rsid w:val="006916EE"/>
    <w:rsid w:val="00691BDA"/>
    <w:rsid w:val="006942DD"/>
    <w:rsid w:val="00694BB5"/>
    <w:rsid w:val="00696117"/>
    <w:rsid w:val="006B5D27"/>
    <w:rsid w:val="006B7AE5"/>
    <w:rsid w:val="006C177A"/>
    <w:rsid w:val="006C1EC7"/>
    <w:rsid w:val="006C3794"/>
    <w:rsid w:val="006C3B44"/>
    <w:rsid w:val="006E2920"/>
    <w:rsid w:val="006E688C"/>
    <w:rsid w:val="006F2362"/>
    <w:rsid w:val="006F3D89"/>
    <w:rsid w:val="006F51E9"/>
    <w:rsid w:val="007023B0"/>
    <w:rsid w:val="00705895"/>
    <w:rsid w:val="00724E8B"/>
    <w:rsid w:val="00751F91"/>
    <w:rsid w:val="00753324"/>
    <w:rsid w:val="00755F6B"/>
    <w:rsid w:val="00767DF4"/>
    <w:rsid w:val="00771247"/>
    <w:rsid w:val="00784575"/>
    <w:rsid w:val="00786DF9"/>
    <w:rsid w:val="00787EC3"/>
    <w:rsid w:val="00793DC9"/>
    <w:rsid w:val="007B1690"/>
    <w:rsid w:val="007B3274"/>
    <w:rsid w:val="007B664C"/>
    <w:rsid w:val="007C45F7"/>
    <w:rsid w:val="007C6581"/>
    <w:rsid w:val="007D41F2"/>
    <w:rsid w:val="007D72E7"/>
    <w:rsid w:val="007E0D07"/>
    <w:rsid w:val="007E356C"/>
    <w:rsid w:val="007E60FE"/>
    <w:rsid w:val="007F0569"/>
    <w:rsid w:val="007F0DF1"/>
    <w:rsid w:val="007F7E8C"/>
    <w:rsid w:val="008063B4"/>
    <w:rsid w:val="008074A5"/>
    <w:rsid w:val="0081258D"/>
    <w:rsid w:val="00816A64"/>
    <w:rsid w:val="00817562"/>
    <w:rsid w:val="00822F95"/>
    <w:rsid w:val="008256A3"/>
    <w:rsid w:val="008451EE"/>
    <w:rsid w:val="00845262"/>
    <w:rsid w:val="00845E9C"/>
    <w:rsid w:val="00852FEF"/>
    <w:rsid w:val="00862AC7"/>
    <w:rsid w:val="008642FF"/>
    <w:rsid w:val="00865F1E"/>
    <w:rsid w:val="008740A1"/>
    <w:rsid w:val="008917E7"/>
    <w:rsid w:val="00892201"/>
    <w:rsid w:val="00894F1D"/>
    <w:rsid w:val="008B1E67"/>
    <w:rsid w:val="008B2DC3"/>
    <w:rsid w:val="008B46A5"/>
    <w:rsid w:val="008C6797"/>
    <w:rsid w:val="008D49C6"/>
    <w:rsid w:val="008D56B2"/>
    <w:rsid w:val="008E46F2"/>
    <w:rsid w:val="008E5F25"/>
    <w:rsid w:val="00904C3E"/>
    <w:rsid w:val="009135DD"/>
    <w:rsid w:val="00915CC5"/>
    <w:rsid w:val="00933920"/>
    <w:rsid w:val="00940295"/>
    <w:rsid w:val="00940968"/>
    <w:rsid w:val="00944078"/>
    <w:rsid w:val="009536B5"/>
    <w:rsid w:val="00953861"/>
    <w:rsid w:val="00953EBD"/>
    <w:rsid w:val="00955030"/>
    <w:rsid w:val="0095614F"/>
    <w:rsid w:val="00957A21"/>
    <w:rsid w:val="009654B9"/>
    <w:rsid w:val="00974AD6"/>
    <w:rsid w:val="00974F4E"/>
    <w:rsid w:val="00976435"/>
    <w:rsid w:val="009815F0"/>
    <w:rsid w:val="009C1571"/>
    <w:rsid w:val="009D6301"/>
    <w:rsid w:val="009D7113"/>
    <w:rsid w:val="009E314E"/>
    <w:rsid w:val="009E5511"/>
    <w:rsid w:val="009F3ED8"/>
    <w:rsid w:val="009F7BB0"/>
    <w:rsid w:val="00A0773B"/>
    <w:rsid w:val="00A12C00"/>
    <w:rsid w:val="00A1384F"/>
    <w:rsid w:val="00A16DD9"/>
    <w:rsid w:val="00A2172D"/>
    <w:rsid w:val="00A23613"/>
    <w:rsid w:val="00A23B3C"/>
    <w:rsid w:val="00A25D96"/>
    <w:rsid w:val="00A25FFC"/>
    <w:rsid w:val="00A27E9A"/>
    <w:rsid w:val="00A316ED"/>
    <w:rsid w:val="00A339EF"/>
    <w:rsid w:val="00A34928"/>
    <w:rsid w:val="00A37C14"/>
    <w:rsid w:val="00A41083"/>
    <w:rsid w:val="00A47B65"/>
    <w:rsid w:val="00A54AEC"/>
    <w:rsid w:val="00A5551B"/>
    <w:rsid w:val="00A63598"/>
    <w:rsid w:val="00A6513B"/>
    <w:rsid w:val="00A75298"/>
    <w:rsid w:val="00A7683F"/>
    <w:rsid w:val="00A77FE1"/>
    <w:rsid w:val="00A90562"/>
    <w:rsid w:val="00AC5A99"/>
    <w:rsid w:val="00AC5AFE"/>
    <w:rsid w:val="00AC5C03"/>
    <w:rsid w:val="00AD3F76"/>
    <w:rsid w:val="00AD4569"/>
    <w:rsid w:val="00AD4A63"/>
    <w:rsid w:val="00AE33B2"/>
    <w:rsid w:val="00AE3C80"/>
    <w:rsid w:val="00AF1BA5"/>
    <w:rsid w:val="00AF5237"/>
    <w:rsid w:val="00AF7C28"/>
    <w:rsid w:val="00B03E14"/>
    <w:rsid w:val="00B070AD"/>
    <w:rsid w:val="00B137A9"/>
    <w:rsid w:val="00B160E4"/>
    <w:rsid w:val="00B31FC4"/>
    <w:rsid w:val="00B40863"/>
    <w:rsid w:val="00B423D7"/>
    <w:rsid w:val="00B52884"/>
    <w:rsid w:val="00B567D4"/>
    <w:rsid w:val="00B65115"/>
    <w:rsid w:val="00B712E9"/>
    <w:rsid w:val="00B732CA"/>
    <w:rsid w:val="00BA2092"/>
    <w:rsid w:val="00BB7EF2"/>
    <w:rsid w:val="00BD39C2"/>
    <w:rsid w:val="00BE37DD"/>
    <w:rsid w:val="00BF0D36"/>
    <w:rsid w:val="00BF354D"/>
    <w:rsid w:val="00C07E80"/>
    <w:rsid w:val="00C1168B"/>
    <w:rsid w:val="00C13F87"/>
    <w:rsid w:val="00C34953"/>
    <w:rsid w:val="00C373F6"/>
    <w:rsid w:val="00C43840"/>
    <w:rsid w:val="00C66B25"/>
    <w:rsid w:val="00C928FA"/>
    <w:rsid w:val="00C930E1"/>
    <w:rsid w:val="00CA6DE6"/>
    <w:rsid w:val="00CB00B3"/>
    <w:rsid w:val="00CB224B"/>
    <w:rsid w:val="00CB6C5B"/>
    <w:rsid w:val="00CD570A"/>
    <w:rsid w:val="00CE621A"/>
    <w:rsid w:val="00CF54E6"/>
    <w:rsid w:val="00D07B14"/>
    <w:rsid w:val="00D13D41"/>
    <w:rsid w:val="00D14985"/>
    <w:rsid w:val="00D345A1"/>
    <w:rsid w:val="00D361E6"/>
    <w:rsid w:val="00D438B5"/>
    <w:rsid w:val="00D4589A"/>
    <w:rsid w:val="00D523B4"/>
    <w:rsid w:val="00D524F0"/>
    <w:rsid w:val="00D627EF"/>
    <w:rsid w:val="00D64DD5"/>
    <w:rsid w:val="00D76927"/>
    <w:rsid w:val="00D90C87"/>
    <w:rsid w:val="00D95B4D"/>
    <w:rsid w:val="00DA3BE2"/>
    <w:rsid w:val="00DA4384"/>
    <w:rsid w:val="00DA48EE"/>
    <w:rsid w:val="00DC722A"/>
    <w:rsid w:val="00DD088F"/>
    <w:rsid w:val="00DD5EE0"/>
    <w:rsid w:val="00DE395B"/>
    <w:rsid w:val="00DE656B"/>
    <w:rsid w:val="00DF3094"/>
    <w:rsid w:val="00DF6470"/>
    <w:rsid w:val="00DF79B3"/>
    <w:rsid w:val="00E1188B"/>
    <w:rsid w:val="00E118AF"/>
    <w:rsid w:val="00E21B4F"/>
    <w:rsid w:val="00E22325"/>
    <w:rsid w:val="00E30FA4"/>
    <w:rsid w:val="00E3243D"/>
    <w:rsid w:val="00E4154A"/>
    <w:rsid w:val="00E41B68"/>
    <w:rsid w:val="00E430AC"/>
    <w:rsid w:val="00E52486"/>
    <w:rsid w:val="00E56BD6"/>
    <w:rsid w:val="00E61466"/>
    <w:rsid w:val="00E620AF"/>
    <w:rsid w:val="00E8019C"/>
    <w:rsid w:val="00E8546D"/>
    <w:rsid w:val="00E91814"/>
    <w:rsid w:val="00E961FF"/>
    <w:rsid w:val="00EA5D71"/>
    <w:rsid w:val="00EB4FC7"/>
    <w:rsid w:val="00EC7F90"/>
    <w:rsid w:val="00ED6FFC"/>
    <w:rsid w:val="00F00536"/>
    <w:rsid w:val="00F10F2B"/>
    <w:rsid w:val="00F16164"/>
    <w:rsid w:val="00F2373E"/>
    <w:rsid w:val="00F329DA"/>
    <w:rsid w:val="00F41447"/>
    <w:rsid w:val="00F415A6"/>
    <w:rsid w:val="00F4653F"/>
    <w:rsid w:val="00F50F5A"/>
    <w:rsid w:val="00F543DA"/>
    <w:rsid w:val="00F55927"/>
    <w:rsid w:val="00F56D52"/>
    <w:rsid w:val="00F6432B"/>
    <w:rsid w:val="00F8015E"/>
    <w:rsid w:val="00F872E6"/>
    <w:rsid w:val="00FB0E0D"/>
    <w:rsid w:val="00FB13D1"/>
    <w:rsid w:val="00FB4882"/>
    <w:rsid w:val="00FB75EA"/>
    <w:rsid w:val="00FC0503"/>
    <w:rsid w:val="00FD03EC"/>
    <w:rsid w:val="00FD4018"/>
    <w:rsid w:val="00FD5EFF"/>
    <w:rsid w:val="00FD7EAA"/>
    <w:rsid w:val="00FE3338"/>
    <w:rsid w:val="00FE4EA0"/>
    <w:rsid w:val="00FE5038"/>
    <w:rsid w:val="105D813B"/>
    <w:rsid w:val="112E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EA9B3A"/>
  <w15:chartTrackingRefBased/>
  <w15:docId w15:val="{368933FF-831D-4E45-A3DB-03C18D27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97A65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9"/>
    <w:qFormat/>
    <w:rsid w:val="002776FF"/>
    <w:pPr>
      <w:keepNext/>
      <w:ind w:right="-1"/>
      <w:jc w:val="center"/>
      <w:outlineLvl w:val="0"/>
    </w:pPr>
    <w:rPr>
      <w:rFonts w:ascii="Courier New" w:hAnsi="Courier New"/>
      <w:b/>
      <w:i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497A65"/>
    <w:rPr>
      <w:rFonts w:ascii="Palatino Linotype" w:hAnsi="Palatino Linotype"/>
      <w:sz w:val="22"/>
    </w:rPr>
  </w:style>
  <w:style w:type="paragraph" w:styleId="Voettekst">
    <w:name w:val="footer"/>
    <w:basedOn w:val="Standaard"/>
    <w:link w:val="VoettekstChar"/>
    <w:uiPriority w:val="99"/>
    <w:rsid w:val="00497A65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link w:val="KoptekstChar"/>
    <w:uiPriority w:val="99"/>
    <w:rsid w:val="00142628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817562"/>
  </w:style>
  <w:style w:type="paragraph" w:customStyle="1" w:styleId="CharChar">
    <w:name w:val="Char Char"/>
    <w:basedOn w:val="Standaard"/>
    <w:rsid w:val="00107ACD"/>
    <w:pPr>
      <w:spacing w:after="160" w:line="240" w:lineRule="exact"/>
    </w:pPr>
    <w:rPr>
      <w:rFonts w:ascii="Verdana" w:hAnsi="Verdana"/>
      <w:lang w:val="nl-BE" w:eastAsia="en-US"/>
    </w:rPr>
  </w:style>
  <w:style w:type="paragraph" w:styleId="Ballontekst">
    <w:name w:val="Balloon Text"/>
    <w:basedOn w:val="Standaard"/>
    <w:semiHidden/>
    <w:rsid w:val="00694BB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6C3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semiHidden/>
    <w:rsid w:val="00591C6C"/>
    <w:rPr>
      <w:sz w:val="16"/>
      <w:szCs w:val="16"/>
    </w:rPr>
  </w:style>
  <w:style w:type="paragraph" w:styleId="Tekstopmerking">
    <w:name w:val="annotation text"/>
    <w:basedOn w:val="Standaard"/>
    <w:semiHidden/>
    <w:rsid w:val="00591C6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591C6C"/>
    <w:rPr>
      <w:b/>
      <w:bCs/>
    </w:rPr>
  </w:style>
  <w:style w:type="paragraph" w:styleId="Voetnoottekst">
    <w:name w:val="footnote text"/>
    <w:basedOn w:val="Standaard"/>
    <w:semiHidden/>
    <w:rsid w:val="00591C6C"/>
    <w:rPr>
      <w:sz w:val="20"/>
      <w:szCs w:val="20"/>
    </w:rPr>
  </w:style>
  <w:style w:type="character" w:styleId="Voetnootmarkering">
    <w:name w:val="footnote reference"/>
    <w:semiHidden/>
    <w:rsid w:val="00591C6C"/>
    <w:rPr>
      <w:vertAlign w:val="superscript"/>
    </w:rPr>
  </w:style>
  <w:style w:type="paragraph" w:customStyle="1" w:styleId="Char1">
    <w:name w:val="Char1"/>
    <w:basedOn w:val="Standaard"/>
    <w:rsid w:val="00822F95"/>
    <w:pPr>
      <w:spacing w:after="160" w:line="240" w:lineRule="exact"/>
    </w:pPr>
    <w:rPr>
      <w:rFonts w:ascii="Tahoma" w:hAnsi="Tahoma"/>
      <w:sz w:val="20"/>
      <w:szCs w:val="20"/>
      <w:lang w:val="nl-BE" w:eastAsia="en-US"/>
    </w:rPr>
  </w:style>
  <w:style w:type="paragraph" w:styleId="Normaalweb">
    <w:name w:val="Normal (Web)"/>
    <w:basedOn w:val="Standaard"/>
    <w:rsid w:val="00541A5B"/>
    <w:pPr>
      <w:spacing w:before="100" w:beforeAutospacing="1" w:after="100" w:afterAutospacing="1"/>
    </w:pPr>
  </w:style>
  <w:style w:type="paragraph" w:customStyle="1" w:styleId="Default">
    <w:name w:val="Default"/>
    <w:rsid w:val="00ED6FFC"/>
    <w:pPr>
      <w:autoSpaceDE w:val="0"/>
      <w:autoSpaceDN w:val="0"/>
      <w:adjustRightInd w:val="0"/>
    </w:pPr>
    <w:rPr>
      <w:rFonts w:ascii="BankGothic Md BT" w:hAnsi="BankGothic Md BT" w:cs="BankGothic Md BT"/>
      <w:color w:val="000000"/>
      <w:sz w:val="24"/>
      <w:szCs w:val="24"/>
      <w:lang w:val="nl-NL" w:eastAsia="nl-NL"/>
    </w:rPr>
  </w:style>
  <w:style w:type="paragraph" w:styleId="Eindnoottekst">
    <w:name w:val="endnote text"/>
    <w:basedOn w:val="Standaard"/>
    <w:link w:val="EindnoottekstChar"/>
    <w:rsid w:val="00F415A6"/>
    <w:rPr>
      <w:sz w:val="20"/>
      <w:szCs w:val="20"/>
    </w:rPr>
  </w:style>
  <w:style w:type="character" w:customStyle="1" w:styleId="EindnoottekstChar">
    <w:name w:val="Eindnoottekst Char"/>
    <w:link w:val="Eindnoottekst"/>
    <w:rsid w:val="00F415A6"/>
    <w:rPr>
      <w:lang w:val="nl-NL" w:eastAsia="nl-NL"/>
    </w:rPr>
  </w:style>
  <w:style w:type="character" w:styleId="Eindnootmarkering">
    <w:name w:val="endnote reference"/>
    <w:rsid w:val="00F415A6"/>
    <w:rPr>
      <w:vertAlign w:val="superscript"/>
    </w:rPr>
  </w:style>
  <w:style w:type="paragraph" w:styleId="Revisie">
    <w:name w:val="Revision"/>
    <w:hidden/>
    <w:uiPriority w:val="99"/>
    <w:semiHidden/>
    <w:rsid w:val="00F415A6"/>
    <w:rPr>
      <w:sz w:val="24"/>
      <w:szCs w:val="24"/>
      <w:lang w:val="nl-NL" w:eastAsia="nl-NL"/>
    </w:rPr>
  </w:style>
  <w:style w:type="character" w:customStyle="1" w:styleId="VoettekstChar">
    <w:name w:val="Voettekst Char"/>
    <w:link w:val="Voettekst"/>
    <w:uiPriority w:val="99"/>
    <w:rsid w:val="00F415A6"/>
    <w:rPr>
      <w:sz w:val="24"/>
      <w:szCs w:val="24"/>
      <w:lang w:val="nl-NL" w:eastAsia="nl-NL"/>
    </w:rPr>
  </w:style>
  <w:style w:type="paragraph" w:customStyle="1" w:styleId="CharCharCharCharCharCharCharCharCharCharCharCharCarCharCharCharCharCharCharCharCharCharCharCharCharCharCarCharChar1Car2">
    <w:name w:val="Char Char Char Char Char Char Char Char Char Char Char Char Car Char Char Char Char Char Char Char Char Char Char Char Char Char Car Char Char1 Car2"/>
    <w:basedOn w:val="Standaard"/>
    <w:uiPriority w:val="99"/>
    <w:rsid w:val="002776FF"/>
    <w:pPr>
      <w:spacing w:after="160" w:line="240" w:lineRule="exact"/>
    </w:pPr>
    <w:rPr>
      <w:rFonts w:ascii="Tahoma" w:hAnsi="Tahoma"/>
      <w:sz w:val="20"/>
      <w:szCs w:val="20"/>
      <w:lang w:val="nl-BE" w:eastAsia="en-US"/>
    </w:rPr>
  </w:style>
  <w:style w:type="character" w:customStyle="1" w:styleId="Kop1Char">
    <w:name w:val="Kop 1 Char"/>
    <w:link w:val="Kop1"/>
    <w:uiPriority w:val="99"/>
    <w:rsid w:val="002776FF"/>
    <w:rPr>
      <w:rFonts w:ascii="Courier New" w:hAnsi="Courier New"/>
      <w:b/>
      <w:i/>
      <w:lang w:val="nl-NL" w:eastAsia="nl-NL"/>
    </w:rPr>
  </w:style>
  <w:style w:type="character" w:customStyle="1" w:styleId="KoptekstChar">
    <w:name w:val="Koptekst Char"/>
    <w:link w:val="Koptekst"/>
    <w:uiPriority w:val="99"/>
    <w:locked/>
    <w:rsid w:val="002776FF"/>
    <w:rPr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1C37C2"/>
    <w:pPr>
      <w:ind w:left="720"/>
    </w:pPr>
    <w:rPr>
      <w:rFonts w:ascii="Calibri" w:eastAsia="Calibri" w:hAnsi="Calibri" w:cs="Calibri"/>
      <w:sz w:val="22"/>
      <w:szCs w:val="22"/>
      <w:lang w:val="nl-BE" w:eastAsia="en-US"/>
    </w:rPr>
  </w:style>
  <w:style w:type="paragraph" w:customStyle="1" w:styleId="Intensieveteksttitel">
    <w:name w:val="Intensieve tekst titel"/>
    <w:basedOn w:val="Standaard"/>
    <w:qFormat/>
    <w:rsid w:val="00D361E6"/>
    <w:pPr>
      <w:spacing w:before="120" w:after="120"/>
      <w:contextualSpacing/>
      <w:jc w:val="both"/>
    </w:pPr>
    <w:rPr>
      <w:rFonts w:ascii="FlandersArtSerif-Bold" w:eastAsia="Calibri" w:hAnsi="FlandersArtSerif-Bold"/>
      <w:sz w:val="22"/>
      <w:szCs w:val="22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20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3.safelinks.protection.outlook.com/?url=https%3A%2F%2Fjoinup.ec.europa.eu%2Fcollection%2Feupl&amp;data=05%7C01%7Castrid.coates%40vlaanderen.be%7C2eefb46215e94beb87aa08daa78df2cb%7C0c0338a695614ee8b8d64e89cbd520a0%7C0%7C0%7C638006525348349084%7CUnknown%7CTWFpbGZsb3d8eyJWIjoiMC4wLjAwMDAiLCJQIjoiV2luMzIiLCJBTiI6Ik1haWwiLCJXVCI6Mn0%3D%7C3000%7C%7C%7C&amp;sdata=EcxEb5owQSJ%2FLfgrMNjwtKMmeNxfU74169jtAOYcN1E%3D&amp;reserved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C6AAA3594AA4EB3AEA79A5A69DB35" ma:contentTypeVersion="17" ma:contentTypeDescription="Een nieuw document maken." ma:contentTypeScope="" ma:versionID="2e9ef15f174660ee539f5023e3c54fd9">
  <xsd:schema xmlns:xsd="http://www.w3.org/2001/XMLSchema" xmlns:xs="http://www.w3.org/2001/XMLSchema" xmlns:p="http://schemas.microsoft.com/office/2006/metadata/properties" xmlns:ns2="111b876c-82e4-47b0-bc03-d8727ac4babb" xmlns:ns3="216ebc61-98f1-4950-92e9-871c401b584c" targetNamespace="http://schemas.microsoft.com/office/2006/metadata/properties" ma:root="true" ma:fieldsID="ca2e83aa86028350ea7ae4022afd59a9" ns2:_="" ns3:_="">
    <xsd:import namespace="111b876c-82e4-47b0-bc03-d8727ac4babb"/>
    <xsd:import namespace="216ebc61-98f1-4950-92e9-871c401b5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b876c-82e4-47b0-bc03-d8727ac4ba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ebc61-98f1-4950-92e9-871c401b58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8e32fe6-8d4f-4676-ab41-bd7970dda2df}" ma:internalName="TaxCatchAll" ma:showField="CatchAllData" ma:web="216ebc61-98f1-4950-92e9-871c401b5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1b876c-82e4-47b0-bc03-d8727ac4babb">
      <Terms xmlns="http://schemas.microsoft.com/office/infopath/2007/PartnerControls"/>
    </lcf76f155ced4ddcb4097134ff3c332f>
    <TaxCatchAll xmlns="216ebc61-98f1-4950-92e9-871c401b584c" xsi:nil="true"/>
    <MediaLengthInSeconds xmlns="111b876c-82e4-47b0-bc03-d8727ac4b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0BD7A-9751-4975-B1C1-0D045A810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49A327-0A25-403A-8394-515E14109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b876c-82e4-47b0-bc03-d8727ac4babb"/>
    <ds:schemaRef ds:uri="216ebc61-98f1-4950-92e9-871c401b5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34235-558A-4252-AEED-86E6383ECBF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16ebc61-98f1-4950-92e9-871c401b584c"/>
    <ds:schemaRef ds:uri="http://schemas.microsoft.com/office/2006/documentManagement/types"/>
    <ds:schemaRef ds:uri="111b876c-82e4-47b0-bc03-d8727ac4bab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514AC43-34CA-4FC8-A37E-8F0B7D97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926</Characters>
  <Application>Microsoft Office Word</Application>
  <DocSecurity>0</DocSecurity>
  <Lines>7</Lines>
  <Paragraphs>2</Paragraphs>
  <ScaleCrop>false</ScaleCrop>
  <Company>MVG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beavisst</dc:creator>
  <cp:keywords/>
  <cp:lastModifiedBy>Smeyers Sarah</cp:lastModifiedBy>
  <cp:revision>2</cp:revision>
  <cp:lastPrinted>2015-11-12T13:58:00Z</cp:lastPrinted>
  <dcterms:created xsi:type="dcterms:W3CDTF">2024-09-02T09:54:00Z</dcterms:created>
  <dcterms:modified xsi:type="dcterms:W3CDTF">2024-09-02T09:54:00Z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0x010100490C6AAA3594AA4EB3AEA79A5A69DB35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