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2075" w14:textId="77777777" w:rsidR="00304D2C" w:rsidRPr="007014CE" w:rsidRDefault="007014CE" w:rsidP="007014CE">
      <w:pPr>
        <w:pStyle w:val="Normaalweb"/>
        <w:spacing w:before="60" w:beforeAutospacing="0" w:after="0" w:afterAutospacing="0" w:line="216" w:lineRule="auto"/>
        <w:rPr>
          <w:rFonts w:ascii="FlandersArtSans-Regular" w:eastAsiaTheme="minorEastAsia" w:hAnsi="FlandersArtSans-Regular" w:cstheme="minorBidi"/>
          <w:b/>
          <w:bCs/>
          <w:color w:val="000000" w:themeColor="text1"/>
          <w:kern w:val="24"/>
          <w:sz w:val="32"/>
          <w:szCs w:val="44"/>
        </w:rPr>
      </w:pPr>
      <w:r w:rsidRPr="007014CE">
        <w:rPr>
          <w:rFonts w:ascii="FlandersArtSans-Regular" w:eastAsiaTheme="minorEastAsia" w:hAnsi="FlandersArtSans-Regular" w:cstheme="minorBidi"/>
          <w:b/>
          <w:bCs/>
          <w:color w:val="000000" w:themeColor="text1"/>
          <w:kern w:val="24"/>
          <w:sz w:val="32"/>
          <w:szCs w:val="44"/>
        </w:rPr>
        <w:t xml:space="preserve">Inhoudelijke vragen projectvoorstel opleidingen in bedrijven en organisaties </w:t>
      </w:r>
    </w:p>
    <w:p w14:paraId="29A4EF9D" w14:textId="77777777" w:rsidR="007014CE" w:rsidRPr="007014CE" w:rsidRDefault="007014CE" w:rsidP="007014CE">
      <w:pPr>
        <w:pStyle w:val="Normaalweb"/>
        <w:spacing w:before="60" w:beforeAutospacing="0" w:after="0" w:afterAutospacing="0" w:line="216" w:lineRule="auto"/>
        <w:rPr>
          <w:rFonts w:ascii="FlandersArtSans-Regular" w:eastAsiaTheme="minorEastAsia" w:hAnsi="FlandersArtSans-Regular" w:cstheme="minorBidi"/>
          <w:b/>
          <w:bCs/>
          <w:color w:val="000000" w:themeColor="text1"/>
          <w:kern w:val="24"/>
          <w:szCs w:val="44"/>
        </w:rPr>
      </w:pPr>
    </w:p>
    <w:p w14:paraId="37891BF9" w14:textId="77777777" w:rsidR="007014CE" w:rsidRDefault="007014CE" w:rsidP="007014CE">
      <w:pPr>
        <w:pStyle w:val="Normaalweb"/>
        <w:spacing w:before="60" w:beforeAutospacing="0" w:after="0" w:afterAutospacing="0" w:line="216" w:lineRule="auto"/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</w:pP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1. Geef  een korte </w:t>
      </w:r>
      <w:r w:rsidRPr="007014CE">
        <w:rPr>
          <w:rFonts w:ascii="FlandersArtSans-Regular" w:eastAsiaTheme="minorEastAsia" w:hAnsi="FlandersArtSans-Regular" w:cstheme="minorBidi"/>
          <w:b/>
          <w:bCs/>
          <w:color w:val="000000" w:themeColor="text1"/>
          <w:kern w:val="24"/>
          <w:szCs w:val="44"/>
        </w:rPr>
        <w:t>situatieschets</w:t>
      </w: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 van uw organisatie zowel naar werking als naar context. Wat is de </w:t>
      </w:r>
      <w:r w:rsidRPr="007014CE">
        <w:rPr>
          <w:rFonts w:ascii="FlandersArtSans-Regular" w:eastAsiaTheme="minorEastAsia" w:hAnsi="FlandersArtSans-Regular" w:cstheme="minorBidi"/>
          <w:b/>
          <w:bCs/>
          <w:color w:val="000000" w:themeColor="text1"/>
          <w:kern w:val="24"/>
          <w:szCs w:val="44"/>
        </w:rPr>
        <w:t>missie/visie</w:t>
      </w: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 van uw organisatie? Welke stappen heeft uw organisatie gezet op het vlak van </w:t>
      </w:r>
      <w:r w:rsidRPr="007014CE">
        <w:rPr>
          <w:rFonts w:ascii="FlandersArtSans-Regular" w:eastAsiaTheme="minorEastAsia" w:hAnsi="FlandersArtSans-Regular" w:cstheme="minorBidi"/>
          <w:b/>
          <w:bCs/>
          <w:color w:val="000000" w:themeColor="text1"/>
          <w:kern w:val="24"/>
          <w:szCs w:val="44"/>
        </w:rPr>
        <w:t>opleidingsbeleid</w:t>
      </w: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? </w:t>
      </w:r>
      <w:r w:rsidRPr="007014CE">
        <w:rPr>
          <w:rFonts w:ascii="FlandersArtSans-Regular" w:eastAsiaTheme="minorEastAsia" w:hAnsi="FlandersArtSans-Regular" w:cstheme="minorBidi"/>
          <w:b/>
          <w:bCs/>
          <w:color w:val="000000" w:themeColor="text1"/>
          <w:kern w:val="24"/>
          <w:szCs w:val="44"/>
        </w:rPr>
        <w:t>Welke opleidingen</w:t>
      </w: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 hebben werknemers in een recent verleden gevolgd?</w:t>
      </w:r>
    </w:p>
    <w:p w14:paraId="2202F34E" w14:textId="77777777" w:rsidR="007014CE" w:rsidRPr="007014CE" w:rsidRDefault="007014CE" w:rsidP="007014CE">
      <w:pPr>
        <w:pStyle w:val="Normaalweb"/>
        <w:spacing w:before="60" w:beforeAutospacing="0" w:after="0" w:afterAutospacing="0" w:line="216" w:lineRule="auto"/>
        <w:rPr>
          <w:rFonts w:ascii="FlandersArtSans-Regular" w:eastAsiaTheme="minorEastAsia" w:hAnsi="FlandersArtSans-Regular" w:cstheme="minorBidi"/>
          <w:color w:val="000000" w:themeColor="text1"/>
          <w:kern w:val="24"/>
        </w:rPr>
      </w:pPr>
    </w:p>
    <w:p w14:paraId="663CB4A0" w14:textId="77777777" w:rsidR="007014CE" w:rsidRDefault="007014CE" w:rsidP="007014CE">
      <w:pPr>
        <w:pStyle w:val="Normaalweb"/>
        <w:spacing w:before="60" w:beforeAutospacing="0" w:after="0" w:afterAutospacing="0" w:line="216" w:lineRule="auto"/>
        <w:rPr>
          <w:rFonts w:ascii="FlandersArtSans-Regular" w:hAnsi="FlandersArtSans-Regular"/>
        </w:rPr>
      </w:pPr>
    </w:p>
    <w:p w14:paraId="1320026E" w14:textId="2798536F" w:rsidR="00321919" w:rsidRDefault="007014CE" w:rsidP="00321919">
      <w:pPr>
        <w:pStyle w:val="Normaalweb"/>
        <w:spacing w:before="60" w:beforeAutospacing="0" w:after="0" w:afterAutospacing="0" w:line="216" w:lineRule="auto"/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</w:pP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2. Bespreek kort het </w:t>
      </w:r>
      <w:r w:rsidRPr="007014CE">
        <w:rPr>
          <w:rFonts w:ascii="FlandersArtSans-Regular" w:eastAsiaTheme="minorEastAsia" w:hAnsi="FlandersArtSans-Regular" w:cstheme="minorBidi"/>
          <w:b/>
          <w:color w:val="000000" w:themeColor="text1"/>
          <w:kern w:val="24"/>
          <w:szCs w:val="44"/>
        </w:rPr>
        <w:t>personeelsbestand</w:t>
      </w: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 en hou daarbij rekening met de diversiteit aan werknemers in uw organisatie. Hou rekening met: leeftijd, opleidingsniveau, </w:t>
      </w:r>
      <w:r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anciënniteit, </w:t>
      </w: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>gender, functieniveau,</w:t>
      </w:r>
      <w:r w:rsidR="00D13693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 afkomst</w:t>
      </w:r>
      <w:r w:rsidRPr="007014C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>…?</w:t>
      </w:r>
      <w:r w:rsidR="00645D9C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 </w:t>
      </w:r>
    </w:p>
    <w:p w14:paraId="19C5954E" w14:textId="77777777" w:rsidR="0074512F" w:rsidRDefault="0074512F" w:rsidP="00321919">
      <w:pPr>
        <w:pStyle w:val="Normaalweb"/>
        <w:spacing w:before="60" w:beforeAutospacing="0" w:after="0" w:afterAutospacing="0" w:line="216" w:lineRule="auto"/>
        <w:rPr>
          <w:sz w:val="14"/>
        </w:rPr>
      </w:pPr>
    </w:p>
    <w:p w14:paraId="6DDCF8E4" w14:textId="77777777" w:rsidR="00321919" w:rsidRDefault="00321919" w:rsidP="00321919">
      <w:pPr>
        <w:pStyle w:val="Normaalweb"/>
        <w:spacing w:before="60" w:beforeAutospacing="0" w:after="0" w:afterAutospacing="0" w:line="216" w:lineRule="auto"/>
        <w:rPr>
          <w:sz w:val="14"/>
        </w:rPr>
      </w:pPr>
    </w:p>
    <w:p w14:paraId="70E30930" w14:textId="416737C5" w:rsidR="00282166" w:rsidRPr="00282166" w:rsidRDefault="00282166" w:rsidP="00282166">
      <w:pPr>
        <w:spacing w:before="60" w:after="0" w:line="216" w:lineRule="auto"/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</w:pPr>
      <w:r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>3</w:t>
      </w:r>
      <w:r w:rsidRPr="007014CE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 xml:space="preserve">. Geef een </w:t>
      </w:r>
      <w:r w:rsidRPr="007014CE">
        <w:rPr>
          <w:rFonts w:ascii="FlandersArtSans-Regular" w:eastAsiaTheme="minorEastAsia" w:hAnsi="FlandersArtSans-Regular"/>
          <w:b/>
          <w:color w:val="000000" w:themeColor="text1"/>
          <w:kern w:val="24"/>
          <w:sz w:val="24"/>
          <w:szCs w:val="44"/>
          <w:lang w:eastAsia="nl-BE"/>
        </w:rPr>
        <w:t>korte inhoud</w:t>
      </w:r>
      <w:r w:rsidRPr="007014CE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 xml:space="preserve"> van elke opleiding </w:t>
      </w:r>
      <w:r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 xml:space="preserve">(maximum 15!) </w:t>
      </w:r>
      <w:r w:rsidRPr="007014CE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 xml:space="preserve">en beargumenteer voor elke opleiding afzonderlijk hoe deze opleiding past binnen de inhoudelijke focus van deze oproep. </w:t>
      </w:r>
      <w:r w:rsidRPr="00645D9C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 xml:space="preserve">Geef met andere woorden aan waarom deze passen binnen de focus van de OESO Skills </w:t>
      </w:r>
      <w:proofErr w:type="spellStart"/>
      <w:r w:rsidRPr="00645D9C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>strateg</w:t>
      </w:r>
      <w:r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>y</w:t>
      </w:r>
      <w:proofErr w:type="spellEnd"/>
      <w:r w:rsidRPr="00645D9C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>, met name het creëren of versterken van 21</w:t>
      </w:r>
      <w:r w:rsidRPr="00282166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vertAlign w:val="superscript"/>
          <w:lang w:eastAsia="nl-BE"/>
        </w:rPr>
        <w:t>ste</w:t>
      </w:r>
      <w:r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>-</w:t>
      </w:r>
      <w:r w:rsidRPr="00645D9C"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>eeuwse vaardigheden</w:t>
      </w:r>
      <w:r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  <w:t>:</w:t>
      </w:r>
    </w:p>
    <w:p w14:paraId="50E461F5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r w:rsidRPr="00645D9C">
        <w:rPr>
          <w:rFonts w:ascii="FlandersArtSerif-Regular" w:eastAsiaTheme="minorEastAsia" w:hAnsi="FlandersArtSerif-Regular"/>
          <w:color w:val="000000" w:themeColor="text1"/>
          <w:kern w:val="24"/>
          <w:sz w:val="24"/>
          <w:szCs w:val="24"/>
          <w:lang w:eastAsia="nl-BE"/>
        </w:rPr>
        <w:t>Digitale geletterdheid</w:t>
      </w:r>
    </w:p>
    <w:p w14:paraId="648EE704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r w:rsidRPr="00645D9C">
        <w:rPr>
          <w:rFonts w:ascii="FlandersArtSerif-Regular" w:eastAsiaTheme="minorEastAsia" w:hAnsi="FlandersArtSerif-Regular"/>
          <w:color w:val="000000" w:themeColor="text1"/>
          <w:kern w:val="24"/>
          <w:sz w:val="24"/>
          <w:szCs w:val="24"/>
          <w:lang w:eastAsia="nl-BE"/>
        </w:rPr>
        <w:t>communiceren</w:t>
      </w:r>
    </w:p>
    <w:p w14:paraId="59417DB0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r w:rsidRPr="00645D9C"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  <w:t>Creatief denken en handelen</w:t>
      </w:r>
    </w:p>
    <w:p w14:paraId="407F9EBB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r w:rsidRPr="00645D9C"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  <w:t>Kritisch denken</w:t>
      </w:r>
    </w:p>
    <w:p w14:paraId="7AF944F2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proofErr w:type="spellStart"/>
      <w:r w:rsidRPr="00645D9C"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  <w:t>Probleemoplosend</w:t>
      </w:r>
      <w:proofErr w:type="spellEnd"/>
      <w:r w:rsidRPr="00645D9C"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  <w:t xml:space="preserve"> denken en handelen</w:t>
      </w:r>
    </w:p>
    <w:p w14:paraId="47D6F006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r w:rsidRPr="00645D9C"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  <w:t>Samenwerken</w:t>
      </w:r>
    </w:p>
    <w:p w14:paraId="1BC2F69D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r w:rsidRPr="00645D9C"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  <w:t>Sociale en culturele vaardigheden</w:t>
      </w:r>
    </w:p>
    <w:p w14:paraId="217BB61C" w14:textId="77777777" w:rsidR="00282166" w:rsidRPr="00645D9C" w:rsidRDefault="00282166" w:rsidP="00282166">
      <w:pPr>
        <w:numPr>
          <w:ilvl w:val="0"/>
          <w:numId w:val="1"/>
        </w:numPr>
        <w:spacing w:after="0" w:line="216" w:lineRule="auto"/>
        <w:ind w:left="1267"/>
        <w:contextualSpacing/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</w:pPr>
      <w:r w:rsidRPr="00645D9C">
        <w:rPr>
          <w:rFonts w:ascii="FlandersArtSerif-Regular" w:eastAsia="Times New Roman" w:hAnsi="FlandersArtSerif-Regular" w:cs="Times New Roman"/>
          <w:sz w:val="24"/>
          <w:szCs w:val="24"/>
          <w:lang w:eastAsia="nl-BE"/>
        </w:rPr>
        <w:t>zelfregulering</w:t>
      </w:r>
    </w:p>
    <w:p w14:paraId="2206182E" w14:textId="77777777" w:rsidR="00282166" w:rsidRDefault="00282166" w:rsidP="00282166">
      <w:pPr>
        <w:spacing w:after="0" w:line="216" w:lineRule="auto"/>
        <w:contextualSpacing/>
        <w:rPr>
          <w:rFonts w:ascii="FlandersArtSans-Regular" w:eastAsiaTheme="minorEastAsia" w:hAnsi="FlandersArtSans-Regular"/>
          <w:color w:val="000000" w:themeColor="text1"/>
          <w:kern w:val="24"/>
          <w:sz w:val="24"/>
          <w:szCs w:val="44"/>
          <w:lang w:eastAsia="nl-BE"/>
        </w:rPr>
      </w:pPr>
    </w:p>
    <w:tbl>
      <w:tblPr>
        <w:tblStyle w:val="Tabelraster"/>
        <w:tblW w:w="15451" w:type="dxa"/>
        <w:tblInd w:w="-714" w:type="dxa"/>
        <w:tblLook w:val="04A0" w:firstRow="1" w:lastRow="0" w:firstColumn="1" w:lastColumn="0" w:noHBand="0" w:noVBand="1"/>
      </w:tblPr>
      <w:tblGrid>
        <w:gridCol w:w="4678"/>
        <w:gridCol w:w="5334"/>
        <w:gridCol w:w="5439"/>
      </w:tblGrid>
      <w:tr w:rsidR="00282166" w14:paraId="429B967A" w14:textId="77777777" w:rsidTr="00553B0C">
        <w:tc>
          <w:tcPr>
            <w:tcW w:w="4678" w:type="dxa"/>
          </w:tcPr>
          <w:p w14:paraId="5EDA658A" w14:textId="77777777" w:rsidR="00282166" w:rsidRPr="007C06BE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7C06BE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Naam opleiding</w:t>
            </w:r>
          </w:p>
        </w:tc>
        <w:tc>
          <w:tcPr>
            <w:tcW w:w="5334" w:type="dxa"/>
          </w:tcPr>
          <w:p w14:paraId="7B764E40" w14:textId="77777777" w:rsidR="00282166" w:rsidRPr="007C06BE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7C06BE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Korte Inhoud</w:t>
            </w:r>
          </w:p>
        </w:tc>
        <w:tc>
          <w:tcPr>
            <w:tcW w:w="5439" w:type="dxa"/>
          </w:tcPr>
          <w:p w14:paraId="04A4D567" w14:textId="77777777" w:rsidR="00282166" w:rsidRPr="007C06BE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7C06BE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Beargumenteer hoe deze opleiding past binnen de focus van de </w:t>
            </w:r>
            <w:r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21</w:t>
            </w:r>
            <w:r w:rsidRPr="00645D9C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vertAlign w:val="superscript"/>
                <w:lang w:eastAsia="nl-BE"/>
              </w:rPr>
              <w:t>e</w:t>
            </w:r>
            <w:r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</w:t>
            </w:r>
            <w:proofErr w:type="spellStart"/>
            <w:r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eeuwse</w:t>
            </w:r>
            <w:proofErr w:type="spellEnd"/>
            <w:r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vaardigheden</w:t>
            </w:r>
          </w:p>
        </w:tc>
      </w:tr>
      <w:tr w:rsidR="00282166" w14:paraId="664CC32A" w14:textId="77777777" w:rsidTr="00553B0C">
        <w:tc>
          <w:tcPr>
            <w:tcW w:w="4678" w:type="dxa"/>
          </w:tcPr>
          <w:p w14:paraId="65E899CA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 1</w:t>
            </w:r>
          </w:p>
        </w:tc>
        <w:tc>
          <w:tcPr>
            <w:tcW w:w="5334" w:type="dxa"/>
          </w:tcPr>
          <w:p w14:paraId="2760C190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45EE695C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38BD8D4E" w14:textId="77777777" w:rsidTr="00553B0C">
        <w:tc>
          <w:tcPr>
            <w:tcW w:w="4678" w:type="dxa"/>
          </w:tcPr>
          <w:p w14:paraId="29E80CCF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2</w:t>
            </w:r>
          </w:p>
        </w:tc>
        <w:tc>
          <w:tcPr>
            <w:tcW w:w="5334" w:type="dxa"/>
          </w:tcPr>
          <w:p w14:paraId="46401FEA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25152F1F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50EB344F" w14:textId="77777777" w:rsidTr="00553B0C">
        <w:tc>
          <w:tcPr>
            <w:tcW w:w="4678" w:type="dxa"/>
          </w:tcPr>
          <w:p w14:paraId="5AE2C965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3 </w:t>
            </w:r>
          </w:p>
        </w:tc>
        <w:tc>
          <w:tcPr>
            <w:tcW w:w="5334" w:type="dxa"/>
          </w:tcPr>
          <w:p w14:paraId="4954FC49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C5F5921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6A5A23B6" w14:textId="77777777" w:rsidTr="00553B0C">
        <w:tc>
          <w:tcPr>
            <w:tcW w:w="4678" w:type="dxa"/>
          </w:tcPr>
          <w:p w14:paraId="6A42950F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4</w:t>
            </w:r>
          </w:p>
        </w:tc>
        <w:tc>
          <w:tcPr>
            <w:tcW w:w="5334" w:type="dxa"/>
          </w:tcPr>
          <w:p w14:paraId="175D62E7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74A7F475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0CF6FD65" w14:textId="77777777" w:rsidTr="00553B0C">
        <w:tc>
          <w:tcPr>
            <w:tcW w:w="4678" w:type="dxa"/>
          </w:tcPr>
          <w:p w14:paraId="1F18FD06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5</w:t>
            </w:r>
          </w:p>
        </w:tc>
        <w:tc>
          <w:tcPr>
            <w:tcW w:w="5334" w:type="dxa"/>
          </w:tcPr>
          <w:p w14:paraId="1CAF84FB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148D54B2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3BF04F2F" w14:textId="77777777" w:rsidTr="00553B0C">
        <w:tc>
          <w:tcPr>
            <w:tcW w:w="4678" w:type="dxa"/>
          </w:tcPr>
          <w:p w14:paraId="7A63BF2A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6</w:t>
            </w:r>
          </w:p>
        </w:tc>
        <w:tc>
          <w:tcPr>
            <w:tcW w:w="5334" w:type="dxa"/>
          </w:tcPr>
          <w:p w14:paraId="5FA9A64B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0A5D64CA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3569A6BF" w14:textId="77777777" w:rsidTr="00553B0C">
        <w:tc>
          <w:tcPr>
            <w:tcW w:w="4678" w:type="dxa"/>
          </w:tcPr>
          <w:p w14:paraId="0D1A8197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lastRenderedPageBreak/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7</w:t>
            </w:r>
          </w:p>
        </w:tc>
        <w:tc>
          <w:tcPr>
            <w:tcW w:w="5334" w:type="dxa"/>
          </w:tcPr>
          <w:p w14:paraId="4CEA2438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4D7C522F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30C08E85" w14:textId="77777777" w:rsidTr="00553B0C">
        <w:tc>
          <w:tcPr>
            <w:tcW w:w="4678" w:type="dxa"/>
          </w:tcPr>
          <w:p w14:paraId="312EC6C7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8</w:t>
            </w:r>
          </w:p>
        </w:tc>
        <w:tc>
          <w:tcPr>
            <w:tcW w:w="5334" w:type="dxa"/>
          </w:tcPr>
          <w:p w14:paraId="6A8C8E84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2D445012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76E35D9F" w14:textId="77777777" w:rsidTr="00553B0C">
        <w:tc>
          <w:tcPr>
            <w:tcW w:w="4678" w:type="dxa"/>
          </w:tcPr>
          <w:p w14:paraId="66283ED5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9</w:t>
            </w:r>
          </w:p>
        </w:tc>
        <w:tc>
          <w:tcPr>
            <w:tcW w:w="5334" w:type="dxa"/>
          </w:tcPr>
          <w:p w14:paraId="30FF6C43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1E91BFB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0AFC4EB9" w14:textId="77777777" w:rsidTr="00553B0C">
        <w:tc>
          <w:tcPr>
            <w:tcW w:w="4678" w:type="dxa"/>
          </w:tcPr>
          <w:p w14:paraId="0B8B9D1E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10</w:t>
            </w:r>
          </w:p>
        </w:tc>
        <w:tc>
          <w:tcPr>
            <w:tcW w:w="5334" w:type="dxa"/>
          </w:tcPr>
          <w:p w14:paraId="06174139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452DD976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7D8860AA" w14:textId="77777777" w:rsidTr="00553B0C">
        <w:tc>
          <w:tcPr>
            <w:tcW w:w="4678" w:type="dxa"/>
          </w:tcPr>
          <w:p w14:paraId="0C64D44B" w14:textId="77777777" w:rsidR="00282166" w:rsidRDefault="00282166" w:rsidP="00553B0C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11</w:t>
            </w:r>
          </w:p>
        </w:tc>
        <w:tc>
          <w:tcPr>
            <w:tcW w:w="5334" w:type="dxa"/>
          </w:tcPr>
          <w:p w14:paraId="133106DC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AE0CF95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18BB9758" w14:textId="77777777" w:rsidTr="00553B0C">
        <w:tc>
          <w:tcPr>
            <w:tcW w:w="4678" w:type="dxa"/>
          </w:tcPr>
          <w:p w14:paraId="73F15C48" w14:textId="77777777" w:rsidR="00282166" w:rsidRPr="009C55E3" w:rsidRDefault="00282166" w:rsidP="00553B0C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12</w:t>
            </w:r>
          </w:p>
        </w:tc>
        <w:tc>
          <w:tcPr>
            <w:tcW w:w="5334" w:type="dxa"/>
          </w:tcPr>
          <w:p w14:paraId="0D6E202F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4D55F73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0DF52C6C" w14:textId="77777777" w:rsidTr="00553B0C">
        <w:tc>
          <w:tcPr>
            <w:tcW w:w="4678" w:type="dxa"/>
          </w:tcPr>
          <w:p w14:paraId="6FA9D944" w14:textId="77777777" w:rsidR="00282166" w:rsidRPr="009C55E3" w:rsidRDefault="00282166" w:rsidP="00553B0C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13</w:t>
            </w:r>
          </w:p>
        </w:tc>
        <w:tc>
          <w:tcPr>
            <w:tcW w:w="5334" w:type="dxa"/>
          </w:tcPr>
          <w:p w14:paraId="6200FEC9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B3B533D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578DCD3A" w14:textId="77777777" w:rsidTr="00553B0C">
        <w:tc>
          <w:tcPr>
            <w:tcW w:w="4678" w:type="dxa"/>
          </w:tcPr>
          <w:p w14:paraId="11B5D5DF" w14:textId="77777777" w:rsidR="00282166" w:rsidRPr="009C55E3" w:rsidRDefault="00282166" w:rsidP="00553B0C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14</w:t>
            </w:r>
          </w:p>
        </w:tc>
        <w:tc>
          <w:tcPr>
            <w:tcW w:w="5334" w:type="dxa"/>
          </w:tcPr>
          <w:p w14:paraId="07DA8D0E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6661F8AC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282166" w14:paraId="555BE769" w14:textId="77777777" w:rsidTr="00553B0C">
        <w:tc>
          <w:tcPr>
            <w:tcW w:w="4678" w:type="dxa"/>
          </w:tcPr>
          <w:p w14:paraId="760715BD" w14:textId="77777777" w:rsidR="00282166" w:rsidRPr="009C55E3" w:rsidRDefault="00282166" w:rsidP="00553B0C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15</w:t>
            </w:r>
          </w:p>
        </w:tc>
        <w:tc>
          <w:tcPr>
            <w:tcW w:w="5334" w:type="dxa"/>
          </w:tcPr>
          <w:p w14:paraId="08D9F48A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2C8715CB" w14:textId="77777777" w:rsidR="00282166" w:rsidRPr="00C345AA" w:rsidRDefault="00282166" w:rsidP="00553B0C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</w:tbl>
    <w:p w14:paraId="4278F018" w14:textId="77777777" w:rsidR="00282166" w:rsidRDefault="00282166" w:rsidP="00321919">
      <w:pPr>
        <w:pStyle w:val="Normaalweb"/>
        <w:spacing w:before="60" w:beforeAutospacing="0" w:after="0" w:afterAutospacing="0" w:line="216" w:lineRule="auto"/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</w:pPr>
    </w:p>
    <w:p w14:paraId="6899D73C" w14:textId="77777777" w:rsidR="00282166" w:rsidRDefault="00282166" w:rsidP="00321919">
      <w:pPr>
        <w:pStyle w:val="Normaalweb"/>
        <w:spacing w:before="60" w:beforeAutospacing="0" w:after="0" w:afterAutospacing="0" w:line="216" w:lineRule="auto"/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</w:pPr>
    </w:p>
    <w:p w14:paraId="4BEB152A" w14:textId="2FD3650C" w:rsidR="00321919" w:rsidRPr="007C06BE" w:rsidRDefault="00282166" w:rsidP="00321919">
      <w:pPr>
        <w:pStyle w:val="Normaalweb"/>
        <w:spacing w:before="60" w:beforeAutospacing="0" w:after="0" w:afterAutospacing="0" w:line="216" w:lineRule="auto"/>
        <w:rPr>
          <w:sz w:val="14"/>
        </w:rPr>
      </w:pPr>
      <w:r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>4</w:t>
      </w:r>
      <w:r w:rsidR="0074512F" w:rsidRPr="0074512F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. </w:t>
      </w:r>
      <w:r w:rsidR="00321919" w:rsidRPr="007C06B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Geef aan hoe de opleidingen binnen dit project matchen met de </w:t>
      </w:r>
      <w:r w:rsidR="00321919" w:rsidRPr="007C06BE">
        <w:rPr>
          <w:rFonts w:ascii="FlandersArtSans-Regular" w:eastAsiaTheme="minorEastAsia" w:hAnsi="FlandersArtSans-Regular" w:cstheme="minorBidi"/>
          <w:b/>
          <w:color w:val="000000" w:themeColor="text1"/>
          <w:kern w:val="24"/>
          <w:szCs w:val="44"/>
        </w:rPr>
        <w:t>leer- en opleidingsbehoeften</w:t>
      </w:r>
      <w:r w:rsidR="00321919" w:rsidRPr="007C06B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 van de werknemers en met de noden van de organisatie. Geef aan op basis van welke informatie en analyse u dit inschat. Welke initia</w:t>
      </w:r>
      <w:r w:rsidR="00321919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 xml:space="preserve">tieven hebt u hiervoor genomen? </w:t>
      </w:r>
      <w:r w:rsidR="00321919" w:rsidRPr="007C06BE">
        <w:rPr>
          <w:rFonts w:ascii="FlandersArtSans-Regular" w:eastAsiaTheme="minorEastAsia" w:hAnsi="FlandersArtSans-Regular" w:cstheme="minorBidi"/>
          <w:color w:val="000000" w:themeColor="text1"/>
          <w:kern w:val="24"/>
          <w:szCs w:val="44"/>
        </w:rPr>
        <w:t>Doe dit voor elke opleiding afzonderlijk.</w:t>
      </w:r>
    </w:p>
    <w:p w14:paraId="1F7A6908" w14:textId="77777777" w:rsidR="00321919" w:rsidRDefault="00321919" w:rsidP="00321919">
      <w:pPr>
        <w:rPr>
          <w:rFonts w:ascii="FlandersArtSans-Regular" w:hAnsi="FlandersArtSans-Regular"/>
          <w:sz w:val="24"/>
          <w:szCs w:val="24"/>
        </w:rPr>
      </w:pPr>
    </w:p>
    <w:tbl>
      <w:tblPr>
        <w:tblStyle w:val="Tabelraster"/>
        <w:tblW w:w="15451" w:type="dxa"/>
        <w:tblInd w:w="-714" w:type="dxa"/>
        <w:tblLook w:val="04A0" w:firstRow="1" w:lastRow="0" w:firstColumn="1" w:lastColumn="0" w:noHBand="0" w:noVBand="1"/>
      </w:tblPr>
      <w:tblGrid>
        <w:gridCol w:w="4678"/>
        <w:gridCol w:w="5334"/>
        <w:gridCol w:w="5439"/>
      </w:tblGrid>
      <w:tr w:rsidR="00321919" w14:paraId="64729E81" w14:textId="77777777" w:rsidTr="008738D0">
        <w:tc>
          <w:tcPr>
            <w:tcW w:w="4678" w:type="dxa"/>
          </w:tcPr>
          <w:p w14:paraId="361C0923" w14:textId="77777777" w:rsidR="00321919" w:rsidRPr="007C06BE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7C06BE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Naam opleiding</w:t>
            </w:r>
          </w:p>
        </w:tc>
        <w:tc>
          <w:tcPr>
            <w:tcW w:w="5334" w:type="dxa"/>
          </w:tcPr>
          <w:p w14:paraId="6C974427" w14:textId="77777777" w:rsidR="00321919" w:rsidRPr="007C06BE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Leerbehoeften organisatie é</w:t>
            </w:r>
            <w:r w:rsidRPr="007C06BE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n medewerkers?</w:t>
            </w:r>
          </w:p>
        </w:tc>
        <w:tc>
          <w:tcPr>
            <w:tcW w:w="5439" w:type="dxa"/>
          </w:tcPr>
          <w:p w14:paraId="021E6E1A" w14:textId="77777777" w:rsidR="00321919" w:rsidRPr="007C06BE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7C06BE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Op basis van welke info/welke initiatieven?</w:t>
            </w:r>
          </w:p>
        </w:tc>
      </w:tr>
      <w:tr w:rsidR="00321919" w14:paraId="4DFBEA8E" w14:textId="77777777" w:rsidTr="008738D0">
        <w:tc>
          <w:tcPr>
            <w:tcW w:w="4678" w:type="dxa"/>
          </w:tcPr>
          <w:p w14:paraId="1C37AA83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 1</w:t>
            </w:r>
          </w:p>
        </w:tc>
        <w:tc>
          <w:tcPr>
            <w:tcW w:w="5334" w:type="dxa"/>
          </w:tcPr>
          <w:p w14:paraId="1E95206F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A0A08AE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6C16EC36" w14:textId="77777777" w:rsidTr="008738D0">
        <w:tc>
          <w:tcPr>
            <w:tcW w:w="4678" w:type="dxa"/>
          </w:tcPr>
          <w:p w14:paraId="54622047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2</w:t>
            </w:r>
          </w:p>
        </w:tc>
        <w:tc>
          <w:tcPr>
            <w:tcW w:w="5334" w:type="dxa"/>
          </w:tcPr>
          <w:p w14:paraId="537D23B3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02CF770D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284A562A" w14:textId="77777777" w:rsidTr="008738D0">
        <w:tc>
          <w:tcPr>
            <w:tcW w:w="4678" w:type="dxa"/>
          </w:tcPr>
          <w:p w14:paraId="4670C031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3 </w:t>
            </w:r>
          </w:p>
        </w:tc>
        <w:tc>
          <w:tcPr>
            <w:tcW w:w="5334" w:type="dxa"/>
          </w:tcPr>
          <w:p w14:paraId="6E89E9D8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3BDCFFB3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52A87FEF" w14:textId="77777777" w:rsidTr="008738D0">
        <w:tc>
          <w:tcPr>
            <w:tcW w:w="4678" w:type="dxa"/>
          </w:tcPr>
          <w:p w14:paraId="46D83E75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4</w:t>
            </w:r>
          </w:p>
        </w:tc>
        <w:tc>
          <w:tcPr>
            <w:tcW w:w="5334" w:type="dxa"/>
          </w:tcPr>
          <w:p w14:paraId="70E0E6FE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7F0A8BF7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20200644" w14:textId="77777777" w:rsidTr="008738D0">
        <w:tc>
          <w:tcPr>
            <w:tcW w:w="4678" w:type="dxa"/>
          </w:tcPr>
          <w:p w14:paraId="2540E1BF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5</w:t>
            </w:r>
          </w:p>
        </w:tc>
        <w:tc>
          <w:tcPr>
            <w:tcW w:w="5334" w:type="dxa"/>
          </w:tcPr>
          <w:p w14:paraId="452121C5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2319640D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0B2189BF" w14:textId="77777777" w:rsidTr="008738D0">
        <w:tc>
          <w:tcPr>
            <w:tcW w:w="4678" w:type="dxa"/>
          </w:tcPr>
          <w:p w14:paraId="079D1362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6</w:t>
            </w:r>
          </w:p>
        </w:tc>
        <w:tc>
          <w:tcPr>
            <w:tcW w:w="5334" w:type="dxa"/>
          </w:tcPr>
          <w:p w14:paraId="2FFD3E51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214C673E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1869ABF4" w14:textId="77777777" w:rsidTr="008738D0">
        <w:tc>
          <w:tcPr>
            <w:tcW w:w="4678" w:type="dxa"/>
          </w:tcPr>
          <w:p w14:paraId="20AE1E29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7</w:t>
            </w:r>
          </w:p>
        </w:tc>
        <w:tc>
          <w:tcPr>
            <w:tcW w:w="5334" w:type="dxa"/>
          </w:tcPr>
          <w:p w14:paraId="52C7C018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4213135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363A1314" w14:textId="77777777" w:rsidTr="008738D0">
        <w:tc>
          <w:tcPr>
            <w:tcW w:w="4678" w:type="dxa"/>
          </w:tcPr>
          <w:p w14:paraId="28F6601F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8</w:t>
            </w:r>
          </w:p>
        </w:tc>
        <w:tc>
          <w:tcPr>
            <w:tcW w:w="5334" w:type="dxa"/>
          </w:tcPr>
          <w:p w14:paraId="0ED24CBF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34D6F9CE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614F4BAF" w14:textId="77777777" w:rsidTr="008738D0">
        <w:tc>
          <w:tcPr>
            <w:tcW w:w="4678" w:type="dxa"/>
          </w:tcPr>
          <w:p w14:paraId="6CFAA56E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9</w:t>
            </w:r>
          </w:p>
        </w:tc>
        <w:tc>
          <w:tcPr>
            <w:tcW w:w="5334" w:type="dxa"/>
          </w:tcPr>
          <w:p w14:paraId="66A94B85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07C31027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3B4A51CF" w14:textId="77777777" w:rsidTr="008738D0">
        <w:tc>
          <w:tcPr>
            <w:tcW w:w="4678" w:type="dxa"/>
          </w:tcPr>
          <w:p w14:paraId="3A175629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10</w:t>
            </w:r>
          </w:p>
        </w:tc>
        <w:tc>
          <w:tcPr>
            <w:tcW w:w="5334" w:type="dxa"/>
          </w:tcPr>
          <w:p w14:paraId="2C5137B7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42D332A2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28586C42" w14:textId="77777777" w:rsidTr="008738D0">
        <w:tc>
          <w:tcPr>
            <w:tcW w:w="4678" w:type="dxa"/>
          </w:tcPr>
          <w:p w14:paraId="2D314DB0" w14:textId="77777777" w:rsidR="00321919" w:rsidRDefault="00321919" w:rsidP="008738D0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11</w:t>
            </w:r>
          </w:p>
        </w:tc>
        <w:tc>
          <w:tcPr>
            <w:tcW w:w="5334" w:type="dxa"/>
          </w:tcPr>
          <w:p w14:paraId="577E2A75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1E2FBC53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57CB5C89" w14:textId="77777777" w:rsidTr="008738D0">
        <w:tc>
          <w:tcPr>
            <w:tcW w:w="4678" w:type="dxa"/>
          </w:tcPr>
          <w:p w14:paraId="633DEAFA" w14:textId="77777777" w:rsidR="00321919" w:rsidRPr="009C55E3" w:rsidRDefault="00321919" w:rsidP="008738D0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12</w:t>
            </w:r>
          </w:p>
        </w:tc>
        <w:tc>
          <w:tcPr>
            <w:tcW w:w="5334" w:type="dxa"/>
          </w:tcPr>
          <w:p w14:paraId="596C7234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3066189F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717D6BC6" w14:textId="77777777" w:rsidTr="008738D0">
        <w:tc>
          <w:tcPr>
            <w:tcW w:w="4678" w:type="dxa"/>
          </w:tcPr>
          <w:p w14:paraId="2FA9C644" w14:textId="77777777" w:rsidR="00321919" w:rsidRPr="009C55E3" w:rsidRDefault="00321919" w:rsidP="008738D0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13</w:t>
            </w:r>
          </w:p>
        </w:tc>
        <w:tc>
          <w:tcPr>
            <w:tcW w:w="5334" w:type="dxa"/>
          </w:tcPr>
          <w:p w14:paraId="1F27F805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5B629F12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259A4680" w14:textId="77777777" w:rsidTr="008738D0">
        <w:tc>
          <w:tcPr>
            <w:tcW w:w="4678" w:type="dxa"/>
          </w:tcPr>
          <w:p w14:paraId="739C7CE5" w14:textId="77777777" w:rsidR="00321919" w:rsidRPr="009C55E3" w:rsidRDefault="00321919" w:rsidP="008738D0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14</w:t>
            </w:r>
          </w:p>
        </w:tc>
        <w:tc>
          <w:tcPr>
            <w:tcW w:w="5334" w:type="dxa"/>
          </w:tcPr>
          <w:p w14:paraId="557041AB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4E942D4A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321919" w14:paraId="358FC0DE" w14:textId="77777777" w:rsidTr="008738D0">
        <w:tc>
          <w:tcPr>
            <w:tcW w:w="4678" w:type="dxa"/>
          </w:tcPr>
          <w:p w14:paraId="2A8F7571" w14:textId="77777777" w:rsidR="00321919" w:rsidRPr="009C55E3" w:rsidRDefault="00321919" w:rsidP="008738D0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lastRenderedPageBreak/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15</w:t>
            </w:r>
          </w:p>
        </w:tc>
        <w:tc>
          <w:tcPr>
            <w:tcW w:w="5334" w:type="dxa"/>
          </w:tcPr>
          <w:p w14:paraId="5C993AD4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  <w:tc>
          <w:tcPr>
            <w:tcW w:w="5439" w:type="dxa"/>
          </w:tcPr>
          <w:p w14:paraId="7D72BB7E" w14:textId="77777777" w:rsidR="00321919" w:rsidRPr="00C345AA" w:rsidRDefault="00321919" w:rsidP="008738D0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</w:tbl>
    <w:p w14:paraId="66E6D44C" w14:textId="77777777" w:rsidR="00321919" w:rsidRDefault="00321919" w:rsidP="00321919">
      <w:pPr>
        <w:rPr>
          <w:rFonts w:ascii="FlandersArtSans-Regular" w:hAnsi="FlandersArtSans-Regular"/>
          <w:sz w:val="24"/>
          <w:szCs w:val="24"/>
        </w:rPr>
      </w:pPr>
    </w:p>
    <w:p w14:paraId="63894EC5" w14:textId="77777777" w:rsidR="0074512F" w:rsidRDefault="0074512F" w:rsidP="005C527D">
      <w:pPr>
        <w:rPr>
          <w:rFonts w:ascii="FlandersArtSans-Regular" w:hAnsi="FlandersArtSans-Regular"/>
          <w:sz w:val="24"/>
          <w:szCs w:val="24"/>
        </w:rPr>
      </w:pPr>
    </w:p>
    <w:p w14:paraId="54EF209C" w14:textId="07E0E41A" w:rsidR="005C527D" w:rsidRDefault="005C527D" w:rsidP="005C527D">
      <w:pPr>
        <w:rPr>
          <w:rFonts w:ascii="FlandersArtSans-Regular" w:hAnsi="FlandersArtSans-Regular"/>
          <w:sz w:val="24"/>
          <w:szCs w:val="24"/>
        </w:rPr>
      </w:pPr>
      <w:r w:rsidRPr="004458DB">
        <w:rPr>
          <w:rFonts w:ascii="FlandersArtSans-Regular" w:hAnsi="FlandersArtSans-Regular"/>
          <w:sz w:val="24"/>
          <w:szCs w:val="24"/>
        </w:rPr>
        <w:t xml:space="preserve">5. Bespreek op basis van </w:t>
      </w:r>
      <w:r w:rsidR="00BC2030" w:rsidRPr="004458DB">
        <w:rPr>
          <w:rFonts w:ascii="FlandersArtSans-Regular" w:hAnsi="FlandersArtSans-Regular"/>
          <w:sz w:val="24"/>
          <w:szCs w:val="24"/>
        </w:rPr>
        <w:t xml:space="preserve">de </w:t>
      </w:r>
      <w:r w:rsidRPr="004458DB">
        <w:rPr>
          <w:rFonts w:ascii="FlandersArtSans-Regular" w:hAnsi="FlandersArtSans-Regular"/>
          <w:sz w:val="24"/>
          <w:szCs w:val="24"/>
        </w:rPr>
        <w:t xml:space="preserve">analyse van de leerbehoeften binnen de organisatie de </w:t>
      </w:r>
      <w:r w:rsidRPr="004458DB">
        <w:rPr>
          <w:rFonts w:ascii="FlandersArtSans-Regular" w:hAnsi="FlandersArtSans-Regular"/>
          <w:b/>
          <w:sz w:val="24"/>
          <w:szCs w:val="24"/>
        </w:rPr>
        <w:t>finale doelgroep</w:t>
      </w:r>
      <w:r w:rsidRPr="004458DB">
        <w:rPr>
          <w:rFonts w:ascii="FlandersArtSans-Regular" w:hAnsi="FlandersArtSans-Regular"/>
          <w:sz w:val="24"/>
          <w:szCs w:val="24"/>
        </w:rPr>
        <w:t xml:space="preserve"> van dit project (</w:t>
      </w:r>
      <w:r w:rsidR="00224CC6" w:rsidRPr="004458DB">
        <w:rPr>
          <w:rFonts w:ascii="FlandersArtSans-Regular" w:hAnsi="FlandersArtSans-Regular"/>
          <w:sz w:val="24"/>
          <w:szCs w:val="24"/>
        </w:rPr>
        <w:t xml:space="preserve">indien mogelijk </w:t>
      </w:r>
      <w:r w:rsidRPr="004458DB">
        <w:rPr>
          <w:rFonts w:ascii="FlandersArtSans-Regular" w:hAnsi="FlandersArtSans-Regular"/>
          <w:sz w:val="24"/>
          <w:szCs w:val="24"/>
        </w:rPr>
        <w:t>afzonderlijk per opleiding). Hoe zal u rekening houden met de diversiteit (</w:t>
      </w:r>
      <w:r w:rsidR="00093636" w:rsidRPr="004458DB">
        <w:rPr>
          <w:rFonts w:ascii="FlandersArtSans-Regular" w:hAnsi="FlandersArtSans-Regular"/>
          <w:sz w:val="24"/>
          <w:szCs w:val="24"/>
        </w:rPr>
        <w:t xml:space="preserve">bv. </w:t>
      </w:r>
      <w:r w:rsidRPr="004458DB">
        <w:rPr>
          <w:rFonts w:ascii="FlandersArtSans-Regular" w:hAnsi="FlandersArtSans-Regular"/>
          <w:sz w:val="24"/>
          <w:szCs w:val="24"/>
        </w:rPr>
        <w:t>gender en leeftijd) van het personeelsbestand tijdens de opleidingen die u voorziet in het project? Bespree</w:t>
      </w:r>
      <w:r w:rsidR="00D13693" w:rsidRPr="004458DB">
        <w:rPr>
          <w:rFonts w:ascii="FlandersArtSans-Regular" w:hAnsi="FlandersArtSans-Regular"/>
          <w:sz w:val="24"/>
          <w:szCs w:val="24"/>
        </w:rPr>
        <w:t>k het aandeel kansengroepen</w:t>
      </w:r>
      <w:r w:rsidR="008176B8" w:rsidRPr="004458DB">
        <w:rPr>
          <w:rFonts w:ascii="FlandersArtSans-Regular" w:hAnsi="FlandersArtSans-Regular"/>
          <w:sz w:val="24"/>
          <w:szCs w:val="24"/>
        </w:rPr>
        <w:t xml:space="preserve"> en</w:t>
      </w:r>
      <w:r w:rsidR="00645D9C" w:rsidRPr="004458DB">
        <w:rPr>
          <w:rFonts w:ascii="FlandersArtSans-Regular" w:hAnsi="FlandersArtSans-Regular"/>
          <w:sz w:val="24"/>
          <w:szCs w:val="24"/>
        </w:rPr>
        <w:t xml:space="preserve"> het aandeel van </w:t>
      </w:r>
      <w:r w:rsidR="008176B8" w:rsidRPr="004458DB">
        <w:rPr>
          <w:rFonts w:ascii="FlandersArtSans-Regular" w:hAnsi="FlandersArtSans-Regular"/>
          <w:sz w:val="24"/>
          <w:szCs w:val="24"/>
        </w:rPr>
        <w:t>werknemers</w:t>
      </w:r>
      <w:r w:rsidR="00645D9C" w:rsidRPr="004458DB">
        <w:rPr>
          <w:rFonts w:ascii="FlandersArtSans-Regular" w:hAnsi="FlandersArtSans-Regular"/>
          <w:sz w:val="24"/>
          <w:szCs w:val="24"/>
        </w:rPr>
        <w:t xml:space="preserve"> met routinejobs</w:t>
      </w:r>
      <w:r w:rsidR="00783EE9" w:rsidRPr="004458DB">
        <w:rPr>
          <w:rFonts w:ascii="FlandersArtSans-Regular" w:hAnsi="FlandersArtSans-Regular"/>
          <w:sz w:val="24"/>
          <w:szCs w:val="24"/>
        </w:rPr>
        <w:t xml:space="preserve"> of jobs die </w:t>
      </w:r>
      <w:r w:rsidR="0016540E" w:rsidRPr="004458DB">
        <w:rPr>
          <w:rFonts w:ascii="FlandersArtSans-Regular" w:hAnsi="FlandersArtSans-Regular"/>
          <w:sz w:val="24"/>
          <w:szCs w:val="24"/>
        </w:rPr>
        <w:t>die een sterke impact ondervinden van technologie en digitalisering</w:t>
      </w:r>
      <w:r w:rsidR="00645D9C" w:rsidRPr="004458DB">
        <w:rPr>
          <w:rFonts w:ascii="FlandersArtSans-Regular" w:hAnsi="FlandersArtSans-Regular"/>
          <w:sz w:val="24"/>
          <w:szCs w:val="24"/>
        </w:rPr>
        <w:t xml:space="preserve">. </w:t>
      </w:r>
      <w:r w:rsidR="008176B8" w:rsidRPr="004458DB">
        <w:rPr>
          <w:rFonts w:ascii="FlandersArtSans-Regular" w:hAnsi="FlandersArtSans-Regular"/>
          <w:sz w:val="24"/>
          <w:szCs w:val="24"/>
        </w:rPr>
        <w:t>Welke acties onderneemt u om deze doelgroepen te bereiken? In welke mate worden opleidingen aangepast aan bepaalde doelgroepen? Illustreer aan de hand van concrete voorbeelden.</w:t>
      </w:r>
    </w:p>
    <w:p w14:paraId="4A5C00F3" w14:textId="77777777" w:rsidR="00093636" w:rsidRDefault="00093636" w:rsidP="00093636">
      <w:pPr>
        <w:rPr>
          <w:rFonts w:ascii="FlandersArtSans-Regular" w:hAnsi="FlandersArtSans-Regular"/>
          <w:sz w:val="24"/>
          <w:szCs w:val="24"/>
        </w:rPr>
      </w:pPr>
    </w:p>
    <w:p w14:paraId="469D38CD" w14:textId="59AA6AFF" w:rsidR="00093636" w:rsidRDefault="008176B8" w:rsidP="00093636">
      <w:pPr>
        <w:rPr>
          <w:rFonts w:ascii="FlandersArtSans-Regular" w:hAnsi="FlandersArtSans-Regular"/>
          <w:sz w:val="24"/>
          <w:szCs w:val="24"/>
        </w:rPr>
      </w:pPr>
      <w:r>
        <w:rPr>
          <w:rFonts w:ascii="FlandersArtSans-Regular" w:hAnsi="FlandersArtSans-Regular"/>
          <w:sz w:val="24"/>
          <w:szCs w:val="24"/>
        </w:rPr>
        <w:t>6</w:t>
      </w:r>
      <w:r w:rsidR="00093636" w:rsidRPr="00093636">
        <w:rPr>
          <w:rFonts w:ascii="FlandersArtSans-Regular" w:hAnsi="FlandersArtSans-Regular"/>
          <w:sz w:val="24"/>
          <w:szCs w:val="24"/>
        </w:rPr>
        <w:t>. Op welke manier worden de opleidingen gegeve</w:t>
      </w:r>
      <w:bookmarkStart w:id="0" w:name="_GoBack"/>
      <w:bookmarkEnd w:id="0"/>
      <w:r w:rsidR="00093636" w:rsidRPr="00093636">
        <w:rPr>
          <w:rFonts w:ascii="FlandersArtSans-Regular" w:hAnsi="FlandersArtSans-Regular"/>
          <w:sz w:val="24"/>
          <w:szCs w:val="24"/>
        </w:rPr>
        <w:t>n? Op welke manier garandeert u een efficiënte kennisoverdracht met deze manier van lesgeven? Hou rekening met o.a. lesgever (intern/extern) opleidingsvorm (werkvloer/klassikaal/…), opleidingsinhoud (praktijk/ cases/theorie,…)</w:t>
      </w:r>
      <w:r w:rsidR="00BE45D9">
        <w:rPr>
          <w:rFonts w:ascii="FlandersArtSans-Regular" w:hAnsi="FlandersArtSans-Regular"/>
          <w:sz w:val="24"/>
          <w:szCs w:val="24"/>
        </w:rPr>
        <w:t>.</w:t>
      </w:r>
      <w:r w:rsidR="00E536ED">
        <w:rPr>
          <w:rFonts w:ascii="FlandersArtSans-Regular" w:hAnsi="FlandersArtSans-Regular"/>
          <w:sz w:val="24"/>
          <w:szCs w:val="24"/>
        </w:rPr>
        <w:t xml:space="preserve"> </w:t>
      </w:r>
      <w:r w:rsidR="008417CB">
        <w:rPr>
          <w:rFonts w:ascii="FlandersArtSans-Regular" w:hAnsi="FlandersArtSans-Regular"/>
          <w:sz w:val="24"/>
          <w:szCs w:val="24"/>
        </w:rPr>
        <w:t>Indien u voor E-</w:t>
      </w:r>
      <w:proofErr w:type="spellStart"/>
      <w:r w:rsidR="008417CB">
        <w:rPr>
          <w:rFonts w:ascii="FlandersArtSans-Regular" w:hAnsi="FlandersArtSans-Regular"/>
          <w:sz w:val="24"/>
          <w:szCs w:val="24"/>
        </w:rPr>
        <w:t>learning</w:t>
      </w:r>
      <w:proofErr w:type="spellEnd"/>
      <w:r w:rsidR="008417CB">
        <w:rPr>
          <w:rFonts w:ascii="FlandersArtSans-Regular" w:hAnsi="FlandersArtSans-Regular"/>
          <w:sz w:val="24"/>
          <w:szCs w:val="24"/>
        </w:rPr>
        <w:t xml:space="preserve"> kiest, beargumenteer waarom </w:t>
      </w:r>
      <w:r w:rsidR="005F4DD4">
        <w:rPr>
          <w:rFonts w:ascii="FlandersArtSans-Regular" w:hAnsi="FlandersArtSans-Regular"/>
          <w:sz w:val="24"/>
          <w:szCs w:val="24"/>
        </w:rPr>
        <w:t xml:space="preserve">precies voor </w:t>
      </w:r>
      <w:r w:rsidR="008417CB">
        <w:rPr>
          <w:rFonts w:ascii="FlandersArtSans-Regular" w:hAnsi="FlandersArtSans-Regular"/>
          <w:sz w:val="24"/>
          <w:szCs w:val="24"/>
        </w:rPr>
        <w:t xml:space="preserve">deze opleidingsvorm </w:t>
      </w:r>
      <w:r w:rsidR="005F4DD4">
        <w:rPr>
          <w:rFonts w:ascii="FlandersArtSans-Regular" w:hAnsi="FlandersArtSans-Regular"/>
          <w:sz w:val="24"/>
          <w:szCs w:val="24"/>
        </w:rPr>
        <w:t xml:space="preserve">wordt gekozen. </w:t>
      </w:r>
    </w:p>
    <w:p w14:paraId="1898F81A" w14:textId="77777777" w:rsidR="00D13693" w:rsidRDefault="00D13693" w:rsidP="00093636">
      <w:pPr>
        <w:rPr>
          <w:rFonts w:ascii="FlandersArtSans-Regular" w:hAnsi="FlandersArtSans-Regular"/>
          <w:sz w:val="24"/>
          <w:szCs w:val="24"/>
        </w:rPr>
      </w:pPr>
    </w:p>
    <w:tbl>
      <w:tblPr>
        <w:tblStyle w:val="Tabelraster"/>
        <w:tblW w:w="11477" w:type="dxa"/>
        <w:jc w:val="center"/>
        <w:tblLook w:val="04A0" w:firstRow="1" w:lastRow="0" w:firstColumn="1" w:lastColumn="0" w:noHBand="0" w:noVBand="1"/>
      </w:tblPr>
      <w:tblGrid>
        <w:gridCol w:w="4678"/>
        <w:gridCol w:w="6799"/>
      </w:tblGrid>
      <w:tr w:rsidR="00D13693" w14:paraId="0701F47A" w14:textId="77777777" w:rsidTr="00D13693">
        <w:trPr>
          <w:jc w:val="center"/>
        </w:trPr>
        <w:tc>
          <w:tcPr>
            <w:tcW w:w="4678" w:type="dxa"/>
          </w:tcPr>
          <w:p w14:paraId="3F72B8F0" w14:textId="77777777" w:rsidR="00D13693" w:rsidRPr="007C06BE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7C06BE"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Naam opleiding</w:t>
            </w:r>
          </w:p>
        </w:tc>
        <w:tc>
          <w:tcPr>
            <w:tcW w:w="6799" w:type="dxa"/>
          </w:tcPr>
          <w:p w14:paraId="2F2DB192" w14:textId="77777777" w:rsidR="00D13693" w:rsidRPr="007C06BE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>
              <w:rPr>
                <w:rFonts w:ascii="FlandersArtSans-Regular" w:eastAsiaTheme="minorEastAsia" w:hAnsi="FlandersArtSans-Regular"/>
                <w:b/>
                <w:color w:val="000000" w:themeColor="text1"/>
                <w:kern w:val="24"/>
                <w:sz w:val="20"/>
                <w:szCs w:val="44"/>
                <w:lang w:eastAsia="nl-BE"/>
              </w:rPr>
              <w:t>Manier van lesgeven</w:t>
            </w:r>
          </w:p>
        </w:tc>
      </w:tr>
      <w:tr w:rsidR="00D13693" w14:paraId="439D06A1" w14:textId="77777777" w:rsidTr="00D13693">
        <w:trPr>
          <w:jc w:val="center"/>
        </w:trPr>
        <w:tc>
          <w:tcPr>
            <w:tcW w:w="4678" w:type="dxa"/>
          </w:tcPr>
          <w:p w14:paraId="710C95E7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 1</w:t>
            </w:r>
          </w:p>
        </w:tc>
        <w:tc>
          <w:tcPr>
            <w:tcW w:w="6799" w:type="dxa"/>
          </w:tcPr>
          <w:p w14:paraId="0ADFB7DB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65EBD5B1" w14:textId="77777777" w:rsidTr="00D13693">
        <w:trPr>
          <w:jc w:val="center"/>
        </w:trPr>
        <w:tc>
          <w:tcPr>
            <w:tcW w:w="4678" w:type="dxa"/>
          </w:tcPr>
          <w:p w14:paraId="7A141F8F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2</w:t>
            </w:r>
          </w:p>
        </w:tc>
        <w:tc>
          <w:tcPr>
            <w:tcW w:w="6799" w:type="dxa"/>
          </w:tcPr>
          <w:p w14:paraId="710B9F51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479120CF" w14:textId="77777777" w:rsidTr="00D13693">
        <w:trPr>
          <w:jc w:val="center"/>
        </w:trPr>
        <w:tc>
          <w:tcPr>
            <w:tcW w:w="4678" w:type="dxa"/>
          </w:tcPr>
          <w:p w14:paraId="2371DD77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3 </w:t>
            </w:r>
          </w:p>
        </w:tc>
        <w:tc>
          <w:tcPr>
            <w:tcW w:w="6799" w:type="dxa"/>
          </w:tcPr>
          <w:p w14:paraId="6249E2DD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08F8FDF9" w14:textId="77777777" w:rsidTr="00D13693">
        <w:trPr>
          <w:jc w:val="center"/>
        </w:trPr>
        <w:tc>
          <w:tcPr>
            <w:tcW w:w="4678" w:type="dxa"/>
          </w:tcPr>
          <w:p w14:paraId="25A48DF3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4</w:t>
            </w:r>
          </w:p>
        </w:tc>
        <w:tc>
          <w:tcPr>
            <w:tcW w:w="6799" w:type="dxa"/>
          </w:tcPr>
          <w:p w14:paraId="34E67A92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2E3AEBA5" w14:textId="77777777" w:rsidTr="00D13693">
        <w:trPr>
          <w:jc w:val="center"/>
        </w:trPr>
        <w:tc>
          <w:tcPr>
            <w:tcW w:w="4678" w:type="dxa"/>
          </w:tcPr>
          <w:p w14:paraId="5333DF25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5</w:t>
            </w:r>
          </w:p>
        </w:tc>
        <w:tc>
          <w:tcPr>
            <w:tcW w:w="6799" w:type="dxa"/>
          </w:tcPr>
          <w:p w14:paraId="0804764C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365FBB7B" w14:textId="77777777" w:rsidTr="00D13693">
        <w:trPr>
          <w:jc w:val="center"/>
        </w:trPr>
        <w:tc>
          <w:tcPr>
            <w:tcW w:w="4678" w:type="dxa"/>
          </w:tcPr>
          <w:p w14:paraId="256EEEF6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6</w:t>
            </w:r>
          </w:p>
        </w:tc>
        <w:tc>
          <w:tcPr>
            <w:tcW w:w="6799" w:type="dxa"/>
          </w:tcPr>
          <w:p w14:paraId="2BD21AED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5EEE43EE" w14:textId="77777777" w:rsidTr="00D13693">
        <w:trPr>
          <w:jc w:val="center"/>
        </w:trPr>
        <w:tc>
          <w:tcPr>
            <w:tcW w:w="4678" w:type="dxa"/>
          </w:tcPr>
          <w:p w14:paraId="11A83F2B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7</w:t>
            </w:r>
          </w:p>
        </w:tc>
        <w:tc>
          <w:tcPr>
            <w:tcW w:w="6799" w:type="dxa"/>
          </w:tcPr>
          <w:p w14:paraId="7E8C1428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48F6D68E" w14:textId="77777777" w:rsidTr="00D13693">
        <w:trPr>
          <w:jc w:val="center"/>
        </w:trPr>
        <w:tc>
          <w:tcPr>
            <w:tcW w:w="4678" w:type="dxa"/>
          </w:tcPr>
          <w:p w14:paraId="75B0F5F9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8</w:t>
            </w:r>
          </w:p>
        </w:tc>
        <w:tc>
          <w:tcPr>
            <w:tcW w:w="6799" w:type="dxa"/>
          </w:tcPr>
          <w:p w14:paraId="20D93C9B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03473264" w14:textId="77777777" w:rsidTr="00D13693">
        <w:trPr>
          <w:jc w:val="center"/>
        </w:trPr>
        <w:tc>
          <w:tcPr>
            <w:tcW w:w="4678" w:type="dxa"/>
          </w:tcPr>
          <w:p w14:paraId="4091F408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9</w:t>
            </w:r>
          </w:p>
        </w:tc>
        <w:tc>
          <w:tcPr>
            <w:tcW w:w="6799" w:type="dxa"/>
          </w:tcPr>
          <w:p w14:paraId="3A4BA6B5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136BCF31" w14:textId="77777777" w:rsidTr="00D13693">
        <w:trPr>
          <w:jc w:val="center"/>
        </w:trPr>
        <w:tc>
          <w:tcPr>
            <w:tcW w:w="4678" w:type="dxa"/>
          </w:tcPr>
          <w:p w14:paraId="5D64E87D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10</w:t>
            </w:r>
          </w:p>
        </w:tc>
        <w:tc>
          <w:tcPr>
            <w:tcW w:w="6799" w:type="dxa"/>
          </w:tcPr>
          <w:p w14:paraId="0337EC2B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21F2C0ED" w14:textId="77777777" w:rsidTr="00D13693">
        <w:trPr>
          <w:jc w:val="center"/>
        </w:trPr>
        <w:tc>
          <w:tcPr>
            <w:tcW w:w="4678" w:type="dxa"/>
          </w:tcPr>
          <w:p w14:paraId="29F84CAB" w14:textId="77777777" w:rsidR="00D13693" w:rsidRDefault="00D13693" w:rsidP="00C84447"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11</w:t>
            </w:r>
          </w:p>
        </w:tc>
        <w:tc>
          <w:tcPr>
            <w:tcW w:w="6799" w:type="dxa"/>
          </w:tcPr>
          <w:p w14:paraId="35A1F9A3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20C03535" w14:textId="77777777" w:rsidTr="00D13693">
        <w:trPr>
          <w:jc w:val="center"/>
        </w:trPr>
        <w:tc>
          <w:tcPr>
            <w:tcW w:w="4678" w:type="dxa"/>
          </w:tcPr>
          <w:p w14:paraId="78E00E59" w14:textId="77777777" w:rsidR="00D13693" w:rsidRPr="009C55E3" w:rsidRDefault="00D13693" w:rsidP="00C84447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12</w:t>
            </w:r>
          </w:p>
        </w:tc>
        <w:tc>
          <w:tcPr>
            <w:tcW w:w="6799" w:type="dxa"/>
          </w:tcPr>
          <w:p w14:paraId="46936CC2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5776300F" w14:textId="77777777" w:rsidTr="00D13693">
        <w:trPr>
          <w:jc w:val="center"/>
        </w:trPr>
        <w:tc>
          <w:tcPr>
            <w:tcW w:w="4678" w:type="dxa"/>
          </w:tcPr>
          <w:p w14:paraId="08C5E6DB" w14:textId="77777777" w:rsidR="00D13693" w:rsidRPr="009C55E3" w:rsidRDefault="00D13693" w:rsidP="00C84447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lastRenderedPageBreak/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13</w:t>
            </w:r>
          </w:p>
        </w:tc>
        <w:tc>
          <w:tcPr>
            <w:tcW w:w="6799" w:type="dxa"/>
          </w:tcPr>
          <w:p w14:paraId="2B3626AB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2F5EE2E0" w14:textId="77777777" w:rsidTr="00D13693">
        <w:trPr>
          <w:jc w:val="center"/>
        </w:trPr>
        <w:tc>
          <w:tcPr>
            <w:tcW w:w="4678" w:type="dxa"/>
          </w:tcPr>
          <w:p w14:paraId="6C1E834B" w14:textId="77777777" w:rsidR="00D13693" w:rsidRPr="009C55E3" w:rsidRDefault="00D13693" w:rsidP="00C84447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14</w:t>
            </w:r>
          </w:p>
        </w:tc>
        <w:tc>
          <w:tcPr>
            <w:tcW w:w="6799" w:type="dxa"/>
          </w:tcPr>
          <w:p w14:paraId="699FB7E6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  <w:tr w:rsidR="00D13693" w14:paraId="63631E67" w14:textId="77777777" w:rsidTr="00D13693">
        <w:trPr>
          <w:jc w:val="center"/>
        </w:trPr>
        <w:tc>
          <w:tcPr>
            <w:tcW w:w="4678" w:type="dxa"/>
          </w:tcPr>
          <w:p w14:paraId="66326990" w14:textId="77777777" w:rsidR="00D13693" w:rsidRPr="009C55E3" w:rsidRDefault="00D13693" w:rsidP="00C84447">
            <w:pP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  <w:r w:rsidRPr="009C55E3"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>Opleiding</w:t>
            </w:r>
            <w:r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  <w:t xml:space="preserve"> 15</w:t>
            </w:r>
          </w:p>
        </w:tc>
        <w:tc>
          <w:tcPr>
            <w:tcW w:w="6799" w:type="dxa"/>
          </w:tcPr>
          <w:p w14:paraId="3708B060" w14:textId="77777777" w:rsidR="00D13693" w:rsidRPr="00C345AA" w:rsidRDefault="00D13693" w:rsidP="00C84447">
            <w:pPr>
              <w:spacing w:before="60" w:line="216" w:lineRule="auto"/>
              <w:rPr>
                <w:rFonts w:ascii="FlandersArtSans-Regular" w:eastAsiaTheme="minorEastAsia" w:hAnsi="FlandersArtSans-Regular"/>
                <w:color w:val="000000" w:themeColor="text1"/>
                <w:kern w:val="24"/>
                <w:sz w:val="20"/>
                <w:szCs w:val="44"/>
                <w:lang w:eastAsia="nl-BE"/>
              </w:rPr>
            </w:pPr>
          </w:p>
        </w:tc>
      </w:tr>
    </w:tbl>
    <w:p w14:paraId="6C9232DA" w14:textId="77777777" w:rsidR="00093636" w:rsidRDefault="00093636" w:rsidP="00093636">
      <w:pPr>
        <w:rPr>
          <w:rFonts w:ascii="FlandersArtSans-Regular" w:hAnsi="FlandersArtSans-Regular"/>
          <w:sz w:val="24"/>
          <w:szCs w:val="24"/>
        </w:rPr>
      </w:pPr>
    </w:p>
    <w:p w14:paraId="3FB5C271" w14:textId="0DCC4EE3" w:rsidR="00093636" w:rsidRDefault="008176B8" w:rsidP="00093636">
      <w:pPr>
        <w:rPr>
          <w:rFonts w:ascii="FlandersArtSans-Regular" w:hAnsi="FlandersArtSans-Regular"/>
          <w:sz w:val="24"/>
          <w:szCs w:val="24"/>
        </w:rPr>
      </w:pPr>
      <w:r>
        <w:rPr>
          <w:rFonts w:ascii="FlandersArtSans-Regular" w:hAnsi="FlandersArtSans-Regular"/>
          <w:sz w:val="24"/>
          <w:szCs w:val="24"/>
        </w:rPr>
        <w:t>7</w:t>
      </w:r>
      <w:r w:rsidR="00093636" w:rsidRPr="00093636">
        <w:rPr>
          <w:rFonts w:ascii="FlandersArtSans-Regular" w:hAnsi="FlandersArtSans-Regular"/>
          <w:sz w:val="24"/>
          <w:szCs w:val="24"/>
        </w:rPr>
        <w:t xml:space="preserve">. </w:t>
      </w:r>
      <w:r w:rsidR="00EC7253" w:rsidRPr="00EC7253">
        <w:rPr>
          <w:rFonts w:ascii="FlandersArtSans-Regular" w:hAnsi="FlandersArtSans-Regular"/>
          <w:sz w:val="24"/>
          <w:szCs w:val="24"/>
        </w:rPr>
        <w:t xml:space="preserve">Voeg in de applicatie een planningssjabloon toe waarin u een overzicht geeft van de opleidingen </w:t>
      </w:r>
      <w:r w:rsidR="00093636" w:rsidRPr="00093636">
        <w:rPr>
          <w:rFonts w:ascii="FlandersArtSans-Regular" w:hAnsi="FlandersArtSans-Regular"/>
          <w:sz w:val="24"/>
          <w:szCs w:val="24"/>
        </w:rPr>
        <w:t xml:space="preserve">Geef </w:t>
      </w:r>
      <w:r w:rsidR="00093636">
        <w:rPr>
          <w:rFonts w:ascii="FlandersArtSans-Regular" w:hAnsi="FlandersArtSans-Regular"/>
          <w:sz w:val="24"/>
          <w:szCs w:val="24"/>
        </w:rPr>
        <w:t xml:space="preserve">(in dit document) </w:t>
      </w:r>
      <w:r w:rsidR="00093636" w:rsidRPr="00093636">
        <w:rPr>
          <w:rFonts w:ascii="FlandersArtSans-Regular" w:hAnsi="FlandersArtSans-Regular"/>
          <w:sz w:val="24"/>
          <w:szCs w:val="24"/>
        </w:rPr>
        <w:t>aan hoe u met volgende zaken rekening houdt: inhoudelijke logische aansluiting van de opleidingen, voldoende spreiding, beschikbaarheid en inpassing in de reguliere takenopvolging van de werknemer, buffer op het einde van het project</w:t>
      </w:r>
      <w:r w:rsidR="00093636">
        <w:rPr>
          <w:rFonts w:ascii="FlandersArtSans-Regular" w:hAnsi="FlandersArtSans-Regular"/>
          <w:sz w:val="24"/>
          <w:szCs w:val="24"/>
        </w:rPr>
        <w:t>,…</w:t>
      </w:r>
    </w:p>
    <w:p w14:paraId="3AF13C99" w14:textId="77777777" w:rsidR="00093636" w:rsidRDefault="00093636" w:rsidP="00093636">
      <w:pPr>
        <w:rPr>
          <w:rFonts w:ascii="FlandersArtSans-Regular" w:hAnsi="FlandersArtSans-Regular"/>
          <w:sz w:val="24"/>
          <w:szCs w:val="24"/>
        </w:rPr>
      </w:pPr>
    </w:p>
    <w:p w14:paraId="53AE815D" w14:textId="77777777" w:rsidR="00D13693" w:rsidRDefault="00D13693" w:rsidP="00093636">
      <w:pPr>
        <w:rPr>
          <w:rFonts w:ascii="FlandersArtSans-Regular" w:hAnsi="FlandersArtSans-Regular"/>
          <w:sz w:val="24"/>
          <w:szCs w:val="24"/>
        </w:rPr>
      </w:pPr>
    </w:p>
    <w:p w14:paraId="68A5A712" w14:textId="46F6AC5C" w:rsidR="00093636" w:rsidRPr="00093636" w:rsidRDefault="008176B8" w:rsidP="00093636">
      <w:pPr>
        <w:rPr>
          <w:rFonts w:ascii="FlandersArtSans-Regular" w:hAnsi="FlandersArtSans-Regular"/>
          <w:sz w:val="24"/>
          <w:szCs w:val="24"/>
        </w:rPr>
      </w:pPr>
      <w:r>
        <w:rPr>
          <w:rFonts w:ascii="FlandersArtSans-Regular" w:hAnsi="FlandersArtSans-Regular"/>
          <w:sz w:val="24"/>
          <w:szCs w:val="24"/>
        </w:rPr>
        <w:t>8</w:t>
      </w:r>
      <w:r w:rsidR="00093636" w:rsidRPr="00093636">
        <w:rPr>
          <w:rFonts w:ascii="FlandersArtSans-Regular" w:hAnsi="FlandersArtSans-Regular"/>
          <w:sz w:val="24"/>
          <w:szCs w:val="24"/>
        </w:rPr>
        <w:t>. Beschrijf de projectopvolging binnen de organisatie. Hou daarbij rekening met volgende elementen:</w:t>
      </w:r>
    </w:p>
    <w:p w14:paraId="36075906" w14:textId="77777777" w:rsidR="00093636" w:rsidRPr="00093636" w:rsidRDefault="00093636" w:rsidP="00093636">
      <w:pPr>
        <w:pStyle w:val="Lijstalinea"/>
        <w:numPr>
          <w:ilvl w:val="0"/>
          <w:numId w:val="2"/>
        </w:numPr>
        <w:rPr>
          <w:rFonts w:ascii="FlandersArtSans-Regular" w:hAnsi="FlandersArtSans-Regular"/>
        </w:rPr>
      </w:pPr>
      <w:r w:rsidRPr="00093636">
        <w:rPr>
          <w:rFonts w:ascii="FlandersArtSans-Regular" w:hAnsi="FlandersArtSans-Regular"/>
        </w:rPr>
        <w:t xml:space="preserve">Wie neemt welke verantwoordelijkheden op bij deze opvolging? </w:t>
      </w:r>
    </w:p>
    <w:p w14:paraId="52EEFBD8" w14:textId="77777777" w:rsidR="00093636" w:rsidRPr="00093636" w:rsidRDefault="002C01B2" w:rsidP="00093636">
      <w:pPr>
        <w:pStyle w:val="Lijstalinea"/>
        <w:numPr>
          <w:ilvl w:val="0"/>
          <w:numId w:val="2"/>
        </w:numPr>
        <w:rPr>
          <w:rFonts w:ascii="FlandersArtSans-Regular" w:hAnsi="FlandersArtSans-Regular"/>
        </w:rPr>
      </w:pPr>
      <w:r>
        <w:rPr>
          <w:rFonts w:ascii="FlandersArtSans-Regular" w:hAnsi="FlandersArtSans-Regular"/>
        </w:rPr>
        <w:t>Bespreek</w:t>
      </w:r>
      <w:r w:rsidR="00093636" w:rsidRPr="00093636">
        <w:rPr>
          <w:rFonts w:ascii="FlandersArtSans-Regular" w:hAnsi="FlandersArtSans-Regular"/>
        </w:rPr>
        <w:t xml:space="preserve"> welk</w:t>
      </w:r>
      <w:r>
        <w:rPr>
          <w:rFonts w:ascii="FlandersArtSans-Regular" w:hAnsi="FlandersArtSans-Regular"/>
        </w:rPr>
        <w:t>e activiteiten er voorzien worden</w:t>
      </w:r>
      <w:r w:rsidR="00093636" w:rsidRPr="00093636">
        <w:rPr>
          <w:rFonts w:ascii="FlandersArtSans-Regular" w:hAnsi="FlandersArtSans-Regular"/>
        </w:rPr>
        <w:t xml:space="preserve"> wat betreft aansturing, (administratieve) o</w:t>
      </w:r>
      <w:r>
        <w:rPr>
          <w:rFonts w:ascii="FlandersArtSans-Regular" w:hAnsi="FlandersArtSans-Regular"/>
        </w:rPr>
        <w:t>pvolging, bijsturing, evaluatie,</w:t>
      </w:r>
      <w:r w:rsidR="00093636" w:rsidRPr="00093636">
        <w:rPr>
          <w:rFonts w:ascii="FlandersArtSans-Regular" w:hAnsi="FlandersArtSans-Regular"/>
        </w:rPr>
        <w:t xml:space="preserve"> in kaart brengen van het effect van de opleiding; medewerkersbevraging; budgetbewaking en rapportering</w:t>
      </w:r>
      <w:r>
        <w:rPr>
          <w:rFonts w:ascii="FlandersArtSans-Regular" w:hAnsi="FlandersArtSans-Regular"/>
        </w:rPr>
        <w:t>.</w:t>
      </w:r>
    </w:p>
    <w:p w14:paraId="0160C38A" w14:textId="71EB0D14" w:rsidR="00093636" w:rsidRPr="00EC7253" w:rsidRDefault="00093636" w:rsidP="000527CA">
      <w:pPr>
        <w:pStyle w:val="Lijstalinea"/>
        <w:numPr>
          <w:ilvl w:val="0"/>
          <w:numId w:val="2"/>
        </w:numPr>
        <w:rPr>
          <w:rFonts w:ascii="FlandersArtSans-Regular" w:hAnsi="FlandersArtSans-Regular"/>
        </w:rPr>
      </w:pPr>
      <w:r w:rsidRPr="00EC7253">
        <w:rPr>
          <w:rFonts w:ascii="FlandersArtSans-Regular" w:hAnsi="FlandersArtSans-Regular"/>
        </w:rPr>
        <w:t>In welke mate levert de organisatie inspanningen om alle opleidingen als gepland te laten doorgaan?</w:t>
      </w:r>
    </w:p>
    <w:p w14:paraId="783A4891" w14:textId="77777777" w:rsidR="00093636" w:rsidRPr="00093636" w:rsidRDefault="00093636" w:rsidP="00093636">
      <w:pPr>
        <w:rPr>
          <w:rFonts w:ascii="FlandersArtSans-Regular" w:hAnsi="FlandersArtSans-Regular"/>
        </w:rPr>
      </w:pPr>
    </w:p>
    <w:p w14:paraId="6EFECECC" w14:textId="77777777" w:rsidR="00093636" w:rsidRDefault="00093636" w:rsidP="00093636">
      <w:pPr>
        <w:rPr>
          <w:rFonts w:ascii="FlandersArtSans-Regular" w:hAnsi="FlandersArtSans-Regular"/>
          <w:sz w:val="24"/>
          <w:szCs w:val="24"/>
        </w:rPr>
      </w:pPr>
    </w:p>
    <w:p w14:paraId="405051AF" w14:textId="77777777" w:rsidR="00093636" w:rsidRDefault="00093636" w:rsidP="00093636">
      <w:pPr>
        <w:rPr>
          <w:rFonts w:ascii="FlandersArtSans-Regular" w:hAnsi="FlandersArtSans-Regular"/>
          <w:sz w:val="24"/>
          <w:szCs w:val="24"/>
        </w:rPr>
      </w:pPr>
    </w:p>
    <w:p w14:paraId="645A7DDD" w14:textId="77777777" w:rsidR="00093636" w:rsidRPr="00093636" w:rsidRDefault="00093636" w:rsidP="00093636">
      <w:pPr>
        <w:rPr>
          <w:rFonts w:ascii="FlandersArtSans-Regular" w:hAnsi="FlandersArtSans-Regular"/>
          <w:sz w:val="24"/>
          <w:szCs w:val="24"/>
        </w:rPr>
      </w:pPr>
    </w:p>
    <w:sectPr w:rsidR="00093636" w:rsidRPr="00093636" w:rsidSect="007014CE"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68AB0" w14:textId="77777777" w:rsidR="00A867C9" w:rsidRDefault="00A867C9" w:rsidP="007014CE">
      <w:pPr>
        <w:spacing w:after="0" w:line="240" w:lineRule="auto"/>
      </w:pPr>
      <w:r>
        <w:separator/>
      </w:r>
    </w:p>
  </w:endnote>
  <w:endnote w:type="continuationSeparator" w:id="0">
    <w:p w14:paraId="6EEA8342" w14:textId="77777777" w:rsidR="00A867C9" w:rsidRDefault="00A867C9" w:rsidP="0070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C33E" w14:textId="77777777" w:rsidR="007014CE" w:rsidRDefault="007014CE" w:rsidP="007014CE">
    <w:pPr>
      <w:pStyle w:val="Voettekst"/>
      <w:jc w:val="center"/>
    </w:pPr>
    <w:r>
      <w:rPr>
        <w:noProof/>
        <w:lang w:eastAsia="nl-BE"/>
      </w:rPr>
      <w:drawing>
        <wp:inline distT="0" distB="0" distL="0" distR="0" wp14:anchorId="7FF41FF7" wp14:editId="537B4F8C">
          <wp:extent cx="2514600" cy="565533"/>
          <wp:effectExtent l="0" t="0" r="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nipse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9814" cy="60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64F5B" w14:textId="77777777" w:rsidR="00A867C9" w:rsidRDefault="00A867C9" w:rsidP="007014CE">
      <w:pPr>
        <w:spacing w:after="0" w:line="240" w:lineRule="auto"/>
      </w:pPr>
      <w:r>
        <w:separator/>
      </w:r>
    </w:p>
  </w:footnote>
  <w:footnote w:type="continuationSeparator" w:id="0">
    <w:p w14:paraId="3D73BDB5" w14:textId="77777777" w:rsidR="00A867C9" w:rsidRDefault="00A867C9" w:rsidP="00701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3B6"/>
    <w:multiLevelType w:val="hybridMultilevel"/>
    <w:tmpl w:val="90DCD680"/>
    <w:lvl w:ilvl="0" w:tplc="9B742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C7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70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62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25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E8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4E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FCE2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8A7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7640CD"/>
    <w:multiLevelType w:val="hybridMultilevel"/>
    <w:tmpl w:val="590CB1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95"/>
    <w:rsid w:val="00046899"/>
    <w:rsid w:val="00093636"/>
    <w:rsid w:val="0016540E"/>
    <w:rsid w:val="001C1D2D"/>
    <w:rsid w:val="001E43D9"/>
    <w:rsid w:val="001F7039"/>
    <w:rsid w:val="00224CC6"/>
    <w:rsid w:val="00282166"/>
    <w:rsid w:val="002C01B2"/>
    <w:rsid w:val="002D4CD2"/>
    <w:rsid w:val="002E4FC7"/>
    <w:rsid w:val="00321919"/>
    <w:rsid w:val="003813CB"/>
    <w:rsid w:val="004458DB"/>
    <w:rsid w:val="004F15D1"/>
    <w:rsid w:val="005647C4"/>
    <w:rsid w:val="005C527D"/>
    <w:rsid w:val="005D6668"/>
    <w:rsid w:val="005D7AD4"/>
    <w:rsid w:val="005F4DD4"/>
    <w:rsid w:val="00645D9C"/>
    <w:rsid w:val="00700A46"/>
    <w:rsid w:val="007014CE"/>
    <w:rsid w:val="00720EC8"/>
    <w:rsid w:val="00721E2D"/>
    <w:rsid w:val="0074512F"/>
    <w:rsid w:val="00783EE9"/>
    <w:rsid w:val="00784187"/>
    <w:rsid w:val="007C06BE"/>
    <w:rsid w:val="008176B8"/>
    <w:rsid w:val="008417CB"/>
    <w:rsid w:val="008E1EF9"/>
    <w:rsid w:val="0092434E"/>
    <w:rsid w:val="00A33F4D"/>
    <w:rsid w:val="00A3416C"/>
    <w:rsid w:val="00A867C9"/>
    <w:rsid w:val="00B1057D"/>
    <w:rsid w:val="00BC2030"/>
    <w:rsid w:val="00BE45D9"/>
    <w:rsid w:val="00C118DD"/>
    <w:rsid w:val="00C11CED"/>
    <w:rsid w:val="00C345AA"/>
    <w:rsid w:val="00CB0128"/>
    <w:rsid w:val="00CC59C8"/>
    <w:rsid w:val="00CD3E00"/>
    <w:rsid w:val="00D13693"/>
    <w:rsid w:val="00DA4342"/>
    <w:rsid w:val="00E536ED"/>
    <w:rsid w:val="00EC7253"/>
    <w:rsid w:val="00EF5E9B"/>
    <w:rsid w:val="00F865A2"/>
    <w:rsid w:val="00FA45DE"/>
    <w:rsid w:val="00FE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2315E"/>
  <w15:chartTrackingRefBased/>
  <w15:docId w15:val="{FAD98121-D1DE-4C45-831F-992EA74C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14CE"/>
  </w:style>
  <w:style w:type="paragraph" w:styleId="Voettekst">
    <w:name w:val="footer"/>
    <w:basedOn w:val="Standaard"/>
    <w:link w:val="VoettekstChar"/>
    <w:uiPriority w:val="99"/>
    <w:unhideWhenUsed/>
    <w:rsid w:val="007014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14CE"/>
  </w:style>
  <w:style w:type="paragraph" w:styleId="Normaalweb">
    <w:name w:val="Normal (Web)"/>
    <w:basedOn w:val="Standaard"/>
    <w:uiPriority w:val="99"/>
    <w:unhideWhenUsed/>
    <w:rsid w:val="00701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7014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70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5E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5E9B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F703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F703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F703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F703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F70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2377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459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4D3385003ED647861829B6EE255DC4" ma:contentTypeVersion="0" ma:contentTypeDescription="Een nieuw document maken." ma:contentTypeScope="" ma:versionID="84c3311e997da8091c7b4e4d5304bc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427180-B86F-4E87-9FA4-5BF44E829C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EA84B-4B94-444C-B99F-5813FA4A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F2E956-97F6-4AFD-8244-B609237D2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646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Swennen, Simon</dc:creator>
  <cp:keywords/>
  <dc:description/>
  <cp:lastModifiedBy>Swennen Simon</cp:lastModifiedBy>
  <cp:revision>14</cp:revision>
  <dcterms:created xsi:type="dcterms:W3CDTF">2019-10-29T10:25:00Z</dcterms:created>
  <dcterms:modified xsi:type="dcterms:W3CDTF">2019-11-22T09:04:00Z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0x010100204D3385003ED647861829B6EE255DC4</vt:lpwstr>
  </property>
</Properties>
</file>