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772FD" w14:textId="77777777" w:rsidR="00190C2F" w:rsidRPr="00A14F56" w:rsidRDefault="00190C2F" w:rsidP="00190C2F">
      <w:pPr>
        <w:pStyle w:val="Intensieveteksttitel"/>
        <w:contextualSpacing w:val="0"/>
        <w:rPr>
          <w:rFonts w:ascii="FlandersArtSerif-Regular" w:hAnsi="FlandersArtSerif-Regular"/>
          <w:sz w:val="20"/>
        </w:rPr>
      </w:pPr>
      <w:r>
        <w:rPr>
          <w:noProof/>
        </w:rPr>
        <w:drawing>
          <wp:anchor distT="0" distB="0" distL="114300" distR="114300" simplePos="0" relativeHeight="251658240" behindDoc="1" locked="0" layoutInCell="1" allowOverlap="1" wp14:anchorId="5DD8996A" wp14:editId="59825B3C">
            <wp:simplePos x="0" y="0"/>
            <wp:positionH relativeFrom="margin">
              <wp:align>left</wp:align>
            </wp:positionH>
            <wp:positionV relativeFrom="paragraph">
              <wp:posOffset>83185</wp:posOffset>
            </wp:positionV>
            <wp:extent cx="3244215" cy="777240"/>
            <wp:effectExtent l="0" t="0" r="0" b="3810"/>
            <wp:wrapThrough wrapText="bothSides">
              <wp:wrapPolygon edited="0">
                <wp:start x="0" y="0"/>
                <wp:lineTo x="0" y="21176"/>
                <wp:lineTo x="21435" y="21176"/>
                <wp:lineTo x="2143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421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C2F">
        <w:rPr>
          <w:rFonts w:ascii="FlandersArtSerif-Regular" w:hAnsi="FlandersArtSerif-Regular"/>
          <w:sz w:val="20"/>
        </w:rPr>
        <w:t xml:space="preserve"> </w:t>
      </w:r>
      <w:r w:rsidRPr="00A14F56">
        <w:rPr>
          <w:rFonts w:ascii="FlandersArtSerif-Regular" w:hAnsi="FlandersArtSerif-Regular"/>
          <w:sz w:val="20"/>
        </w:rPr>
        <w:t xml:space="preserve">Operationeel Programma ESF Vlaanderen </w:t>
      </w:r>
    </w:p>
    <w:p w14:paraId="6EC33371" w14:textId="77777777" w:rsidR="00190C2F" w:rsidRPr="00A14F56" w:rsidRDefault="00190C2F" w:rsidP="00190C2F">
      <w:pPr>
        <w:pStyle w:val="Intensieveteksttitel"/>
        <w:contextualSpacing w:val="0"/>
        <w:rPr>
          <w:rFonts w:ascii="FlandersArtSerif-Regular" w:hAnsi="FlandersArtSerif-Regular"/>
          <w:sz w:val="20"/>
        </w:rPr>
      </w:pPr>
      <w:r w:rsidRPr="00A14F56">
        <w:rPr>
          <w:rFonts w:ascii="FlandersArtSerif-Regular" w:hAnsi="FlandersArtSerif-Regular"/>
          <w:sz w:val="20"/>
        </w:rPr>
        <w:t>2014 - 2020</w:t>
      </w:r>
    </w:p>
    <w:p w14:paraId="51996698" w14:textId="77777777" w:rsidR="00190C2F" w:rsidRPr="00A14F56" w:rsidRDefault="00190C2F" w:rsidP="00190C2F">
      <w:pPr>
        <w:pStyle w:val="Intensieveteksttitel"/>
        <w:contextualSpacing w:val="0"/>
        <w:rPr>
          <w:rFonts w:ascii="FlandersArtSerif-Regular" w:hAnsi="FlandersArtSerif-Regular"/>
          <w:sz w:val="20"/>
        </w:rPr>
      </w:pPr>
      <w:r>
        <w:rPr>
          <w:sz w:val="20"/>
        </w:rPr>
        <w:t xml:space="preserve">480 Impuls Duaal Leren </w:t>
      </w:r>
      <w:r>
        <w:rPr>
          <w:rFonts w:ascii="FlandersArtSerif-Regular" w:hAnsi="FlandersArtSerif-Regular"/>
          <w:sz w:val="20"/>
        </w:rPr>
        <w:t xml:space="preserve"> </w:t>
      </w:r>
    </w:p>
    <w:p w14:paraId="0501A878" w14:textId="77777777" w:rsidR="00190C2F" w:rsidRDefault="00190C2F" w:rsidP="00190C2F">
      <w:pPr>
        <w:jc w:val="both"/>
      </w:pPr>
      <w:r w:rsidRPr="00A92165">
        <w:rPr>
          <w:rFonts w:ascii="FlandersArtSerif-Regular" w:hAnsi="FlandersArtSerif-Regular"/>
          <w:sz w:val="20"/>
        </w:rPr>
        <w:t xml:space="preserve">Prioriteit 2, </w:t>
      </w:r>
      <w:r>
        <w:rPr>
          <w:rFonts w:ascii="FlandersArtSerif-Regular" w:hAnsi="FlandersArtSerif-Regular"/>
          <w:sz w:val="20"/>
        </w:rPr>
        <w:t>loopbaanbeleid preventief</w:t>
      </w:r>
    </w:p>
    <w:p w14:paraId="2BA8AF81" w14:textId="77777777" w:rsidR="00190C2F" w:rsidRDefault="00190C2F" w:rsidP="00190C2F">
      <w:pPr>
        <w:jc w:val="both"/>
      </w:pPr>
    </w:p>
    <w:p w14:paraId="0161AC47" w14:textId="77777777" w:rsidR="00190C2F" w:rsidRDefault="00190C2F" w:rsidP="00190C2F">
      <w:pPr>
        <w:pStyle w:val="Titel"/>
        <w:jc w:val="both"/>
        <w:rPr>
          <w:sz w:val="40"/>
          <w:szCs w:val="40"/>
        </w:rPr>
      </w:pPr>
      <w:r w:rsidRPr="00190C2F">
        <w:rPr>
          <w:sz w:val="40"/>
          <w:szCs w:val="40"/>
        </w:rPr>
        <w:t>Inhoudelijke vragen</w:t>
      </w:r>
      <w:r w:rsidRPr="00190C2F">
        <w:rPr>
          <w:sz w:val="40"/>
          <w:szCs w:val="40"/>
        </w:rPr>
        <w:t xml:space="preserve"> </w:t>
      </w:r>
      <w:r w:rsidRPr="00190C2F">
        <w:rPr>
          <w:sz w:val="40"/>
          <w:szCs w:val="40"/>
        </w:rPr>
        <w:t xml:space="preserve">projectvoorstel </w:t>
      </w:r>
    </w:p>
    <w:p w14:paraId="1B1ACD0D" w14:textId="77777777" w:rsidR="00190C2F" w:rsidRPr="00190C2F" w:rsidRDefault="00190C2F" w:rsidP="00190C2F">
      <w:pPr>
        <w:jc w:val="both"/>
        <w:rPr>
          <w:i/>
        </w:rPr>
      </w:pPr>
      <w:r>
        <w:rPr>
          <w:i/>
        </w:rPr>
        <w:t xml:space="preserve">Beantwoord onderstaande inhoudelijke vragen en voeg het document toe aan het projectvoorstel in de ESF applicatie. </w:t>
      </w:r>
    </w:p>
    <w:p w14:paraId="6E393A79" w14:textId="77777777" w:rsidR="00190C2F" w:rsidRPr="00190C2F" w:rsidRDefault="00190C2F" w:rsidP="00190C2F">
      <w:pPr>
        <w:jc w:val="both"/>
        <w:rPr>
          <w:sz w:val="20"/>
          <w:szCs w:val="20"/>
        </w:rPr>
      </w:pPr>
      <w:bookmarkStart w:id="0" w:name="_GoBack"/>
      <w:r w:rsidRPr="00190C2F">
        <w:rPr>
          <w:sz w:val="20"/>
          <w:szCs w:val="20"/>
        </w:rPr>
        <w:t>Relevantie:</w:t>
      </w:r>
    </w:p>
    <w:bookmarkEnd w:id="0"/>
    <w:p w14:paraId="248515A1" w14:textId="77777777" w:rsidR="00190C2F" w:rsidRPr="00190C2F" w:rsidRDefault="00190C2F" w:rsidP="00190C2F">
      <w:pPr>
        <w:pStyle w:val="Lijstalinea"/>
        <w:numPr>
          <w:ilvl w:val="0"/>
          <w:numId w:val="1"/>
        </w:numPr>
        <w:jc w:val="both"/>
        <w:rPr>
          <w:sz w:val="20"/>
          <w:szCs w:val="20"/>
        </w:rPr>
      </w:pPr>
      <w:r w:rsidRPr="00190C2F">
        <w:rPr>
          <w:sz w:val="20"/>
          <w:szCs w:val="20"/>
        </w:rPr>
        <w:t xml:space="preserve"> </w:t>
      </w:r>
      <w:r w:rsidRPr="00190C2F">
        <w:rPr>
          <w:sz w:val="20"/>
          <w:szCs w:val="20"/>
        </w:rPr>
        <w:t>Bied een beknopte (lokale of regionale) omgevingsanalyse van de aanbodzijde, met name de duale opleidingen, de aanbieders, de leerlingenaantallen en de vraagzijde, i.e. het aantal vacatures, bedrijven, beschikbare werkplekken. De omgevingsanalyse gaat met een procesmatige analyse ook in op welke stappen de verschillende actoren tot nu toe hebben genomen</w:t>
      </w:r>
      <w:r w:rsidRPr="00190C2F">
        <w:rPr>
          <w:sz w:val="20"/>
          <w:szCs w:val="20"/>
        </w:rPr>
        <w:t>.</w:t>
      </w:r>
    </w:p>
    <w:p w14:paraId="209B7F4E" w14:textId="77777777" w:rsidR="00190C2F" w:rsidRPr="00190C2F" w:rsidRDefault="00190C2F" w:rsidP="00190C2F">
      <w:pPr>
        <w:pStyle w:val="Lijstalinea"/>
        <w:jc w:val="both"/>
        <w:rPr>
          <w:sz w:val="20"/>
          <w:szCs w:val="20"/>
        </w:rPr>
      </w:pPr>
    </w:p>
    <w:p w14:paraId="086FA78F" w14:textId="77777777" w:rsidR="00190C2F" w:rsidRPr="00190C2F" w:rsidRDefault="00190C2F" w:rsidP="00190C2F">
      <w:pPr>
        <w:pStyle w:val="Lijstalinea"/>
        <w:numPr>
          <w:ilvl w:val="0"/>
          <w:numId w:val="1"/>
        </w:numPr>
        <w:jc w:val="both"/>
        <w:rPr>
          <w:sz w:val="20"/>
          <w:szCs w:val="20"/>
        </w:rPr>
      </w:pPr>
      <w:r w:rsidRPr="00190C2F">
        <w:rPr>
          <w:sz w:val="20"/>
          <w:szCs w:val="20"/>
        </w:rPr>
        <w:t xml:space="preserve">Geef aan welke uitdagingen uit deze analyse naar voren komen en rond welke uitdaging of aspect m.b.t. duaal leren u acties wenst op te zetten. Toon aan de hand van een beknopte analyse aan welke gemeenschappelijke drempels en randvoorwaarden een uitdaging vormen. Geef hierbij aan welke bestaande praktijken, ervaringen of kaders relevant zijn in functie van de gestelde uitdaging(en).  </w:t>
      </w:r>
    </w:p>
    <w:p w14:paraId="3E7BD2B8" w14:textId="77777777" w:rsidR="00190C2F" w:rsidRPr="00190C2F" w:rsidRDefault="00190C2F" w:rsidP="00190C2F">
      <w:pPr>
        <w:pStyle w:val="Lijstalinea"/>
        <w:jc w:val="both"/>
        <w:rPr>
          <w:sz w:val="20"/>
          <w:szCs w:val="20"/>
        </w:rPr>
      </w:pPr>
    </w:p>
    <w:p w14:paraId="2F4FB868" w14:textId="77777777" w:rsidR="00190C2F" w:rsidRPr="00190C2F" w:rsidRDefault="00190C2F" w:rsidP="00190C2F">
      <w:pPr>
        <w:pStyle w:val="Lijstalinea"/>
        <w:jc w:val="both"/>
        <w:rPr>
          <w:sz w:val="20"/>
          <w:szCs w:val="20"/>
        </w:rPr>
      </w:pPr>
    </w:p>
    <w:p w14:paraId="20624646" w14:textId="77777777" w:rsidR="00190C2F" w:rsidRPr="00190C2F" w:rsidRDefault="00190C2F" w:rsidP="00190C2F">
      <w:pPr>
        <w:pStyle w:val="Lijstalinea"/>
        <w:numPr>
          <w:ilvl w:val="0"/>
          <w:numId w:val="1"/>
        </w:numPr>
        <w:jc w:val="both"/>
        <w:rPr>
          <w:sz w:val="20"/>
          <w:szCs w:val="20"/>
        </w:rPr>
      </w:pPr>
      <w:r w:rsidRPr="00190C2F">
        <w:rPr>
          <w:sz w:val="20"/>
          <w:szCs w:val="20"/>
        </w:rPr>
        <w:t xml:space="preserve">Maak een beknopt en beschrijvend overzicht van de deelnemende partners (scholen, werkactoren, sectoren, ...) aan het project en hun positionering ten aanzien van duaal leren. Maak hierbij een onderscheid tussen a) formeel deelnemende partners en b) stakeholders en andere actoren die geen formeel onderdeel van het </w:t>
      </w:r>
      <w:proofErr w:type="spellStart"/>
      <w:r w:rsidRPr="00190C2F">
        <w:rPr>
          <w:sz w:val="20"/>
          <w:szCs w:val="20"/>
        </w:rPr>
        <w:t>kostenmakende</w:t>
      </w:r>
      <w:proofErr w:type="spellEnd"/>
      <w:r w:rsidRPr="00190C2F">
        <w:rPr>
          <w:sz w:val="20"/>
          <w:szCs w:val="20"/>
        </w:rPr>
        <w:t xml:space="preserve"> partnerschap zullen uitmaken (maar niettegenstaande op andere wijze significante bijdrage/betrokkenheid zullen leveren). </w:t>
      </w:r>
    </w:p>
    <w:p w14:paraId="752EB2C2" w14:textId="77777777" w:rsidR="00190C2F" w:rsidRPr="00190C2F" w:rsidRDefault="00190C2F" w:rsidP="00190C2F">
      <w:pPr>
        <w:jc w:val="both"/>
        <w:rPr>
          <w:sz w:val="20"/>
          <w:szCs w:val="20"/>
        </w:rPr>
      </w:pPr>
      <w:r w:rsidRPr="00190C2F">
        <w:rPr>
          <w:sz w:val="20"/>
          <w:szCs w:val="20"/>
        </w:rPr>
        <w:t>Haalbaarheid:</w:t>
      </w:r>
    </w:p>
    <w:p w14:paraId="1B8CB9AF" w14:textId="77777777" w:rsidR="00190C2F" w:rsidRPr="00190C2F" w:rsidRDefault="00190C2F" w:rsidP="00190C2F">
      <w:pPr>
        <w:pStyle w:val="Lijstalinea"/>
        <w:numPr>
          <w:ilvl w:val="0"/>
          <w:numId w:val="1"/>
        </w:numPr>
        <w:jc w:val="both"/>
        <w:rPr>
          <w:sz w:val="20"/>
          <w:szCs w:val="20"/>
        </w:rPr>
      </w:pPr>
      <w:r w:rsidRPr="00190C2F">
        <w:rPr>
          <w:sz w:val="20"/>
          <w:szCs w:val="20"/>
        </w:rPr>
        <w:t xml:space="preserve">Beschrijf duidelijk de vooropgestelde acties en voorziene proefsetting en geef aan hoe deze zal bijdragen aan het creëren van impact op de instroom van leerlingen en/of het aanbod van duale opleidingen. Op welke wijze zullen de acties binnen uw project inspelen op de verschillende drijfveren van de betrokken actoren en stakeholders van duaal leren? Op welke wijze wordt rekening gehouden met </w:t>
      </w:r>
      <w:proofErr w:type="spellStart"/>
      <w:r w:rsidRPr="00190C2F">
        <w:rPr>
          <w:sz w:val="20"/>
          <w:szCs w:val="20"/>
        </w:rPr>
        <w:t>doelgroepgerichtheid</w:t>
      </w:r>
      <w:proofErr w:type="spellEnd"/>
      <w:r w:rsidRPr="00190C2F">
        <w:rPr>
          <w:sz w:val="20"/>
          <w:szCs w:val="20"/>
        </w:rPr>
        <w:t xml:space="preserve"> (mensen met een migratieachtergrond, diversiteit, gender, ouderen, …) en territorialiteit? </w:t>
      </w:r>
    </w:p>
    <w:p w14:paraId="00BC3623" w14:textId="77777777" w:rsidR="00190C2F" w:rsidRPr="00190C2F" w:rsidRDefault="00190C2F" w:rsidP="00190C2F">
      <w:pPr>
        <w:pStyle w:val="Lijstalinea"/>
        <w:jc w:val="both"/>
        <w:rPr>
          <w:sz w:val="20"/>
          <w:szCs w:val="20"/>
        </w:rPr>
      </w:pPr>
    </w:p>
    <w:p w14:paraId="4F757BBC" w14:textId="77777777" w:rsidR="00190C2F" w:rsidRPr="00190C2F" w:rsidRDefault="00190C2F" w:rsidP="00190C2F">
      <w:pPr>
        <w:pStyle w:val="Lijstalinea"/>
        <w:numPr>
          <w:ilvl w:val="0"/>
          <w:numId w:val="1"/>
        </w:numPr>
        <w:jc w:val="both"/>
        <w:rPr>
          <w:sz w:val="20"/>
          <w:szCs w:val="20"/>
        </w:rPr>
      </w:pPr>
      <w:r w:rsidRPr="00190C2F">
        <w:rPr>
          <w:sz w:val="20"/>
          <w:szCs w:val="20"/>
        </w:rPr>
        <w:t xml:space="preserve">Planning: Maak een overzicht van de taken en verantwoordelijkheden bij het uitvoeren van het project. Maak het overzicht op aan de hand van een gefaseerd schema. Omschrijf telkens duidelijk wat het vooropgestelde doel of resultaat is (wat wil u bereiken?). Onderscheid voor elke fase (en mogelijke eventuele deelfases) de taken en rollen van de partners. </w:t>
      </w:r>
    </w:p>
    <w:p w14:paraId="6918BCC7" w14:textId="77777777" w:rsidR="00190C2F" w:rsidRPr="00190C2F" w:rsidRDefault="00190C2F" w:rsidP="00190C2F">
      <w:pPr>
        <w:jc w:val="both"/>
        <w:rPr>
          <w:sz w:val="20"/>
          <w:szCs w:val="20"/>
        </w:rPr>
      </w:pPr>
      <w:r w:rsidRPr="00190C2F">
        <w:rPr>
          <w:sz w:val="20"/>
          <w:szCs w:val="20"/>
        </w:rPr>
        <w:t>Goed Projectbeheer:</w:t>
      </w:r>
    </w:p>
    <w:p w14:paraId="750F0FA8" w14:textId="77777777" w:rsidR="00502741" w:rsidRPr="00190C2F" w:rsidRDefault="00190C2F" w:rsidP="00190C2F">
      <w:pPr>
        <w:pStyle w:val="Lijstalinea"/>
        <w:numPr>
          <w:ilvl w:val="0"/>
          <w:numId w:val="1"/>
        </w:numPr>
        <w:jc w:val="both"/>
        <w:rPr>
          <w:sz w:val="20"/>
          <w:szCs w:val="20"/>
        </w:rPr>
      </w:pPr>
      <w:r w:rsidRPr="00190C2F">
        <w:rPr>
          <w:sz w:val="20"/>
          <w:szCs w:val="20"/>
        </w:rPr>
        <w:t>Geef aan op welke manier u tijdens de uitvoering van het project de tussentijdse resultaten, indicatoren en mijlpalen periodiek zal opvolgen. Geef aan hoe u de inhoudelijke voortgang van het project zal opvolgen en met welke overlegstructuur u dit wenst te doen.</w:t>
      </w:r>
    </w:p>
    <w:sectPr w:rsidR="00502741" w:rsidRPr="00190C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38E9" w14:textId="77777777" w:rsidR="00190C2F" w:rsidRDefault="00190C2F" w:rsidP="00190C2F">
      <w:pPr>
        <w:spacing w:after="0" w:line="240" w:lineRule="auto"/>
      </w:pPr>
      <w:r>
        <w:separator/>
      </w:r>
    </w:p>
  </w:endnote>
  <w:endnote w:type="continuationSeparator" w:id="0">
    <w:p w14:paraId="1571E492" w14:textId="77777777" w:rsidR="00190C2F" w:rsidRDefault="00190C2F" w:rsidP="0019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landersArtSerif-Bold">
    <w:altName w:val="Calibri"/>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FlandersArtSerif-Regular">
    <w:altName w:val="Calibri"/>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9D5D" w14:textId="77777777" w:rsidR="00190C2F" w:rsidRDefault="00190C2F" w:rsidP="00190C2F">
      <w:pPr>
        <w:spacing w:after="0" w:line="240" w:lineRule="auto"/>
      </w:pPr>
      <w:r>
        <w:separator/>
      </w:r>
    </w:p>
  </w:footnote>
  <w:footnote w:type="continuationSeparator" w:id="0">
    <w:p w14:paraId="1F5C011B" w14:textId="77777777" w:rsidR="00190C2F" w:rsidRDefault="00190C2F" w:rsidP="00190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3088E"/>
    <w:multiLevelType w:val="hybridMultilevel"/>
    <w:tmpl w:val="BE16039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2F"/>
    <w:rsid w:val="00190C2F"/>
    <w:rsid w:val="005027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52B7"/>
  <w15:chartTrackingRefBased/>
  <w15:docId w15:val="{71D7D0EF-3581-4863-A3F9-4B5EB415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ensieveteksttitel">
    <w:name w:val="Intensieve tekst titel"/>
    <w:basedOn w:val="Standaard"/>
    <w:qFormat/>
    <w:rsid w:val="00190C2F"/>
    <w:pPr>
      <w:spacing w:before="120" w:after="120" w:line="240" w:lineRule="auto"/>
      <w:contextualSpacing/>
      <w:jc w:val="both"/>
    </w:pPr>
    <w:rPr>
      <w:rFonts w:ascii="FlandersArtSerif-Bold" w:eastAsia="Calibri" w:hAnsi="FlandersArtSerif-Bold" w:cs="Times New Roman"/>
    </w:rPr>
  </w:style>
  <w:style w:type="paragraph" w:styleId="Titel">
    <w:name w:val="Title"/>
    <w:basedOn w:val="Standaard"/>
    <w:next w:val="Standaard"/>
    <w:link w:val="TitelChar"/>
    <w:uiPriority w:val="10"/>
    <w:qFormat/>
    <w:rsid w:val="00190C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0C2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90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67724">
      <w:bodyDiv w:val="1"/>
      <w:marLeft w:val="0"/>
      <w:marRight w:val="0"/>
      <w:marTop w:val="0"/>
      <w:marBottom w:val="0"/>
      <w:divBdr>
        <w:top w:val="none" w:sz="0" w:space="0" w:color="auto"/>
        <w:left w:val="none" w:sz="0" w:space="0" w:color="auto"/>
        <w:bottom w:val="none" w:sz="0" w:space="0" w:color="auto"/>
        <w:right w:val="none" w:sz="0" w:space="0" w:color="auto"/>
      </w:divBdr>
    </w:div>
    <w:div w:id="5803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99563-D241-4058-AEC6-07EEA48B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99596-3FAE-4703-8D63-ED6851AE4705}">
  <ds:schemaRefs>
    <ds:schemaRef ds:uri="http://schemas.microsoft.com/sharepoint/v3/contenttype/forms"/>
  </ds:schemaRefs>
</ds:datastoreItem>
</file>

<file path=customXml/itemProps3.xml><?xml version="1.0" encoding="utf-8"?>
<ds:datastoreItem xmlns:ds="http://schemas.openxmlformats.org/officeDocument/2006/customXml" ds:itemID="{26285770-EEAA-41DF-8F24-CC8A90C0996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48d907-3586-47ba-afec-a4152d050875"/>
    <ds:schemaRef ds:uri="http://purl.org/dc/terms/"/>
    <ds:schemaRef ds:uri="cdf683c9-6d6e-424b-927e-d32af37119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406</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Stryckers Tine</dc:creator>
  <cp:keywords/>
  <dc:description/>
  <cp:lastModifiedBy>Stryckers Tine</cp:lastModifiedBy>
  <cp:revision>1</cp:revision>
  <dcterms:created xsi:type="dcterms:W3CDTF">2020-03-31T13:02:00Z</dcterms:created>
  <dcterms:modified xsi:type="dcterms:W3CDTF">2020-03-31T13:10:00Z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