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9F06" w14:textId="1B15B3B5" w:rsidR="00E50005" w:rsidRPr="00167304" w:rsidRDefault="00E50005" w:rsidP="00132BAE">
      <w:pPr>
        <w:pBdr>
          <w:bottom w:val="single" w:sz="4" w:space="1" w:color="auto"/>
        </w:pBdr>
        <w:jc w:val="both"/>
        <w:rPr>
          <w:rFonts w:asciiTheme="majorHAnsi" w:hAnsiTheme="majorHAnsi" w:cstheme="majorHAnsi"/>
          <w:sz w:val="28"/>
          <w:szCs w:val="28"/>
        </w:rPr>
      </w:pPr>
      <w:r w:rsidRPr="00167304">
        <w:rPr>
          <w:rFonts w:asciiTheme="majorHAnsi" w:hAnsiTheme="majorHAnsi" w:cstheme="majorHAnsi"/>
          <w:sz w:val="28"/>
          <w:szCs w:val="28"/>
        </w:rPr>
        <w:t>VRAGEN INFOSESSIE</w:t>
      </w:r>
      <w:r w:rsidR="00167304">
        <w:rPr>
          <w:rFonts w:asciiTheme="majorHAnsi" w:hAnsiTheme="majorHAnsi" w:cstheme="majorHAnsi"/>
          <w:sz w:val="28"/>
          <w:szCs w:val="28"/>
        </w:rPr>
        <w:t xml:space="preserve"> 03 09 2020</w:t>
      </w:r>
    </w:p>
    <w:p w14:paraId="0B53F18B" w14:textId="77777777" w:rsidR="00E50005" w:rsidRDefault="00E50005" w:rsidP="00132BAE">
      <w:pPr>
        <w:pBdr>
          <w:bottom w:val="single" w:sz="4" w:space="1" w:color="auto"/>
        </w:pBdr>
        <w:jc w:val="both"/>
        <w:rPr>
          <w:rFonts w:asciiTheme="majorHAnsi" w:hAnsiTheme="majorHAnsi" w:cstheme="majorHAnsi"/>
          <w:sz w:val="20"/>
          <w:szCs w:val="20"/>
        </w:rPr>
      </w:pPr>
    </w:p>
    <w:p w14:paraId="47E2AC25" w14:textId="60467DC6" w:rsidR="004E5F85" w:rsidRPr="001769EE" w:rsidRDefault="004E5F85"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 xml:space="preserve">FASE OPMAAK PROJECTAANVRAAG </w:t>
      </w:r>
    </w:p>
    <w:p w14:paraId="5DF2EA92" w14:textId="2CC4D2CD" w:rsidR="004E5F85" w:rsidRPr="006405D3" w:rsidRDefault="004E5F85" w:rsidP="00132BAE">
      <w:pPr>
        <w:pStyle w:val="Lijstalinea"/>
        <w:numPr>
          <w:ilvl w:val="0"/>
          <w:numId w:val="6"/>
        </w:numPr>
        <w:ind w:left="360"/>
        <w:jc w:val="both"/>
        <w:rPr>
          <w:rFonts w:asciiTheme="majorHAnsi" w:hAnsiTheme="majorHAnsi" w:cstheme="majorHAnsi"/>
          <w:b/>
          <w:bCs/>
          <w:sz w:val="20"/>
          <w:szCs w:val="20"/>
        </w:rPr>
      </w:pPr>
      <w:r w:rsidRPr="006405D3">
        <w:rPr>
          <w:rFonts w:asciiTheme="majorHAnsi" w:hAnsiTheme="majorHAnsi" w:cstheme="majorHAnsi"/>
          <w:b/>
          <w:bCs/>
          <w:sz w:val="20"/>
          <w:szCs w:val="20"/>
        </w:rPr>
        <w:t>Is er een overzicht van de steden en gemeenten die interesse hebben om samen te werken?</w:t>
      </w:r>
    </w:p>
    <w:p w14:paraId="15D7DD10" w14:textId="77777777" w:rsidR="0035207D" w:rsidRPr="001769EE" w:rsidRDefault="0035207D" w:rsidP="00132BAE">
      <w:pPr>
        <w:pStyle w:val="Lijstalinea"/>
        <w:ind w:left="360"/>
        <w:jc w:val="both"/>
        <w:rPr>
          <w:rFonts w:asciiTheme="majorHAnsi" w:hAnsiTheme="majorHAnsi" w:cstheme="majorHAnsi"/>
          <w:sz w:val="20"/>
          <w:szCs w:val="20"/>
        </w:rPr>
      </w:pPr>
    </w:p>
    <w:p w14:paraId="4CB6679C" w14:textId="7F44AD65" w:rsidR="001769EE" w:rsidRPr="0035207D" w:rsidRDefault="001769EE" w:rsidP="00132BAE">
      <w:pPr>
        <w:pStyle w:val="Lijstalinea"/>
        <w:numPr>
          <w:ilvl w:val="0"/>
          <w:numId w:val="15"/>
        </w:numPr>
        <w:jc w:val="both"/>
        <w:rPr>
          <w:rFonts w:asciiTheme="majorHAnsi" w:hAnsiTheme="majorHAnsi" w:cstheme="majorHAnsi"/>
          <w:sz w:val="20"/>
          <w:szCs w:val="20"/>
        </w:rPr>
      </w:pPr>
      <w:r w:rsidRPr="0035207D">
        <w:rPr>
          <w:rFonts w:asciiTheme="majorHAnsi" w:hAnsiTheme="majorHAnsi" w:cstheme="majorHAnsi"/>
          <w:sz w:val="20"/>
          <w:szCs w:val="20"/>
        </w:rPr>
        <w:t>Ja, Afdeling ESF legt een lijst aan met lokale besturen en organisaties die op zoek zijn naar een partner om samen een projectvoorstel uit te werken. De lijst is te raadplegen op de oproeppagina op de ESF-website en wordt regelmatig geüpdatet.</w:t>
      </w:r>
    </w:p>
    <w:p w14:paraId="2DE79590" w14:textId="3FD9EC88" w:rsidR="001769EE" w:rsidRDefault="001769EE" w:rsidP="00132BAE">
      <w:pPr>
        <w:ind w:left="708"/>
        <w:jc w:val="both"/>
        <w:rPr>
          <w:rFonts w:asciiTheme="majorHAnsi" w:hAnsiTheme="majorHAnsi" w:cstheme="majorHAnsi"/>
          <w:sz w:val="20"/>
          <w:szCs w:val="20"/>
        </w:rPr>
      </w:pPr>
      <w:r w:rsidRPr="001769EE">
        <w:rPr>
          <w:rFonts w:asciiTheme="majorHAnsi" w:hAnsiTheme="majorHAnsi" w:cstheme="majorHAnsi"/>
          <w:sz w:val="20"/>
          <w:szCs w:val="20"/>
        </w:rPr>
        <w:t xml:space="preserve">Wil je graag opgenomen worden in de lijst? Bezorg dan je </w:t>
      </w:r>
      <w:r>
        <w:rPr>
          <w:rFonts w:asciiTheme="majorHAnsi" w:hAnsiTheme="majorHAnsi" w:cstheme="majorHAnsi"/>
          <w:sz w:val="20"/>
          <w:szCs w:val="20"/>
        </w:rPr>
        <w:t>volgende gegevens</w:t>
      </w:r>
      <w:r w:rsidRPr="001769EE">
        <w:rPr>
          <w:rFonts w:asciiTheme="majorHAnsi" w:hAnsiTheme="majorHAnsi" w:cstheme="majorHAnsi"/>
          <w:sz w:val="20"/>
          <w:szCs w:val="20"/>
        </w:rPr>
        <w:t xml:space="preserve"> aan </w:t>
      </w:r>
      <w:hyperlink r:id="rId10" w:history="1">
        <w:r w:rsidR="0035207D" w:rsidRPr="00556033">
          <w:rPr>
            <w:rStyle w:val="Hyperlink"/>
            <w:rFonts w:asciiTheme="majorHAnsi" w:hAnsiTheme="majorHAnsi" w:cstheme="majorHAnsi"/>
            <w:sz w:val="20"/>
            <w:szCs w:val="20"/>
          </w:rPr>
          <w:t>lisa.vanhecke@vlaanderen.be</w:t>
        </w:r>
      </w:hyperlink>
      <w:r>
        <w:rPr>
          <w:rFonts w:asciiTheme="majorHAnsi" w:hAnsiTheme="majorHAnsi" w:cstheme="majorHAnsi"/>
          <w:sz w:val="20"/>
          <w:szCs w:val="20"/>
        </w:rPr>
        <w:t>:</w:t>
      </w:r>
    </w:p>
    <w:p w14:paraId="43851D67" w14:textId="77777777" w:rsidR="001769EE" w:rsidRDefault="001769EE" w:rsidP="00132BAE">
      <w:pPr>
        <w:pStyle w:val="Lijstalinea"/>
        <w:numPr>
          <w:ilvl w:val="0"/>
          <w:numId w:val="17"/>
        </w:numPr>
        <w:jc w:val="both"/>
        <w:rPr>
          <w:rFonts w:asciiTheme="majorHAnsi" w:hAnsiTheme="majorHAnsi" w:cstheme="majorHAnsi"/>
          <w:sz w:val="20"/>
          <w:szCs w:val="20"/>
        </w:rPr>
      </w:pPr>
      <w:r>
        <w:rPr>
          <w:rFonts w:asciiTheme="majorHAnsi" w:hAnsiTheme="majorHAnsi" w:cstheme="majorHAnsi"/>
          <w:sz w:val="20"/>
          <w:szCs w:val="20"/>
        </w:rPr>
        <w:t>Naam organisatie</w:t>
      </w:r>
    </w:p>
    <w:p w14:paraId="11871B40" w14:textId="77777777" w:rsidR="001769EE" w:rsidRDefault="001769EE" w:rsidP="00132BAE">
      <w:pPr>
        <w:pStyle w:val="Lijstalinea"/>
        <w:numPr>
          <w:ilvl w:val="0"/>
          <w:numId w:val="17"/>
        </w:numPr>
        <w:jc w:val="both"/>
        <w:rPr>
          <w:rFonts w:asciiTheme="majorHAnsi" w:hAnsiTheme="majorHAnsi" w:cstheme="majorHAnsi"/>
          <w:sz w:val="20"/>
          <w:szCs w:val="20"/>
        </w:rPr>
      </w:pPr>
      <w:r>
        <w:rPr>
          <w:rFonts w:asciiTheme="majorHAnsi" w:hAnsiTheme="majorHAnsi" w:cstheme="majorHAnsi"/>
          <w:sz w:val="20"/>
          <w:szCs w:val="20"/>
        </w:rPr>
        <w:t>Actief in volgende regio’s</w:t>
      </w:r>
    </w:p>
    <w:p w14:paraId="57C9F7E5" w14:textId="77777777" w:rsidR="001769EE" w:rsidRDefault="001769EE" w:rsidP="00132BAE">
      <w:pPr>
        <w:pStyle w:val="Lijstalinea"/>
        <w:numPr>
          <w:ilvl w:val="0"/>
          <w:numId w:val="17"/>
        </w:numPr>
        <w:jc w:val="both"/>
        <w:rPr>
          <w:rFonts w:asciiTheme="majorHAnsi" w:hAnsiTheme="majorHAnsi" w:cstheme="majorHAnsi"/>
          <w:sz w:val="20"/>
          <w:szCs w:val="20"/>
        </w:rPr>
      </w:pPr>
      <w:r>
        <w:rPr>
          <w:rFonts w:asciiTheme="majorHAnsi" w:hAnsiTheme="majorHAnsi" w:cstheme="majorHAnsi"/>
          <w:sz w:val="20"/>
          <w:szCs w:val="20"/>
        </w:rPr>
        <w:t>Expertise</w:t>
      </w:r>
    </w:p>
    <w:p w14:paraId="56A8FD14" w14:textId="28A18C8D" w:rsidR="00387611" w:rsidRDefault="00387611" w:rsidP="00132BAE">
      <w:pPr>
        <w:pStyle w:val="Lijstalinea"/>
        <w:numPr>
          <w:ilvl w:val="0"/>
          <w:numId w:val="17"/>
        </w:numPr>
        <w:jc w:val="both"/>
        <w:rPr>
          <w:rFonts w:asciiTheme="majorHAnsi" w:hAnsiTheme="majorHAnsi" w:cstheme="majorHAnsi"/>
          <w:sz w:val="20"/>
          <w:szCs w:val="20"/>
        </w:rPr>
      </w:pPr>
      <w:r>
        <w:rPr>
          <w:rFonts w:asciiTheme="majorHAnsi" w:hAnsiTheme="majorHAnsi" w:cstheme="majorHAnsi"/>
          <w:sz w:val="20"/>
          <w:szCs w:val="20"/>
        </w:rPr>
        <w:t>Contactgegevens: naam, telefoonnummer, emailadres</w:t>
      </w:r>
    </w:p>
    <w:p w14:paraId="54692D40" w14:textId="77777777" w:rsidR="00387611" w:rsidRDefault="00387611" w:rsidP="00132BAE">
      <w:pPr>
        <w:pStyle w:val="Lijstalinea"/>
        <w:jc w:val="both"/>
        <w:rPr>
          <w:rFonts w:asciiTheme="majorHAnsi" w:hAnsiTheme="majorHAnsi" w:cstheme="majorHAnsi"/>
          <w:sz w:val="20"/>
          <w:szCs w:val="20"/>
        </w:rPr>
      </w:pPr>
    </w:p>
    <w:p w14:paraId="50CC1136" w14:textId="17E7A2FD" w:rsidR="00C05C29" w:rsidRPr="006405D3" w:rsidRDefault="00EF51B5" w:rsidP="00132BAE">
      <w:pPr>
        <w:pStyle w:val="Lijstalinea"/>
        <w:numPr>
          <w:ilvl w:val="0"/>
          <w:numId w:val="6"/>
        </w:numPr>
        <w:ind w:left="360"/>
        <w:jc w:val="both"/>
        <w:rPr>
          <w:rFonts w:asciiTheme="majorHAnsi" w:hAnsiTheme="majorHAnsi" w:cstheme="majorHAnsi"/>
          <w:b/>
          <w:bCs/>
          <w:sz w:val="20"/>
          <w:szCs w:val="20"/>
        </w:rPr>
      </w:pPr>
      <w:r w:rsidRPr="006405D3">
        <w:rPr>
          <w:rFonts w:asciiTheme="majorHAnsi" w:hAnsiTheme="majorHAnsi" w:cstheme="majorHAnsi"/>
          <w:b/>
          <w:bCs/>
          <w:sz w:val="20"/>
          <w:szCs w:val="20"/>
        </w:rPr>
        <w:t xml:space="preserve">Komt ondersteuning van het AII centraal of van het lokale contactpunt? Nemen we bv. voor ondersteuning bij het uitschrijven van een projectoproep zelf op heel korte termijn contact op met onze lokale contacten bij AII? </w:t>
      </w:r>
    </w:p>
    <w:p w14:paraId="2C64785D" w14:textId="77777777" w:rsidR="0035207D" w:rsidRDefault="0035207D" w:rsidP="00132BAE">
      <w:pPr>
        <w:pStyle w:val="Lijstalinea"/>
        <w:ind w:left="360"/>
        <w:jc w:val="both"/>
        <w:rPr>
          <w:rFonts w:asciiTheme="majorHAnsi" w:hAnsiTheme="majorHAnsi" w:cstheme="majorHAnsi"/>
          <w:sz w:val="20"/>
          <w:szCs w:val="20"/>
        </w:rPr>
      </w:pPr>
    </w:p>
    <w:p w14:paraId="4AB5D8E4" w14:textId="637E22DE" w:rsidR="00387611" w:rsidRPr="0035207D" w:rsidRDefault="00EF51B5" w:rsidP="00132BAE">
      <w:pPr>
        <w:pStyle w:val="Lijstalinea"/>
        <w:numPr>
          <w:ilvl w:val="0"/>
          <w:numId w:val="15"/>
        </w:numPr>
        <w:jc w:val="both"/>
        <w:rPr>
          <w:rFonts w:asciiTheme="majorHAnsi" w:hAnsiTheme="majorHAnsi" w:cstheme="majorHAnsi"/>
          <w:sz w:val="20"/>
          <w:szCs w:val="20"/>
        </w:rPr>
      </w:pPr>
      <w:r w:rsidRPr="0035207D">
        <w:rPr>
          <w:rFonts w:asciiTheme="majorHAnsi" w:hAnsiTheme="majorHAnsi" w:cstheme="majorHAnsi"/>
          <w:sz w:val="20"/>
          <w:szCs w:val="20"/>
        </w:rPr>
        <w:t>Je kan</w:t>
      </w:r>
      <w:r w:rsidR="00C05C29" w:rsidRPr="0035207D">
        <w:rPr>
          <w:rFonts w:asciiTheme="majorHAnsi" w:hAnsiTheme="majorHAnsi" w:cstheme="majorHAnsi"/>
          <w:sz w:val="20"/>
          <w:szCs w:val="20"/>
        </w:rPr>
        <w:t xml:space="preserve"> best</w:t>
      </w:r>
      <w:r w:rsidRPr="0035207D">
        <w:rPr>
          <w:rFonts w:asciiTheme="majorHAnsi" w:hAnsiTheme="majorHAnsi" w:cstheme="majorHAnsi"/>
          <w:sz w:val="20"/>
          <w:szCs w:val="20"/>
        </w:rPr>
        <w:t xml:space="preserve"> contact opnemen met de regionale/</w:t>
      </w:r>
      <w:r w:rsidR="00C05C29" w:rsidRPr="0035207D">
        <w:rPr>
          <w:rFonts w:asciiTheme="majorHAnsi" w:hAnsiTheme="majorHAnsi" w:cstheme="majorHAnsi"/>
          <w:sz w:val="20"/>
          <w:szCs w:val="20"/>
        </w:rPr>
        <w:t xml:space="preserve">lokale </w:t>
      </w:r>
      <w:r w:rsidRPr="0035207D">
        <w:rPr>
          <w:rFonts w:asciiTheme="majorHAnsi" w:hAnsiTheme="majorHAnsi" w:cstheme="majorHAnsi"/>
          <w:sz w:val="20"/>
          <w:szCs w:val="20"/>
        </w:rPr>
        <w:t>contact</w:t>
      </w:r>
      <w:r w:rsidR="00C05C29" w:rsidRPr="0035207D">
        <w:rPr>
          <w:rFonts w:asciiTheme="majorHAnsi" w:hAnsiTheme="majorHAnsi" w:cstheme="majorHAnsi"/>
          <w:sz w:val="20"/>
          <w:szCs w:val="20"/>
        </w:rPr>
        <w:t>personen van AII.</w:t>
      </w:r>
    </w:p>
    <w:p w14:paraId="4C45D8F3" w14:textId="77777777" w:rsidR="0035207D" w:rsidRPr="0035207D" w:rsidRDefault="00C174F8" w:rsidP="00132BAE">
      <w:pPr>
        <w:pStyle w:val="Lijstalinea"/>
        <w:numPr>
          <w:ilvl w:val="0"/>
          <w:numId w:val="16"/>
        </w:numPr>
        <w:jc w:val="both"/>
        <w:rPr>
          <w:rFonts w:asciiTheme="majorHAnsi" w:hAnsiTheme="majorHAnsi" w:cstheme="majorHAnsi"/>
          <w:sz w:val="20"/>
          <w:szCs w:val="20"/>
        </w:rPr>
      </w:pPr>
      <w:r w:rsidRPr="0035207D">
        <w:rPr>
          <w:rFonts w:asciiTheme="majorHAnsi" w:hAnsiTheme="majorHAnsi" w:cstheme="majorHAnsi"/>
          <w:sz w:val="20"/>
          <w:szCs w:val="20"/>
        </w:rPr>
        <w:t xml:space="preserve">Antwerpen: </w:t>
      </w:r>
      <w:hyperlink r:id="rId11" w:history="1">
        <w:r w:rsidR="0035207D" w:rsidRPr="0035207D">
          <w:rPr>
            <w:rStyle w:val="Hyperlink"/>
            <w:rFonts w:asciiTheme="majorHAnsi" w:hAnsiTheme="majorHAnsi" w:cstheme="majorHAnsi"/>
            <w:sz w:val="20"/>
            <w:szCs w:val="20"/>
          </w:rPr>
          <w:t>dorien.detroy@integratie-inburgering.be</w:t>
        </w:r>
      </w:hyperlink>
      <w:r w:rsidR="0035207D" w:rsidRPr="0035207D">
        <w:rPr>
          <w:rFonts w:asciiTheme="majorHAnsi" w:hAnsiTheme="majorHAnsi" w:cstheme="majorHAnsi"/>
          <w:sz w:val="20"/>
          <w:szCs w:val="20"/>
        </w:rPr>
        <w:t xml:space="preserve"> </w:t>
      </w:r>
    </w:p>
    <w:p w14:paraId="4140E7ED" w14:textId="0BA822A5" w:rsidR="00C174F8" w:rsidRPr="0035207D" w:rsidRDefault="00C174F8" w:rsidP="00132BAE">
      <w:pPr>
        <w:pStyle w:val="Lijstalinea"/>
        <w:numPr>
          <w:ilvl w:val="0"/>
          <w:numId w:val="16"/>
        </w:numPr>
        <w:jc w:val="both"/>
        <w:rPr>
          <w:rFonts w:asciiTheme="majorHAnsi" w:hAnsiTheme="majorHAnsi" w:cstheme="majorHAnsi"/>
          <w:sz w:val="20"/>
          <w:szCs w:val="20"/>
        </w:rPr>
      </w:pPr>
      <w:r w:rsidRPr="0035207D">
        <w:rPr>
          <w:rFonts w:asciiTheme="majorHAnsi" w:hAnsiTheme="majorHAnsi" w:cstheme="majorHAnsi"/>
          <w:sz w:val="20"/>
          <w:szCs w:val="20"/>
        </w:rPr>
        <w:t xml:space="preserve">Brussel: </w:t>
      </w:r>
      <w:hyperlink r:id="rId12" w:history="1">
        <w:r w:rsidR="0035207D" w:rsidRPr="0035207D">
          <w:rPr>
            <w:rStyle w:val="Hyperlink"/>
            <w:rFonts w:asciiTheme="majorHAnsi" w:hAnsiTheme="majorHAnsi" w:cstheme="majorHAnsi"/>
            <w:sz w:val="20"/>
            <w:szCs w:val="20"/>
          </w:rPr>
          <w:t>erika.daem@integratie-inburgering.be</w:t>
        </w:r>
      </w:hyperlink>
      <w:r w:rsidR="0035207D" w:rsidRPr="0035207D">
        <w:rPr>
          <w:rFonts w:asciiTheme="majorHAnsi" w:hAnsiTheme="majorHAnsi" w:cstheme="majorHAnsi"/>
          <w:sz w:val="20"/>
          <w:szCs w:val="20"/>
        </w:rPr>
        <w:t xml:space="preserve"> </w:t>
      </w:r>
    </w:p>
    <w:p w14:paraId="720E4A5C" w14:textId="7A3FFF7D" w:rsidR="00C174F8" w:rsidRPr="0035207D" w:rsidRDefault="00C174F8" w:rsidP="00132BAE">
      <w:pPr>
        <w:pStyle w:val="Lijstalinea"/>
        <w:numPr>
          <w:ilvl w:val="0"/>
          <w:numId w:val="16"/>
        </w:numPr>
        <w:jc w:val="both"/>
        <w:rPr>
          <w:rFonts w:asciiTheme="majorHAnsi" w:hAnsiTheme="majorHAnsi" w:cstheme="majorHAnsi"/>
          <w:sz w:val="20"/>
          <w:szCs w:val="20"/>
        </w:rPr>
      </w:pPr>
      <w:r w:rsidRPr="0035207D">
        <w:rPr>
          <w:rFonts w:asciiTheme="majorHAnsi" w:hAnsiTheme="majorHAnsi" w:cstheme="majorHAnsi"/>
          <w:sz w:val="20"/>
          <w:szCs w:val="20"/>
        </w:rPr>
        <w:t xml:space="preserve">Limburg: </w:t>
      </w:r>
      <w:hyperlink r:id="rId13" w:history="1">
        <w:r w:rsidR="0035207D" w:rsidRPr="0035207D">
          <w:rPr>
            <w:rStyle w:val="Hyperlink"/>
            <w:rFonts w:asciiTheme="majorHAnsi" w:hAnsiTheme="majorHAnsi" w:cstheme="majorHAnsi"/>
            <w:sz w:val="20"/>
            <w:szCs w:val="20"/>
          </w:rPr>
          <w:t>jolijn.martens@integratie-inburgering.be</w:t>
        </w:r>
      </w:hyperlink>
      <w:r w:rsidR="0035207D" w:rsidRPr="0035207D">
        <w:rPr>
          <w:rFonts w:asciiTheme="majorHAnsi" w:hAnsiTheme="majorHAnsi" w:cstheme="majorHAnsi"/>
          <w:sz w:val="20"/>
          <w:szCs w:val="20"/>
        </w:rPr>
        <w:t xml:space="preserve"> </w:t>
      </w:r>
      <w:r w:rsidRPr="0035207D">
        <w:rPr>
          <w:rFonts w:asciiTheme="majorHAnsi" w:hAnsiTheme="majorHAnsi" w:cstheme="majorHAnsi"/>
          <w:sz w:val="20"/>
          <w:szCs w:val="20"/>
        </w:rPr>
        <w:t xml:space="preserve"> </w:t>
      </w:r>
    </w:p>
    <w:p w14:paraId="29478E67" w14:textId="6E94BE43" w:rsidR="00C174F8" w:rsidRPr="0035207D" w:rsidRDefault="00C174F8" w:rsidP="00132BAE">
      <w:pPr>
        <w:pStyle w:val="Lijstalinea"/>
        <w:numPr>
          <w:ilvl w:val="0"/>
          <w:numId w:val="16"/>
        </w:numPr>
        <w:jc w:val="both"/>
        <w:rPr>
          <w:rFonts w:asciiTheme="majorHAnsi" w:hAnsiTheme="majorHAnsi" w:cstheme="majorHAnsi"/>
          <w:sz w:val="20"/>
          <w:szCs w:val="20"/>
        </w:rPr>
      </w:pPr>
      <w:r w:rsidRPr="0035207D">
        <w:rPr>
          <w:rFonts w:asciiTheme="majorHAnsi" w:hAnsiTheme="majorHAnsi" w:cstheme="majorHAnsi"/>
          <w:sz w:val="20"/>
          <w:szCs w:val="20"/>
        </w:rPr>
        <w:t xml:space="preserve">Oost-Vlaanderen: </w:t>
      </w:r>
      <w:hyperlink r:id="rId14" w:history="1">
        <w:r w:rsidR="0035207D" w:rsidRPr="0035207D">
          <w:rPr>
            <w:rStyle w:val="Hyperlink"/>
            <w:rFonts w:asciiTheme="majorHAnsi" w:hAnsiTheme="majorHAnsi" w:cstheme="majorHAnsi"/>
            <w:sz w:val="20"/>
            <w:szCs w:val="20"/>
          </w:rPr>
          <w:t>melissa.papeleu@integratie-inburgering.be</w:t>
        </w:r>
      </w:hyperlink>
      <w:r w:rsidR="0035207D" w:rsidRPr="0035207D">
        <w:rPr>
          <w:rFonts w:asciiTheme="majorHAnsi" w:hAnsiTheme="majorHAnsi" w:cstheme="majorHAnsi"/>
          <w:sz w:val="20"/>
          <w:szCs w:val="20"/>
        </w:rPr>
        <w:t xml:space="preserve"> </w:t>
      </w:r>
    </w:p>
    <w:p w14:paraId="392EDD4F" w14:textId="261EF3B6" w:rsidR="00C174F8" w:rsidRPr="0035207D" w:rsidRDefault="00C174F8" w:rsidP="00132BAE">
      <w:pPr>
        <w:pStyle w:val="Lijstalinea"/>
        <w:numPr>
          <w:ilvl w:val="0"/>
          <w:numId w:val="16"/>
        </w:numPr>
        <w:jc w:val="both"/>
        <w:rPr>
          <w:rFonts w:asciiTheme="majorHAnsi" w:hAnsiTheme="majorHAnsi" w:cstheme="majorHAnsi"/>
          <w:sz w:val="20"/>
          <w:szCs w:val="20"/>
        </w:rPr>
      </w:pPr>
      <w:r w:rsidRPr="0035207D">
        <w:rPr>
          <w:rFonts w:asciiTheme="majorHAnsi" w:hAnsiTheme="majorHAnsi" w:cstheme="majorHAnsi"/>
          <w:sz w:val="20"/>
          <w:szCs w:val="20"/>
        </w:rPr>
        <w:t xml:space="preserve">Vlaams-Brabant: </w:t>
      </w:r>
      <w:hyperlink r:id="rId15" w:history="1">
        <w:r w:rsidR="0035207D" w:rsidRPr="0035207D">
          <w:rPr>
            <w:rStyle w:val="Hyperlink"/>
            <w:rFonts w:asciiTheme="majorHAnsi" w:hAnsiTheme="majorHAnsi" w:cstheme="majorHAnsi"/>
            <w:sz w:val="20"/>
            <w:szCs w:val="20"/>
          </w:rPr>
          <w:t>hilde.capals@integratie-inburgering.be</w:t>
        </w:r>
      </w:hyperlink>
      <w:r w:rsidR="0035207D" w:rsidRPr="0035207D">
        <w:rPr>
          <w:rFonts w:asciiTheme="majorHAnsi" w:hAnsiTheme="majorHAnsi" w:cstheme="majorHAnsi"/>
          <w:sz w:val="20"/>
          <w:szCs w:val="20"/>
        </w:rPr>
        <w:t xml:space="preserve"> </w:t>
      </w:r>
    </w:p>
    <w:p w14:paraId="790C77A9" w14:textId="66E1FB2B" w:rsidR="007D1D06" w:rsidRDefault="00C174F8" w:rsidP="00132BAE">
      <w:pPr>
        <w:pStyle w:val="Lijstalinea"/>
        <w:numPr>
          <w:ilvl w:val="0"/>
          <w:numId w:val="16"/>
        </w:numPr>
        <w:jc w:val="both"/>
        <w:rPr>
          <w:rFonts w:asciiTheme="majorHAnsi" w:hAnsiTheme="majorHAnsi" w:cstheme="majorHAnsi"/>
          <w:sz w:val="20"/>
          <w:szCs w:val="20"/>
        </w:rPr>
      </w:pPr>
      <w:r w:rsidRPr="0035207D">
        <w:rPr>
          <w:rFonts w:asciiTheme="majorHAnsi" w:hAnsiTheme="majorHAnsi" w:cstheme="majorHAnsi"/>
          <w:sz w:val="20"/>
          <w:szCs w:val="20"/>
        </w:rPr>
        <w:t xml:space="preserve">West-Vlaanderen: </w:t>
      </w:r>
      <w:hyperlink r:id="rId16" w:history="1">
        <w:r w:rsidR="0035207D" w:rsidRPr="0035207D">
          <w:rPr>
            <w:rStyle w:val="Hyperlink"/>
            <w:rFonts w:asciiTheme="majorHAnsi" w:hAnsiTheme="majorHAnsi" w:cstheme="majorHAnsi"/>
            <w:sz w:val="20"/>
            <w:szCs w:val="20"/>
          </w:rPr>
          <w:t>lieselot@spillebeen@integratie-inburgering.be</w:t>
        </w:r>
      </w:hyperlink>
    </w:p>
    <w:p w14:paraId="066D8B66" w14:textId="77777777" w:rsidR="0035207D" w:rsidRPr="0035207D" w:rsidRDefault="0035207D" w:rsidP="00132BAE">
      <w:pPr>
        <w:pStyle w:val="Lijstalinea"/>
        <w:ind w:left="1080"/>
        <w:jc w:val="both"/>
        <w:rPr>
          <w:rFonts w:asciiTheme="majorHAnsi" w:hAnsiTheme="majorHAnsi" w:cstheme="majorHAnsi"/>
          <w:sz w:val="20"/>
          <w:szCs w:val="20"/>
        </w:rPr>
      </w:pPr>
    </w:p>
    <w:p w14:paraId="5D81C19A" w14:textId="28BB15E8" w:rsidR="007D1D06" w:rsidRPr="006405D3" w:rsidRDefault="00EF51B5" w:rsidP="00132BAE">
      <w:pPr>
        <w:pStyle w:val="Lijstalinea"/>
        <w:numPr>
          <w:ilvl w:val="0"/>
          <w:numId w:val="6"/>
        </w:numPr>
        <w:ind w:left="360"/>
        <w:jc w:val="both"/>
        <w:rPr>
          <w:rFonts w:asciiTheme="majorHAnsi" w:hAnsiTheme="majorHAnsi" w:cstheme="majorHAnsi"/>
          <w:b/>
          <w:bCs/>
          <w:sz w:val="20"/>
          <w:szCs w:val="20"/>
        </w:rPr>
      </w:pPr>
      <w:r w:rsidRPr="006405D3">
        <w:rPr>
          <w:rFonts w:asciiTheme="majorHAnsi" w:hAnsiTheme="majorHAnsi" w:cstheme="majorHAnsi"/>
          <w:b/>
          <w:bCs/>
          <w:sz w:val="20"/>
          <w:szCs w:val="20"/>
        </w:rPr>
        <w:t xml:space="preserve">Bij wie (AGII) kunnen wij terecht om cijfermateriaal op te vragen? Of vragen we dit ook aan onze lokale contactpersoon (zoals in presentatie aangegeven)? </w:t>
      </w:r>
    </w:p>
    <w:p w14:paraId="2C441DA1" w14:textId="77777777" w:rsidR="0035207D" w:rsidRDefault="0035207D" w:rsidP="00132BAE">
      <w:pPr>
        <w:pStyle w:val="Lijstalinea"/>
        <w:ind w:left="360"/>
        <w:jc w:val="both"/>
        <w:rPr>
          <w:rFonts w:asciiTheme="majorHAnsi" w:hAnsiTheme="majorHAnsi" w:cstheme="majorHAnsi"/>
          <w:sz w:val="20"/>
          <w:szCs w:val="20"/>
        </w:rPr>
      </w:pPr>
    </w:p>
    <w:p w14:paraId="50ACE0D9" w14:textId="0D07ECAF" w:rsidR="00EF51B5" w:rsidRDefault="007D1D06" w:rsidP="00132BAE">
      <w:pPr>
        <w:pStyle w:val="Lijstalinea"/>
        <w:numPr>
          <w:ilvl w:val="0"/>
          <w:numId w:val="15"/>
        </w:numPr>
        <w:jc w:val="both"/>
        <w:rPr>
          <w:rFonts w:asciiTheme="majorHAnsi" w:hAnsiTheme="majorHAnsi" w:cstheme="majorHAnsi"/>
          <w:sz w:val="20"/>
          <w:szCs w:val="20"/>
        </w:rPr>
      </w:pPr>
      <w:r w:rsidRPr="0035207D">
        <w:rPr>
          <w:rFonts w:asciiTheme="majorHAnsi" w:hAnsiTheme="majorHAnsi" w:cstheme="majorHAnsi"/>
          <w:sz w:val="20"/>
          <w:szCs w:val="20"/>
        </w:rPr>
        <w:t>Dit gebeurt b</w:t>
      </w:r>
      <w:r w:rsidR="00EF51B5" w:rsidRPr="0035207D">
        <w:rPr>
          <w:rFonts w:asciiTheme="majorHAnsi" w:hAnsiTheme="majorHAnsi" w:cstheme="majorHAnsi"/>
          <w:sz w:val="20"/>
          <w:szCs w:val="20"/>
        </w:rPr>
        <w:t>est via je lokale contactpersoon</w:t>
      </w:r>
      <w:r w:rsidR="0035207D">
        <w:rPr>
          <w:rFonts w:asciiTheme="majorHAnsi" w:hAnsiTheme="majorHAnsi" w:cstheme="majorHAnsi"/>
          <w:sz w:val="20"/>
          <w:szCs w:val="20"/>
        </w:rPr>
        <w:t xml:space="preserve"> (zie boven).</w:t>
      </w:r>
    </w:p>
    <w:p w14:paraId="040FAAB4" w14:textId="77777777" w:rsidR="0035207D" w:rsidRPr="0035207D" w:rsidRDefault="0035207D" w:rsidP="00132BAE">
      <w:pPr>
        <w:pStyle w:val="Lijstalinea"/>
        <w:jc w:val="both"/>
        <w:rPr>
          <w:rFonts w:asciiTheme="majorHAnsi" w:hAnsiTheme="majorHAnsi" w:cstheme="majorHAnsi"/>
          <w:sz w:val="20"/>
          <w:szCs w:val="20"/>
        </w:rPr>
      </w:pPr>
    </w:p>
    <w:p w14:paraId="133ABB27" w14:textId="468C4E46" w:rsidR="00EF51B5" w:rsidRDefault="00EF51B5" w:rsidP="00132BAE">
      <w:pPr>
        <w:pStyle w:val="Lijstalinea"/>
        <w:numPr>
          <w:ilvl w:val="0"/>
          <w:numId w:val="6"/>
        </w:numPr>
        <w:ind w:left="360"/>
        <w:jc w:val="both"/>
        <w:rPr>
          <w:rFonts w:asciiTheme="majorHAnsi" w:hAnsiTheme="majorHAnsi" w:cstheme="majorHAnsi"/>
          <w:b/>
          <w:bCs/>
          <w:sz w:val="20"/>
          <w:szCs w:val="20"/>
        </w:rPr>
      </w:pPr>
      <w:r w:rsidRPr="006405D3">
        <w:rPr>
          <w:rFonts w:asciiTheme="majorHAnsi" w:hAnsiTheme="majorHAnsi" w:cstheme="majorHAnsi"/>
          <w:b/>
          <w:bCs/>
          <w:sz w:val="20"/>
          <w:szCs w:val="20"/>
        </w:rPr>
        <w:t>Kunnen kleine gemeenten samen met een grote stad indienen? Bij welke groep worden zij dan opgenomen voor de beoordeling? Kleine en/of grote gemeenten?</w:t>
      </w:r>
    </w:p>
    <w:p w14:paraId="0FA39E83" w14:textId="77777777" w:rsidR="006405D3" w:rsidRPr="006405D3" w:rsidRDefault="006405D3" w:rsidP="00132BAE">
      <w:pPr>
        <w:pStyle w:val="Lijstalinea"/>
        <w:ind w:left="360"/>
        <w:jc w:val="both"/>
        <w:rPr>
          <w:rFonts w:asciiTheme="majorHAnsi" w:hAnsiTheme="majorHAnsi" w:cstheme="majorHAnsi"/>
          <w:b/>
          <w:bCs/>
          <w:sz w:val="20"/>
          <w:szCs w:val="20"/>
        </w:rPr>
      </w:pPr>
    </w:p>
    <w:p w14:paraId="183FFFE4" w14:textId="4EDC870E" w:rsidR="007D1D06" w:rsidRDefault="006405D3"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Ja, dit kan</w:t>
      </w:r>
      <w:r w:rsidR="00B263FE">
        <w:rPr>
          <w:rFonts w:asciiTheme="majorHAnsi" w:hAnsiTheme="majorHAnsi" w:cstheme="majorHAnsi"/>
          <w:sz w:val="20"/>
          <w:szCs w:val="20"/>
        </w:rPr>
        <w:t xml:space="preserve"> en aan kleinere steden en gemeenten wordt een samenwerking met andere lokale besturen (vb. een grote stad) zelfs aangeraden. Wanneer een grote stad mee in een projectaanvraag zit, </w:t>
      </w:r>
      <w:r w:rsidR="00B01CAD">
        <w:rPr>
          <w:rFonts w:asciiTheme="majorHAnsi" w:hAnsiTheme="majorHAnsi" w:cstheme="majorHAnsi"/>
          <w:sz w:val="20"/>
          <w:szCs w:val="20"/>
        </w:rPr>
        <w:t xml:space="preserve">wordt het projectvoorstel beoordeeld binnen de categorie “grote steden”.  </w:t>
      </w:r>
    </w:p>
    <w:p w14:paraId="64A26F14" w14:textId="77777777" w:rsidR="006405D3" w:rsidRPr="00B10A47" w:rsidRDefault="006405D3" w:rsidP="00132BAE">
      <w:pPr>
        <w:pStyle w:val="Lijstalinea"/>
        <w:jc w:val="both"/>
        <w:rPr>
          <w:rFonts w:asciiTheme="majorHAnsi" w:hAnsiTheme="majorHAnsi" w:cstheme="majorHAnsi"/>
          <w:b/>
          <w:bCs/>
          <w:sz w:val="20"/>
          <w:szCs w:val="20"/>
        </w:rPr>
      </w:pPr>
    </w:p>
    <w:p w14:paraId="4F2A843C" w14:textId="6814668C" w:rsidR="00EF51B5" w:rsidRPr="00B10A47" w:rsidRDefault="00EF51B5" w:rsidP="00132BAE">
      <w:pPr>
        <w:pStyle w:val="Lijstalinea"/>
        <w:numPr>
          <w:ilvl w:val="0"/>
          <w:numId w:val="6"/>
        </w:numPr>
        <w:ind w:left="360"/>
        <w:jc w:val="both"/>
        <w:rPr>
          <w:rFonts w:asciiTheme="majorHAnsi" w:hAnsiTheme="majorHAnsi" w:cstheme="majorHAnsi"/>
          <w:b/>
          <w:bCs/>
          <w:sz w:val="20"/>
          <w:szCs w:val="20"/>
        </w:rPr>
      </w:pPr>
      <w:r w:rsidRPr="00B10A47">
        <w:rPr>
          <w:rFonts w:asciiTheme="majorHAnsi" w:hAnsiTheme="majorHAnsi" w:cstheme="majorHAnsi"/>
          <w:b/>
          <w:bCs/>
          <w:sz w:val="20"/>
          <w:szCs w:val="20"/>
        </w:rPr>
        <w:t xml:space="preserve">Wat is dan een grote stad? </w:t>
      </w:r>
    </w:p>
    <w:p w14:paraId="60D39550" w14:textId="77777777" w:rsidR="0035207D" w:rsidRPr="0035207D" w:rsidRDefault="0035207D" w:rsidP="00132BAE">
      <w:pPr>
        <w:pStyle w:val="Lijstalinea"/>
        <w:jc w:val="both"/>
        <w:rPr>
          <w:rFonts w:asciiTheme="majorHAnsi" w:hAnsiTheme="majorHAnsi" w:cstheme="majorHAnsi"/>
          <w:sz w:val="20"/>
          <w:szCs w:val="20"/>
        </w:rPr>
      </w:pPr>
    </w:p>
    <w:p w14:paraId="1916A792" w14:textId="7045282F" w:rsidR="00DA6AFF" w:rsidRPr="00DA6AFF" w:rsidRDefault="00DA6AFF" w:rsidP="00132BAE">
      <w:pPr>
        <w:pStyle w:val="Lijstalinea"/>
        <w:numPr>
          <w:ilvl w:val="0"/>
          <w:numId w:val="15"/>
        </w:numPr>
        <w:jc w:val="both"/>
        <w:rPr>
          <w:rFonts w:asciiTheme="majorHAnsi" w:hAnsiTheme="majorHAnsi" w:cstheme="majorHAnsi"/>
          <w:sz w:val="20"/>
          <w:szCs w:val="20"/>
        </w:rPr>
      </w:pPr>
      <w:r w:rsidRPr="00DA6AFF">
        <w:rPr>
          <w:rFonts w:asciiTheme="majorHAnsi" w:hAnsiTheme="majorHAnsi" w:cstheme="majorHAnsi"/>
          <w:sz w:val="20"/>
          <w:szCs w:val="20"/>
        </w:rPr>
        <w:t>Voor de verdeling in beide categorieën baseren we ons op de Belfius-classificatie ‘grote en regionale steden’ en de classificatie van centrumsteden van Statistiek Vlaanderen (</w:t>
      </w:r>
      <w:hyperlink r:id="rId17" w:history="1">
        <w:r w:rsidR="00B8456C" w:rsidRPr="00556033">
          <w:rPr>
            <w:rStyle w:val="Hyperlink"/>
            <w:rFonts w:asciiTheme="majorHAnsi" w:hAnsiTheme="majorHAnsi" w:cstheme="majorHAnsi"/>
            <w:sz w:val="20"/>
            <w:szCs w:val="20"/>
          </w:rPr>
          <w:t>https://www.statistiekvlaanderen.be/gebiedsindelingen-centrumsteden</w:t>
        </w:r>
      </w:hyperlink>
      <w:r w:rsidRPr="00DA6AFF">
        <w:rPr>
          <w:rFonts w:asciiTheme="majorHAnsi" w:hAnsiTheme="majorHAnsi" w:cstheme="majorHAnsi"/>
          <w:sz w:val="20"/>
          <w:szCs w:val="20"/>
        </w:rPr>
        <w:t>). Tot de grote en regionale steden behoren: Turnhout, Sint-Niklaas, Roeselare, Oostende, Mechelen, Leuven, Kortrijk, Hasselt, Gent, Genk, Brugge, Antwerpen, Aalst en Brussel. Tot de kleine steden en gemeenten behoren alle steden en gemeenten niet gevat in bovenstaande opsomming.</w:t>
      </w:r>
    </w:p>
    <w:p w14:paraId="71AEFAAC" w14:textId="4BC9C4F8" w:rsidR="0035207D" w:rsidRDefault="0035207D" w:rsidP="00132BAE">
      <w:pPr>
        <w:pStyle w:val="Lijstalinea"/>
        <w:jc w:val="both"/>
        <w:rPr>
          <w:rFonts w:asciiTheme="majorHAnsi" w:hAnsiTheme="majorHAnsi" w:cstheme="majorHAnsi"/>
          <w:b/>
          <w:bCs/>
          <w:sz w:val="20"/>
          <w:szCs w:val="20"/>
        </w:rPr>
      </w:pPr>
    </w:p>
    <w:p w14:paraId="169629A0" w14:textId="77777777" w:rsidR="000D5359" w:rsidRPr="00B10A47" w:rsidRDefault="000D5359" w:rsidP="00132BAE">
      <w:pPr>
        <w:pStyle w:val="Lijstalinea"/>
        <w:jc w:val="both"/>
        <w:rPr>
          <w:rFonts w:asciiTheme="majorHAnsi" w:hAnsiTheme="majorHAnsi" w:cstheme="majorHAnsi"/>
          <w:b/>
          <w:bCs/>
          <w:sz w:val="20"/>
          <w:szCs w:val="20"/>
        </w:rPr>
      </w:pPr>
    </w:p>
    <w:p w14:paraId="2D1FCD10" w14:textId="28238F6B" w:rsidR="00EF51B5" w:rsidRPr="00B10A47" w:rsidRDefault="00EF51B5" w:rsidP="00132BAE">
      <w:pPr>
        <w:pStyle w:val="Lijstalinea"/>
        <w:numPr>
          <w:ilvl w:val="0"/>
          <w:numId w:val="6"/>
        </w:numPr>
        <w:ind w:left="360"/>
        <w:jc w:val="both"/>
        <w:rPr>
          <w:rFonts w:asciiTheme="majorHAnsi" w:hAnsiTheme="majorHAnsi" w:cstheme="majorHAnsi"/>
          <w:b/>
          <w:bCs/>
          <w:sz w:val="20"/>
          <w:szCs w:val="20"/>
        </w:rPr>
      </w:pPr>
      <w:r w:rsidRPr="00B10A47">
        <w:rPr>
          <w:rFonts w:asciiTheme="majorHAnsi" w:hAnsiTheme="majorHAnsi" w:cstheme="majorHAnsi"/>
          <w:b/>
          <w:bCs/>
          <w:sz w:val="20"/>
          <w:szCs w:val="20"/>
        </w:rPr>
        <w:lastRenderedPageBreak/>
        <w:t>Hoeveel projectaanvragen mag een lokale bestuur indienen</w:t>
      </w:r>
      <w:r w:rsidR="004E5F85" w:rsidRPr="00B10A47">
        <w:rPr>
          <w:rFonts w:asciiTheme="majorHAnsi" w:hAnsiTheme="majorHAnsi" w:cstheme="majorHAnsi"/>
          <w:b/>
          <w:bCs/>
          <w:sz w:val="20"/>
          <w:szCs w:val="20"/>
        </w:rPr>
        <w:t xml:space="preserve">? </w:t>
      </w:r>
    </w:p>
    <w:p w14:paraId="7741D329" w14:textId="334EBD30" w:rsidR="00B8456C" w:rsidRDefault="00B8456C" w:rsidP="00132BAE">
      <w:pPr>
        <w:pStyle w:val="Lijstalinea"/>
        <w:ind w:left="360"/>
        <w:jc w:val="both"/>
        <w:rPr>
          <w:rFonts w:asciiTheme="majorHAnsi" w:hAnsiTheme="majorHAnsi" w:cstheme="majorHAnsi"/>
          <w:sz w:val="20"/>
          <w:szCs w:val="20"/>
        </w:rPr>
      </w:pPr>
    </w:p>
    <w:p w14:paraId="6EBCA67D" w14:textId="14598349" w:rsidR="00B8456C" w:rsidRDefault="003407C2"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E</w:t>
      </w:r>
      <w:r w:rsidRPr="003407C2">
        <w:rPr>
          <w:rFonts w:asciiTheme="majorHAnsi" w:hAnsiTheme="majorHAnsi" w:cstheme="majorHAnsi"/>
          <w:sz w:val="20"/>
          <w:szCs w:val="20"/>
        </w:rPr>
        <w:t xml:space="preserve">en lokaal bestuur kan </w:t>
      </w:r>
      <w:r w:rsidR="00C819B4">
        <w:rPr>
          <w:rFonts w:asciiTheme="majorHAnsi" w:hAnsiTheme="majorHAnsi" w:cstheme="majorHAnsi"/>
          <w:sz w:val="20"/>
          <w:szCs w:val="20"/>
        </w:rPr>
        <w:t xml:space="preserve">verschillende aanvragen indienen, maar kan </w:t>
      </w:r>
      <w:r w:rsidRPr="003407C2">
        <w:rPr>
          <w:rFonts w:asciiTheme="majorHAnsi" w:hAnsiTheme="majorHAnsi" w:cstheme="majorHAnsi"/>
          <w:sz w:val="20"/>
          <w:szCs w:val="20"/>
        </w:rPr>
        <w:t>slechts 1 proeftuin uitvoeren</w:t>
      </w:r>
      <w:r w:rsidR="00C819B4">
        <w:rPr>
          <w:rFonts w:asciiTheme="majorHAnsi" w:hAnsiTheme="majorHAnsi" w:cstheme="majorHAnsi"/>
          <w:sz w:val="20"/>
          <w:szCs w:val="20"/>
        </w:rPr>
        <w:t xml:space="preserve">. </w:t>
      </w:r>
      <w:r w:rsidRPr="003407C2">
        <w:rPr>
          <w:rFonts w:asciiTheme="majorHAnsi" w:hAnsiTheme="majorHAnsi" w:cstheme="majorHAnsi"/>
          <w:sz w:val="20"/>
          <w:szCs w:val="20"/>
        </w:rPr>
        <w:t>Het is wel mogelijk om binnen 1 proeftuin verschillende types trajecten uit te testen.</w:t>
      </w:r>
    </w:p>
    <w:p w14:paraId="0A8219BF" w14:textId="77777777" w:rsidR="003407C2" w:rsidRPr="001769EE" w:rsidRDefault="003407C2" w:rsidP="00132BAE">
      <w:pPr>
        <w:pStyle w:val="Lijstalinea"/>
        <w:jc w:val="both"/>
        <w:rPr>
          <w:rFonts w:asciiTheme="majorHAnsi" w:hAnsiTheme="majorHAnsi" w:cstheme="majorHAnsi"/>
          <w:sz w:val="20"/>
          <w:szCs w:val="20"/>
        </w:rPr>
      </w:pPr>
    </w:p>
    <w:p w14:paraId="380A9B6E" w14:textId="144FFC93" w:rsidR="00EF51B5" w:rsidRPr="00B10A47" w:rsidRDefault="00C819B4" w:rsidP="00132BAE">
      <w:pPr>
        <w:pStyle w:val="Lijstalinea"/>
        <w:numPr>
          <w:ilvl w:val="0"/>
          <w:numId w:val="6"/>
        </w:numPr>
        <w:ind w:left="360"/>
        <w:jc w:val="both"/>
        <w:rPr>
          <w:rFonts w:asciiTheme="majorHAnsi" w:hAnsiTheme="majorHAnsi" w:cstheme="majorHAnsi"/>
          <w:b/>
          <w:bCs/>
          <w:sz w:val="20"/>
          <w:szCs w:val="20"/>
        </w:rPr>
      </w:pPr>
      <w:r w:rsidRPr="00B10A47">
        <w:rPr>
          <w:rFonts w:asciiTheme="majorHAnsi" w:hAnsiTheme="majorHAnsi" w:cstheme="majorHAnsi"/>
          <w:b/>
          <w:bCs/>
          <w:sz w:val="20"/>
          <w:szCs w:val="20"/>
        </w:rPr>
        <w:t>I</w:t>
      </w:r>
      <w:r w:rsidR="00EF51B5" w:rsidRPr="00B10A47">
        <w:rPr>
          <w:rFonts w:asciiTheme="majorHAnsi" w:hAnsiTheme="majorHAnsi" w:cstheme="majorHAnsi"/>
          <w:b/>
          <w:bCs/>
          <w:sz w:val="20"/>
          <w:szCs w:val="20"/>
        </w:rPr>
        <w:t>ndien er meer dan 20 dossiers/proeftuinen worden ingediend, wordt er dan een selectie gemaakt?</w:t>
      </w:r>
    </w:p>
    <w:p w14:paraId="5B994E38" w14:textId="235AAABD" w:rsidR="00C819B4" w:rsidRDefault="00C819B4" w:rsidP="00132BAE">
      <w:pPr>
        <w:pStyle w:val="Lijstalinea"/>
        <w:ind w:left="360"/>
        <w:jc w:val="both"/>
        <w:rPr>
          <w:rFonts w:asciiTheme="majorHAnsi" w:hAnsiTheme="majorHAnsi" w:cstheme="majorHAnsi"/>
          <w:sz w:val="20"/>
          <w:szCs w:val="20"/>
        </w:rPr>
      </w:pPr>
    </w:p>
    <w:p w14:paraId="6854D9D1" w14:textId="3696F2CB" w:rsidR="00C819B4" w:rsidRPr="00040836" w:rsidRDefault="00C819B4" w:rsidP="00040836">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 xml:space="preserve">Ja, </w:t>
      </w:r>
      <w:r w:rsidR="009D7C23">
        <w:rPr>
          <w:rFonts w:asciiTheme="majorHAnsi" w:hAnsiTheme="majorHAnsi" w:cstheme="majorHAnsi"/>
          <w:sz w:val="20"/>
          <w:szCs w:val="20"/>
        </w:rPr>
        <w:t>van de project</w:t>
      </w:r>
      <w:r w:rsidR="00F21385">
        <w:rPr>
          <w:rFonts w:asciiTheme="majorHAnsi" w:hAnsiTheme="majorHAnsi" w:cstheme="majorHAnsi"/>
          <w:sz w:val="20"/>
          <w:szCs w:val="20"/>
        </w:rPr>
        <w:t>voorstellen</w:t>
      </w:r>
      <w:r w:rsidR="009D7C23">
        <w:rPr>
          <w:rFonts w:asciiTheme="majorHAnsi" w:hAnsiTheme="majorHAnsi" w:cstheme="majorHAnsi"/>
          <w:sz w:val="20"/>
          <w:szCs w:val="20"/>
        </w:rPr>
        <w:t xml:space="preserve"> met positief advies, worden de 20 </w:t>
      </w:r>
      <w:r w:rsidR="00725D9F">
        <w:rPr>
          <w:rFonts w:asciiTheme="majorHAnsi" w:hAnsiTheme="majorHAnsi" w:cstheme="majorHAnsi"/>
          <w:sz w:val="20"/>
          <w:szCs w:val="20"/>
        </w:rPr>
        <w:t xml:space="preserve">voorstellen </w:t>
      </w:r>
      <w:r w:rsidR="009D7C23">
        <w:rPr>
          <w:rFonts w:asciiTheme="majorHAnsi" w:hAnsiTheme="majorHAnsi" w:cstheme="majorHAnsi"/>
          <w:sz w:val="20"/>
          <w:szCs w:val="20"/>
        </w:rPr>
        <w:t xml:space="preserve">met de hoogste totaalscore geselecteerd. </w:t>
      </w:r>
      <w:r w:rsidR="00F21385">
        <w:rPr>
          <w:rFonts w:asciiTheme="majorHAnsi" w:hAnsiTheme="majorHAnsi" w:cstheme="majorHAnsi"/>
          <w:sz w:val="20"/>
          <w:szCs w:val="20"/>
        </w:rPr>
        <w:t xml:space="preserve">Voor grote en kleinere steden/gemeenten wordt een aparte ranking opgemaakt. </w:t>
      </w:r>
      <w:r w:rsidR="00F21385" w:rsidRPr="00040836">
        <w:rPr>
          <w:rFonts w:asciiTheme="majorHAnsi" w:hAnsiTheme="majorHAnsi" w:cstheme="majorHAnsi"/>
          <w:sz w:val="20"/>
          <w:szCs w:val="20"/>
        </w:rPr>
        <w:t xml:space="preserve">De beoordeling van de projectvoorstellen gebeurt aan de hand van 3 criteria: </w:t>
      </w:r>
      <w:r w:rsidR="00EE53E8" w:rsidRPr="00040836">
        <w:rPr>
          <w:rFonts w:asciiTheme="majorHAnsi" w:hAnsiTheme="majorHAnsi" w:cstheme="majorHAnsi"/>
          <w:sz w:val="20"/>
          <w:szCs w:val="20"/>
        </w:rPr>
        <w:t xml:space="preserve">relevantie, haalbaarheid en goed projectbeheer. </w:t>
      </w:r>
      <w:r w:rsidR="00B21EF7" w:rsidRPr="00040836">
        <w:rPr>
          <w:rFonts w:asciiTheme="majorHAnsi" w:hAnsiTheme="majorHAnsi" w:cstheme="majorHAnsi"/>
          <w:sz w:val="20"/>
          <w:szCs w:val="20"/>
        </w:rPr>
        <w:t xml:space="preserve">In de ESF-applicatie onder oproep 507 vind je een document terug met de beoordelingsvragen. </w:t>
      </w:r>
      <w:r w:rsidR="005D6B8E" w:rsidRPr="00040836">
        <w:rPr>
          <w:rFonts w:asciiTheme="majorHAnsi" w:hAnsiTheme="majorHAnsi" w:cstheme="majorHAnsi"/>
          <w:sz w:val="20"/>
          <w:szCs w:val="20"/>
        </w:rPr>
        <w:t xml:space="preserve">Het is </w:t>
      </w:r>
      <w:r w:rsidR="00B21EF7" w:rsidRPr="00040836">
        <w:rPr>
          <w:rFonts w:asciiTheme="majorHAnsi" w:hAnsiTheme="majorHAnsi" w:cstheme="majorHAnsi"/>
          <w:sz w:val="20"/>
          <w:szCs w:val="20"/>
        </w:rPr>
        <w:t>nuttig</w:t>
      </w:r>
      <w:r w:rsidR="008E6FB0" w:rsidRPr="00040836">
        <w:rPr>
          <w:rFonts w:asciiTheme="majorHAnsi" w:hAnsiTheme="majorHAnsi" w:cstheme="majorHAnsi"/>
          <w:sz w:val="20"/>
          <w:szCs w:val="20"/>
        </w:rPr>
        <w:t xml:space="preserve"> om </w:t>
      </w:r>
      <w:r w:rsidR="000A427C" w:rsidRPr="00040836">
        <w:rPr>
          <w:rFonts w:asciiTheme="majorHAnsi" w:hAnsiTheme="majorHAnsi" w:cstheme="majorHAnsi"/>
          <w:sz w:val="20"/>
          <w:szCs w:val="20"/>
        </w:rPr>
        <w:t>dit</w:t>
      </w:r>
      <w:r w:rsidR="00D76658" w:rsidRPr="00040836">
        <w:rPr>
          <w:rFonts w:asciiTheme="majorHAnsi" w:hAnsiTheme="majorHAnsi" w:cstheme="majorHAnsi"/>
          <w:sz w:val="20"/>
          <w:szCs w:val="20"/>
        </w:rPr>
        <w:t xml:space="preserve"> document </w:t>
      </w:r>
      <w:r w:rsidR="00B21EF7" w:rsidRPr="00040836">
        <w:rPr>
          <w:rFonts w:asciiTheme="majorHAnsi" w:hAnsiTheme="majorHAnsi" w:cstheme="majorHAnsi"/>
          <w:sz w:val="20"/>
          <w:szCs w:val="20"/>
        </w:rPr>
        <w:t>door</w:t>
      </w:r>
      <w:r w:rsidR="00D76658" w:rsidRPr="00040836">
        <w:rPr>
          <w:rFonts w:asciiTheme="majorHAnsi" w:hAnsiTheme="majorHAnsi" w:cstheme="majorHAnsi"/>
          <w:sz w:val="20"/>
          <w:szCs w:val="20"/>
        </w:rPr>
        <w:t xml:space="preserve"> te nemen om meer zicht </w:t>
      </w:r>
      <w:r w:rsidR="00037859" w:rsidRPr="00040836">
        <w:rPr>
          <w:rFonts w:asciiTheme="majorHAnsi" w:hAnsiTheme="majorHAnsi" w:cstheme="majorHAnsi"/>
          <w:sz w:val="20"/>
          <w:szCs w:val="20"/>
        </w:rPr>
        <w:t>te krijgen op de manier waarop de projectvoorstellen zullen worden beoordeeld.</w:t>
      </w:r>
    </w:p>
    <w:p w14:paraId="7A4D590C" w14:textId="77777777" w:rsidR="00EE53E8" w:rsidRPr="001769EE" w:rsidRDefault="00EE53E8" w:rsidP="00132BAE">
      <w:pPr>
        <w:pStyle w:val="Lijstalinea"/>
        <w:jc w:val="both"/>
        <w:rPr>
          <w:rFonts w:asciiTheme="majorHAnsi" w:hAnsiTheme="majorHAnsi" w:cstheme="majorHAnsi"/>
          <w:sz w:val="20"/>
          <w:szCs w:val="20"/>
        </w:rPr>
      </w:pPr>
    </w:p>
    <w:p w14:paraId="435361A2" w14:textId="5D47D5DC" w:rsidR="00B268F2" w:rsidRPr="00C354D4" w:rsidRDefault="009322D5" w:rsidP="00132BAE">
      <w:pPr>
        <w:pStyle w:val="Lijstalinea"/>
        <w:numPr>
          <w:ilvl w:val="0"/>
          <w:numId w:val="6"/>
        </w:numPr>
        <w:ind w:left="360"/>
        <w:jc w:val="both"/>
        <w:rPr>
          <w:rFonts w:asciiTheme="majorHAnsi" w:hAnsiTheme="majorHAnsi" w:cstheme="majorHAnsi"/>
          <w:b/>
          <w:bCs/>
          <w:sz w:val="20"/>
          <w:szCs w:val="20"/>
        </w:rPr>
      </w:pPr>
      <w:r w:rsidRPr="00C354D4">
        <w:rPr>
          <w:rFonts w:asciiTheme="majorHAnsi" w:hAnsiTheme="majorHAnsi" w:cstheme="majorHAnsi"/>
          <w:b/>
          <w:bCs/>
          <w:sz w:val="20"/>
          <w:szCs w:val="20"/>
        </w:rPr>
        <w:t xml:space="preserve">Op de ESF-website vinden we enkel de eerste bijlage </w:t>
      </w:r>
      <w:r w:rsidR="00C354D4" w:rsidRPr="00C354D4">
        <w:rPr>
          <w:rFonts w:asciiTheme="majorHAnsi" w:hAnsiTheme="majorHAnsi" w:cstheme="majorHAnsi"/>
          <w:b/>
          <w:bCs/>
          <w:sz w:val="20"/>
          <w:szCs w:val="20"/>
        </w:rPr>
        <w:t>“</w:t>
      </w:r>
      <w:r w:rsidRPr="00C354D4">
        <w:rPr>
          <w:rFonts w:asciiTheme="majorHAnsi" w:hAnsiTheme="majorHAnsi" w:cstheme="majorHAnsi"/>
          <w:b/>
          <w:bCs/>
          <w:sz w:val="20"/>
          <w:szCs w:val="20"/>
        </w:rPr>
        <w:t>inhoudelijke vragen</w:t>
      </w:r>
      <w:r w:rsidR="00C354D4" w:rsidRPr="00C354D4">
        <w:rPr>
          <w:rFonts w:asciiTheme="majorHAnsi" w:hAnsiTheme="majorHAnsi" w:cstheme="majorHAnsi"/>
          <w:b/>
          <w:bCs/>
          <w:sz w:val="20"/>
          <w:szCs w:val="20"/>
        </w:rPr>
        <w:t>”</w:t>
      </w:r>
      <w:r w:rsidRPr="00C354D4">
        <w:rPr>
          <w:rFonts w:asciiTheme="majorHAnsi" w:hAnsiTheme="majorHAnsi" w:cstheme="majorHAnsi"/>
          <w:b/>
          <w:bCs/>
          <w:sz w:val="20"/>
          <w:szCs w:val="20"/>
        </w:rPr>
        <w:t xml:space="preserve"> terug. </w:t>
      </w:r>
      <w:r w:rsidR="00AE2754" w:rsidRPr="00C354D4">
        <w:rPr>
          <w:rFonts w:asciiTheme="majorHAnsi" w:hAnsiTheme="majorHAnsi" w:cstheme="majorHAnsi"/>
          <w:b/>
          <w:bCs/>
          <w:sz w:val="20"/>
          <w:szCs w:val="20"/>
        </w:rPr>
        <w:t>W</w:t>
      </w:r>
      <w:r w:rsidR="00EF51B5" w:rsidRPr="00C354D4">
        <w:rPr>
          <w:rFonts w:asciiTheme="majorHAnsi" w:hAnsiTheme="majorHAnsi" w:cstheme="majorHAnsi"/>
          <w:b/>
          <w:bCs/>
          <w:sz w:val="20"/>
          <w:szCs w:val="20"/>
        </w:rPr>
        <w:t xml:space="preserve">aar kunnen we de </w:t>
      </w:r>
      <w:r w:rsidRPr="00C354D4">
        <w:rPr>
          <w:rFonts w:asciiTheme="majorHAnsi" w:hAnsiTheme="majorHAnsi" w:cstheme="majorHAnsi"/>
          <w:b/>
          <w:bCs/>
          <w:sz w:val="20"/>
          <w:szCs w:val="20"/>
        </w:rPr>
        <w:t>andere bijlagen</w:t>
      </w:r>
      <w:r w:rsidR="00C354D4" w:rsidRPr="00C354D4">
        <w:rPr>
          <w:rFonts w:asciiTheme="majorHAnsi" w:hAnsiTheme="majorHAnsi" w:cstheme="majorHAnsi"/>
          <w:b/>
          <w:bCs/>
          <w:sz w:val="20"/>
          <w:szCs w:val="20"/>
        </w:rPr>
        <w:t xml:space="preserve"> “kosten en financiering” en “project</w:t>
      </w:r>
      <w:r w:rsidR="00EF51B5" w:rsidRPr="00C354D4">
        <w:rPr>
          <w:rFonts w:asciiTheme="majorHAnsi" w:hAnsiTheme="majorHAnsi" w:cstheme="majorHAnsi"/>
          <w:b/>
          <w:bCs/>
          <w:sz w:val="20"/>
          <w:szCs w:val="20"/>
        </w:rPr>
        <w:t>planning</w:t>
      </w:r>
      <w:r w:rsidR="00C354D4" w:rsidRPr="00C354D4">
        <w:rPr>
          <w:rFonts w:asciiTheme="majorHAnsi" w:hAnsiTheme="majorHAnsi" w:cstheme="majorHAnsi"/>
          <w:b/>
          <w:bCs/>
          <w:sz w:val="20"/>
          <w:szCs w:val="20"/>
        </w:rPr>
        <w:t>”</w:t>
      </w:r>
      <w:r w:rsidR="00EF51B5" w:rsidRPr="00C354D4">
        <w:rPr>
          <w:rFonts w:asciiTheme="majorHAnsi" w:hAnsiTheme="majorHAnsi" w:cstheme="majorHAnsi"/>
          <w:b/>
          <w:bCs/>
          <w:sz w:val="20"/>
          <w:szCs w:val="20"/>
        </w:rPr>
        <w:t xml:space="preserve"> vinden? </w:t>
      </w:r>
    </w:p>
    <w:p w14:paraId="5D1DFAD6" w14:textId="77777777" w:rsidR="00B268F2" w:rsidRDefault="00B268F2" w:rsidP="00132BAE">
      <w:pPr>
        <w:pStyle w:val="Lijstalinea"/>
        <w:ind w:left="360"/>
        <w:jc w:val="both"/>
        <w:rPr>
          <w:rFonts w:asciiTheme="majorHAnsi" w:hAnsiTheme="majorHAnsi" w:cstheme="majorHAnsi"/>
          <w:sz w:val="20"/>
          <w:szCs w:val="20"/>
        </w:rPr>
      </w:pPr>
    </w:p>
    <w:p w14:paraId="09F9A2C8" w14:textId="79A55FB0" w:rsidR="00EF51B5" w:rsidRPr="00D9484A" w:rsidRDefault="00C354D4" w:rsidP="000E3CAC">
      <w:pPr>
        <w:pStyle w:val="Lijstalinea"/>
        <w:numPr>
          <w:ilvl w:val="0"/>
          <w:numId w:val="15"/>
        </w:numPr>
        <w:jc w:val="both"/>
        <w:rPr>
          <w:rFonts w:asciiTheme="majorHAnsi" w:hAnsiTheme="majorHAnsi" w:cstheme="majorHAnsi"/>
          <w:sz w:val="20"/>
          <w:szCs w:val="20"/>
        </w:rPr>
      </w:pPr>
      <w:r w:rsidRPr="00D9484A">
        <w:rPr>
          <w:rFonts w:asciiTheme="majorHAnsi" w:hAnsiTheme="majorHAnsi" w:cstheme="majorHAnsi"/>
          <w:sz w:val="20"/>
          <w:szCs w:val="20"/>
        </w:rPr>
        <w:t>De andere documenten voor de projectaanvraag</w:t>
      </w:r>
      <w:r w:rsidR="00EF51B5" w:rsidRPr="00D9484A">
        <w:rPr>
          <w:rFonts w:asciiTheme="majorHAnsi" w:hAnsiTheme="majorHAnsi" w:cstheme="majorHAnsi"/>
          <w:sz w:val="20"/>
          <w:szCs w:val="20"/>
        </w:rPr>
        <w:t xml:space="preserve"> vind je als bijlage bij de oproep (507) in de ESF-applicatie, het platform waar je de aanvraag digitaal indient</w:t>
      </w:r>
      <w:r w:rsidR="00D9484A">
        <w:rPr>
          <w:rFonts w:asciiTheme="majorHAnsi" w:hAnsiTheme="majorHAnsi" w:cstheme="majorHAnsi"/>
          <w:sz w:val="20"/>
          <w:szCs w:val="20"/>
        </w:rPr>
        <w:t>:</w:t>
      </w:r>
      <w:r w:rsidR="00173297" w:rsidRPr="00D9484A">
        <w:rPr>
          <w:rFonts w:asciiTheme="majorHAnsi" w:hAnsiTheme="majorHAnsi" w:cstheme="majorHAnsi"/>
          <w:sz w:val="20"/>
          <w:szCs w:val="20"/>
        </w:rPr>
        <w:t xml:space="preserve"> </w:t>
      </w:r>
      <w:hyperlink r:id="rId18" w:history="1">
        <w:r w:rsidR="00D9484A" w:rsidRPr="00D9484A">
          <w:rPr>
            <w:rStyle w:val="Hyperlink"/>
            <w:rFonts w:asciiTheme="majorHAnsi" w:hAnsiTheme="majorHAnsi" w:cstheme="majorHAnsi"/>
            <w:sz w:val="20"/>
            <w:szCs w:val="20"/>
          </w:rPr>
          <w:t>https://esf.vlaanderen.be</w:t>
        </w:r>
      </w:hyperlink>
      <w:r w:rsidR="00FF7EF9" w:rsidRPr="00D9484A">
        <w:rPr>
          <w:rFonts w:asciiTheme="majorHAnsi" w:hAnsiTheme="majorHAnsi" w:cstheme="majorHAnsi"/>
          <w:sz w:val="20"/>
          <w:szCs w:val="20"/>
        </w:rPr>
        <w:t xml:space="preserve"> </w:t>
      </w:r>
    </w:p>
    <w:p w14:paraId="41EA24B1" w14:textId="77777777" w:rsidR="009322D5" w:rsidRPr="00B268F2" w:rsidRDefault="009322D5" w:rsidP="00132BAE">
      <w:pPr>
        <w:pStyle w:val="Lijstalinea"/>
        <w:jc w:val="both"/>
        <w:rPr>
          <w:rFonts w:asciiTheme="majorHAnsi" w:hAnsiTheme="majorHAnsi" w:cstheme="majorHAnsi"/>
          <w:sz w:val="20"/>
          <w:szCs w:val="20"/>
        </w:rPr>
      </w:pPr>
    </w:p>
    <w:p w14:paraId="28B82622" w14:textId="32FB836E" w:rsidR="00EF51B5" w:rsidRPr="003222CB" w:rsidRDefault="00EF51B5" w:rsidP="00132BAE">
      <w:pPr>
        <w:pStyle w:val="Lijstalinea"/>
        <w:numPr>
          <w:ilvl w:val="0"/>
          <w:numId w:val="6"/>
        </w:numPr>
        <w:ind w:left="360"/>
        <w:jc w:val="both"/>
        <w:rPr>
          <w:rFonts w:asciiTheme="majorHAnsi" w:hAnsiTheme="majorHAnsi" w:cstheme="majorHAnsi"/>
          <w:b/>
          <w:bCs/>
          <w:sz w:val="20"/>
          <w:szCs w:val="20"/>
        </w:rPr>
      </w:pPr>
      <w:r w:rsidRPr="003222CB">
        <w:rPr>
          <w:rFonts w:asciiTheme="majorHAnsi" w:hAnsiTheme="majorHAnsi" w:cstheme="majorHAnsi"/>
          <w:b/>
          <w:bCs/>
          <w:sz w:val="20"/>
          <w:szCs w:val="20"/>
        </w:rPr>
        <w:t>I</w:t>
      </w:r>
      <w:r w:rsidR="003222CB" w:rsidRPr="003222CB">
        <w:rPr>
          <w:rFonts w:asciiTheme="majorHAnsi" w:hAnsiTheme="majorHAnsi" w:cstheme="majorHAnsi"/>
          <w:b/>
          <w:bCs/>
          <w:sz w:val="20"/>
          <w:szCs w:val="20"/>
        </w:rPr>
        <w:t>.</w:t>
      </w:r>
      <w:r w:rsidR="00AE2754" w:rsidRPr="003222CB">
        <w:rPr>
          <w:rFonts w:asciiTheme="majorHAnsi" w:hAnsiTheme="majorHAnsi" w:cstheme="majorHAnsi"/>
          <w:b/>
          <w:bCs/>
          <w:sz w:val="20"/>
          <w:szCs w:val="20"/>
        </w:rPr>
        <w:t>v</w:t>
      </w:r>
      <w:r w:rsidR="003222CB" w:rsidRPr="003222CB">
        <w:rPr>
          <w:rFonts w:asciiTheme="majorHAnsi" w:hAnsiTheme="majorHAnsi" w:cstheme="majorHAnsi"/>
          <w:b/>
          <w:bCs/>
          <w:sz w:val="20"/>
          <w:szCs w:val="20"/>
        </w:rPr>
        <w:t>.</w:t>
      </w:r>
      <w:r w:rsidRPr="003222CB">
        <w:rPr>
          <w:rFonts w:asciiTheme="majorHAnsi" w:hAnsiTheme="majorHAnsi" w:cstheme="majorHAnsi"/>
          <w:b/>
          <w:bCs/>
          <w:sz w:val="20"/>
          <w:szCs w:val="20"/>
        </w:rPr>
        <w:t>m</w:t>
      </w:r>
      <w:r w:rsidR="003222CB" w:rsidRPr="003222CB">
        <w:rPr>
          <w:rFonts w:asciiTheme="majorHAnsi" w:hAnsiTheme="majorHAnsi" w:cstheme="majorHAnsi"/>
          <w:b/>
          <w:bCs/>
          <w:sz w:val="20"/>
          <w:szCs w:val="20"/>
        </w:rPr>
        <w:t>.</w:t>
      </w:r>
      <w:r w:rsidRPr="003222CB">
        <w:rPr>
          <w:rFonts w:asciiTheme="majorHAnsi" w:hAnsiTheme="majorHAnsi" w:cstheme="majorHAnsi"/>
          <w:b/>
          <w:bCs/>
          <w:sz w:val="20"/>
          <w:szCs w:val="20"/>
        </w:rPr>
        <w:t xml:space="preserve"> </w:t>
      </w:r>
      <w:r w:rsidR="003222CB" w:rsidRPr="003222CB">
        <w:rPr>
          <w:rFonts w:asciiTheme="majorHAnsi" w:hAnsiTheme="majorHAnsi" w:cstheme="majorHAnsi"/>
          <w:b/>
          <w:bCs/>
          <w:sz w:val="20"/>
          <w:szCs w:val="20"/>
        </w:rPr>
        <w:t xml:space="preserve">het </w:t>
      </w:r>
      <w:r w:rsidRPr="003222CB">
        <w:rPr>
          <w:rFonts w:asciiTheme="majorHAnsi" w:hAnsiTheme="majorHAnsi" w:cstheme="majorHAnsi"/>
          <w:b/>
          <w:bCs/>
          <w:sz w:val="20"/>
          <w:szCs w:val="20"/>
        </w:rPr>
        <w:t>kwaliteitslabel: is het niet zo dat lokale besturen sowieso al voldoende kwaliteitscontroles hebben? Moet dat dan nog eens apart voor ESF?</w:t>
      </w:r>
    </w:p>
    <w:p w14:paraId="0C810F8C" w14:textId="77777777" w:rsidR="003222CB" w:rsidRPr="001769EE" w:rsidRDefault="003222CB" w:rsidP="00132BAE">
      <w:pPr>
        <w:pStyle w:val="Lijstalinea"/>
        <w:ind w:left="360"/>
        <w:jc w:val="both"/>
        <w:rPr>
          <w:rFonts w:asciiTheme="majorHAnsi" w:hAnsiTheme="majorHAnsi" w:cstheme="majorHAnsi"/>
          <w:sz w:val="20"/>
          <w:szCs w:val="20"/>
        </w:rPr>
      </w:pPr>
    </w:p>
    <w:p w14:paraId="3B9B9E19" w14:textId="3F3301B1" w:rsidR="00EF51B5" w:rsidRDefault="00EF51B5" w:rsidP="00132BAE">
      <w:pPr>
        <w:pStyle w:val="Lijstalinea"/>
        <w:numPr>
          <w:ilvl w:val="0"/>
          <w:numId w:val="15"/>
        </w:numPr>
        <w:jc w:val="both"/>
        <w:rPr>
          <w:rFonts w:asciiTheme="majorHAnsi" w:hAnsiTheme="majorHAnsi" w:cstheme="majorHAnsi"/>
          <w:sz w:val="20"/>
          <w:szCs w:val="20"/>
        </w:rPr>
      </w:pPr>
      <w:r w:rsidRPr="001769EE">
        <w:rPr>
          <w:rFonts w:asciiTheme="majorHAnsi" w:hAnsiTheme="majorHAnsi" w:cstheme="majorHAnsi"/>
          <w:sz w:val="20"/>
          <w:szCs w:val="20"/>
        </w:rPr>
        <w:t>Het Departement WSE werkt in samenspraak met VVSG, Binnenlands Bestuur en Audit Vlaanderen een publiek kwaliteitssysteem uit voor de lokale besturen. Dit is nog niet geheel rond.</w:t>
      </w:r>
      <w:r w:rsidR="003222CB">
        <w:rPr>
          <w:rFonts w:asciiTheme="majorHAnsi" w:hAnsiTheme="majorHAnsi" w:cstheme="majorHAnsi"/>
          <w:sz w:val="20"/>
          <w:szCs w:val="20"/>
        </w:rPr>
        <w:t xml:space="preserve"> </w:t>
      </w:r>
      <w:r w:rsidRPr="001769EE">
        <w:rPr>
          <w:rFonts w:asciiTheme="majorHAnsi" w:hAnsiTheme="majorHAnsi" w:cstheme="majorHAnsi"/>
          <w:sz w:val="20"/>
          <w:szCs w:val="20"/>
        </w:rPr>
        <w:t>Voorlopig dienen lokale besturen ook te voldoen aan het kwaliteits- en registratiemodel van dienstverleners binnen WSE.</w:t>
      </w:r>
    </w:p>
    <w:p w14:paraId="22D4C0BD" w14:textId="77777777" w:rsidR="003222CB" w:rsidRPr="001769EE" w:rsidRDefault="003222CB" w:rsidP="00132BAE">
      <w:pPr>
        <w:pStyle w:val="Lijstalinea"/>
        <w:ind w:left="360"/>
        <w:jc w:val="both"/>
        <w:rPr>
          <w:rFonts w:asciiTheme="majorHAnsi" w:hAnsiTheme="majorHAnsi" w:cstheme="majorHAnsi"/>
          <w:sz w:val="20"/>
          <w:szCs w:val="20"/>
        </w:rPr>
      </w:pPr>
    </w:p>
    <w:p w14:paraId="27E80253" w14:textId="58623CC8" w:rsidR="00E166FC" w:rsidRPr="00E166FC" w:rsidRDefault="00826AE0" w:rsidP="00132BAE">
      <w:pPr>
        <w:pStyle w:val="Lijstalinea"/>
        <w:numPr>
          <w:ilvl w:val="0"/>
          <w:numId w:val="6"/>
        </w:numPr>
        <w:ind w:left="360"/>
        <w:jc w:val="both"/>
        <w:rPr>
          <w:rFonts w:asciiTheme="majorHAnsi" w:hAnsiTheme="majorHAnsi" w:cstheme="majorHAnsi"/>
          <w:b/>
          <w:bCs/>
          <w:sz w:val="20"/>
          <w:szCs w:val="20"/>
        </w:rPr>
      </w:pPr>
      <w:r w:rsidRPr="00E166FC">
        <w:rPr>
          <w:rFonts w:asciiTheme="majorHAnsi" w:hAnsiTheme="majorHAnsi" w:cstheme="majorHAnsi"/>
          <w:b/>
          <w:bCs/>
          <w:sz w:val="20"/>
          <w:szCs w:val="20"/>
        </w:rPr>
        <w:t>Moet er</w:t>
      </w:r>
      <w:r w:rsidR="00E166FC" w:rsidRPr="00E166FC">
        <w:rPr>
          <w:rFonts w:asciiTheme="majorHAnsi" w:hAnsiTheme="majorHAnsi" w:cstheme="majorHAnsi"/>
          <w:b/>
          <w:bCs/>
          <w:sz w:val="20"/>
          <w:szCs w:val="20"/>
        </w:rPr>
        <w:t xml:space="preserve">, </w:t>
      </w:r>
      <w:r w:rsidRPr="00E166FC">
        <w:rPr>
          <w:rFonts w:asciiTheme="majorHAnsi" w:hAnsiTheme="majorHAnsi" w:cstheme="majorHAnsi"/>
          <w:b/>
          <w:bCs/>
          <w:sz w:val="20"/>
          <w:szCs w:val="20"/>
        </w:rPr>
        <w:t xml:space="preserve">indien er geen </w:t>
      </w:r>
      <w:r w:rsidR="00AE2754" w:rsidRPr="00E166FC">
        <w:rPr>
          <w:rFonts w:asciiTheme="majorHAnsi" w:hAnsiTheme="majorHAnsi" w:cstheme="majorHAnsi"/>
          <w:b/>
          <w:bCs/>
          <w:sz w:val="20"/>
          <w:szCs w:val="20"/>
        </w:rPr>
        <w:t>financi</w:t>
      </w:r>
      <w:r w:rsidR="00E166FC" w:rsidRPr="00E166FC">
        <w:rPr>
          <w:rFonts w:asciiTheme="majorHAnsi" w:hAnsiTheme="majorHAnsi" w:cstheme="majorHAnsi"/>
          <w:b/>
          <w:bCs/>
          <w:sz w:val="20"/>
          <w:szCs w:val="20"/>
        </w:rPr>
        <w:t>eel</w:t>
      </w:r>
      <w:r w:rsidRPr="00E166FC">
        <w:rPr>
          <w:rFonts w:asciiTheme="majorHAnsi" w:hAnsiTheme="majorHAnsi" w:cstheme="majorHAnsi"/>
          <w:b/>
          <w:bCs/>
          <w:sz w:val="20"/>
          <w:szCs w:val="20"/>
        </w:rPr>
        <w:t xml:space="preserve"> aspect aan gekoppeld </w:t>
      </w:r>
      <w:r w:rsidR="00911780">
        <w:rPr>
          <w:rFonts w:asciiTheme="majorHAnsi" w:hAnsiTheme="majorHAnsi" w:cstheme="majorHAnsi"/>
          <w:b/>
          <w:bCs/>
          <w:sz w:val="20"/>
          <w:szCs w:val="20"/>
        </w:rPr>
        <w:t>is</w:t>
      </w:r>
      <w:r w:rsidR="00E166FC" w:rsidRPr="00E166FC">
        <w:rPr>
          <w:rFonts w:asciiTheme="majorHAnsi" w:hAnsiTheme="majorHAnsi" w:cstheme="majorHAnsi"/>
          <w:b/>
          <w:bCs/>
          <w:sz w:val="20"/>
          <w:szCs w:val="20"/>
        </w:rPr>
        <w:t>,</w:t>
      </w:r>
      <w:r w:rsidRPr="00E166FC">
        <w:rPr>
          <w:rFonts w:asciiTheme="majorHAnsi" w:hAnsiTheme="majorHAnsi" w:cstheme="majorHAnsi"/>
          <w:b/>
          <w:bCs/>
          <w:sz w:val="20"/>
          <w:szCs w:val="20"/>
        </w:rPr>
        <w:t xml:space="preserve"> noodzakelijk een part</w:t>
      </w:r>
      <w:r w:rsidR="00911780">
        <w:rPr>
          <w:rFonts w:asciiTheme="majorHAnsi" w:hAnsiTheme="majorHAnsi" w:cstheme="majorHAnsi"/>
          <w:b/>
          <w:bCs/>
          <w:sz w:val="20"/>
          <w:szCs w:val="20"/>
        </w:rPr>
        <w:t>n</w:t>
      </w:r>
      <w:r w:rsidRPr="00E166FC">
        <w:rPr>
          <w:rFonts w:asciiTheme="majorHAnsi" w:hAnsiTheme="majorHAnsi" w:cstheme="majorHAnsi"/>
          <w:b/>
          <w:bCs/>
          <w:sz w:val="20"/>
          <w:szCs w:val="20"/>
        </w:rPr>
        <w:t xml:space="preserve">erschapsovereenkomst worden opgemaakt? </w:t>
      </w:r>
    </w:p>
    <w:p w14:paraId="4B727748" w14:textId="77777777" w:rsidR="00E166FC" w:rsidRDefault="00E166FC" w:rsidP="00132BAE">
      <w:pPr>
        <w:pStyle w:val="Lijstalinea"/>
        <w:ind w:left="360"/>
        <w:jc w:val="both"/>
        <w:rPr>
          <w:rFonts w:asciiTheme="majorHAnsi" w:hAnsiTheme="majorHAnsi" w:cstheme="majorHAnsi"/>
          <w:sz w:val="20"/>
          <w:szCs w:val="20"/>
        </w:rPr>
      </w:pPr>
    </w:p>
    <w:p w14:paraId="5C0D0451" w14:textId="178964E7" w:rsidR="00826AE0" w:rsidRPr="001769EE" w:rsidRDefault="00E166FC"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Neen, e</w:t>
      </w:r>
      <w:r w:rsidR="00826AE0" w:rsidRPr="001769EE">
        <w:rPr>
          <w:rFonts w:asciiTheme="majorHAnsi" w:hAnsiTheme="majorHAnsi" w:cstheme="majorHAnsi"/>
          <w:sz w:val="20"/>
          <w:szCs w:val="20"/>
        </w:rPr>
        <w:t>en formeel partnerschap is in dit geval niet vereist.</w:t>
      </w:r>
      <w:r>
        <w:rPr>
          <w:rFonts w:asciiTheme="majorHAnsi" w:hAnsiTheme="majorHAnsi" w:cstheme="majorHAnsi"/>
          <w:sz w:val="20"/>
          <w:szCs w:val="20"/>
        </w:rPr>
        <w:t xml:space="preserve"> </w:t>
      </w:r>
      <w:r w:rsidR="00F63249">
        <w:rPr>
          <w:rFonts w:asciiTheme="majorHAnsi" w:hAnsiTheme="majorHAnsi" w:cstheme="majorHAnsi"/>
          <w:sz w:val="20"/>
          <w:szCs w:val="20"/>
        </w:rPr>
        <w:t xml:space="preserve">Enkel wanneer de partnerorganisatie ook kosten intern personeel wenst in te brengen, is een formele partnerschapsovereenkomst nodig. </w:t>
      </w:r>
    </w:p>
    <w:p w14:paraId="7A6B6C17" w14:textId="77777777" w:rsidR="00826AE0" w:rsidRPr="001769EE" w:rsidRDefault="00826AE0" w:rsidP="00132BAE">
      <w:pPr>
        <w:pStyle w:val="Lijstalinea"/>
        <w:jc w:val="both"/>
        <w:rPr>
          <w:rFonts w:asciiTheme="majorHAnsi" w:hAnsiTheme="majorHAnsi" w:cstheme="majorHAnsi"/>
          <w:sz w:val="20"/>
          <w:szCs w:val="20"/>
        </w:rPr>
      </w:pPr>
    </w:p>
    <w:p w14:paraId="061EB84D" w14:textId="77777777" w:rsidR="00EF51B5" w:rsidRPr="001769EE" w:rsidRDefault="00EF51B5"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DOELGROEP</w:t>
      </w:r>
    </w:p>
    <w:p w14:paraId="639124E2" w14:textId="5D8C5426" w:rsidR="00570880" w:rsidRPr="00131334" w:rsidRDefault="00570880" w:rsidP="00132BAE">
      <w:pPr>
        <w:pStyle w:val="Lijstalinea"/>
        <w:numPr>
          <w:ilvl w:val="0"/>
          <w:numId w:val="3"/>
        </w:numPr>
        <w:jc w:val="both"/>
        <w:rPr>
          <w:rFonts w:asciiTheme="majorHAnsi" w:hAnsiTheme="majorHAnsi" w:cstheme="majorHAnsi"/>
          <w:b/>
          <w:bCs/>
          <w:sz w:val="20"/>
          <w:szCs w:val="20"/>
        </w:rPr>
      </w:pPr>
      <w:r w:rsidRPr="00131334">
        <w:rPr>
          <w:rFonts w:asciiTheme="majorHAnsi" w:hAnsiTheme="majorHAnsi" w:cstheme="majorHAnsi"/>
          <w:b/>
          <w:bCs/>
          <w:sz w:val="20"/>
          <w:szCs w:val="20"/>
        </w:rPr>
        <w:t>Waarom is er een verschil tussen de definities van de finale doelgroep in de beleidsnota en in de projectoproep?</w:t>
      </w:r>
    </w:p>
    <w:p w14:paraId="6B850F6B" w14:textId="77777777" w:rsidR="005C76A4" w:rsidRDefault="005C76A4" w:rsidP="00132BAE">
      <w:pPr>
        <w:pStyle w:val="Lijstalinea"/>
        <w:ind w:left="360"/>
        <w:jc w:val="both"/>
        <w:rPr>
          <w:rFonts w:asciiTheme="majorHAnsi" w:hAnsiTheme="majorHAnsi" w:cstheme="majorHAnsi"/>
          <w:sz w:val="20"/>
          <w:szCs w:val="20"/>
        </w:rPr>
      </w:pPr>
    </w:p>
    <w:p w14:paraId="42939BB8" w14:textId="442F232E" w:rsidR="005C76A4" w:rsidRDefault="00D314F2"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 xml:space="preserve">De afbakening van de doelgroep binnen de projectoproep is gebeurd </w:t>
      </w:r>
      <w:r w:rsidR="00224B3B">
        <w:rPr>
          <w:rFonts w:asciiTheme="majorHAnsi" w:hAnsiTheme="majorHAnsi" w:cstheme="majorHAnsi"/>
          <w:sz w:val="20"/>
          <w:szCs w:val="20"/>
        </w:rPr>
        <w:t>in</w:t>
      </w:r>
      <w:r w:rsidR="005C76A4">
        <w:rPr>
          <w:rFonts w:asciiTheme="majorHAnsi" w:hAnsiTheme="majorHAnsi" w:cstheme="majorHAnsi"/>
          <w:sz w:val="20"/>
          <w:szCs w:val="20"/>
        </w:rPr>
        <w:t xml:space="preserve"> overleg met beleidsverantwoordelijken en bijgevolg afgestemd op de beleidsnota. </w:t>
      </w:r>
      <w:r w:rsidR="00131334">
        <w:rPr>
          <w:rFonts w:asciiTheme="majorHAnsi" w:hAnsiTheme="majorHAnsi" w:cstheme="majorHAnsi"/>
          <w:sz w:val="20"/>
          <w:szCs w:val="20"/>
        </w:rPr>
        <w:t>De oproep kadert in de vernieuwing van inburgeringsbeleid en focust bijgevolg op de doelgroep “inburgeraars”.</w:t>
      </w:r>
    </w:p>
    <w:p w14:paraId="4EC274F3" w14:textId="77777777" w:rsidR="00D314F2" w:rsidRPr="00D314F2" w:rsidRDefault="00D314F2" w:rsidP="00132BAE">
      <w:pPr>
        <w:pStyle w:val="Lijstalinea"/>
        <w:jc w:val="both"/>
        <w:rPr>
          <w:rFonts w:asciiTheme="majorHAnsi" w:hAnsiTheme="majorHAnsi" w:cstheme="majorHAnsi"/>
          <w:sz w:val="20"/>
          <w:szCs w:val="20"/>
        </w:rPr>
      </w:pPr>
    </w:p>
    <w:p w14:paraId="182900EF" w14:textId="60CBA9C8" w:rsidR="00131334" w:rsidRDefault="00EF51B5" w:rsidP="00132BAE">
      <w:pPr>
        <w:pStyle w:val="Lijstalinea"/>
        <w:numPr>
          <w:ilvl w:val="0"/>
          <w:numId w:val="3"/>
        </w:numPr>
        <w:jc w:val="both"/>
        <w:rPr>
          <w:rFonts w:asciiTheme="majorHAnsi" w:hAnsiTheme="majorHAnsi" w:cstheme="majorHAnsi"/>
          <w:b/>
          <w:bCs/>
          <w:sz w:val="20"/>
          <w:szCs w:val="20"/>
        </w:rPr>
      </w:pPr>
      <w:r w:rsidRPr="00B526D6">
        <w:rPr>
          <w:rFonts w:asciiTheme="majorHAnsi" w:hAnsiTheme="majorHAnsi" w:cstheme="majorHAnsi"/>
          <w:b/>
          <w:bCs/>
          <w:sz w:val="20"/>
          <w:szCs w:val="20"/>
        </w:rPr>
        <w:t>Kunnen mensen die een inburgeringscontract enkele jaren geleden hebben getekend ook deelnemen aan het traject? Vallen mensen die het inburgeringstraject al hebben doorlopen ook nog onder de beoogde doelgroep</w:t>
      </w:r>
      <w:r w:rsidR="00131334" w:rsidRPr="00B526D6">
        <w:rPr>
          <w:rFonts w:asciiTheme="majorHAnsi" w:hAnsiTheme="majorHAnsi" w:cstheme="majorHAnsi"/>
          <w:b/>
          <w:bCs/>
          <w:sz w:val="20"/>
          <w:szCs w:val="20"/>
        </w:rPr>
        <w:t xml:space="preserve"> of </w:t>
      </w:r>
      <w:r w:rsidR="00B526D6" w:rsidRPr="00B526D6">
        <w:rPr>
          <w:rFonts w:asciiTheme="majorHAnsi" w:hAnsiTheme="majorHAnsi" w:cstheme="majorHAnsi"/>
          <w:b/>
          <w:bCs/>
          <w:sz w:val="20"/>
          <w:szCs w:val="20"/>
        </w:rPr>
        <w:t xml:space="preserve">zijn enkel </w:t>
      </w:r>
      <w:r w:rsidR="00570880" w:rsidRPr="00B526D6">
        <w:rPr>
          <w:rFonts w:asciiTheme="majorHAnsi" w:hAnsiTheme="majorHAnsi" w:cstheme="majorHAnsi"/>
          <w:b/>
          <w:bCs/>
          <w:sz w:val="20"/>
          <w:szCs w:val="20"/>
        </w:rPr>
        <w:t>inburgeraars met een lopend inburgeringscontract</w:t>
      </w:r>
      <w:r w:rsidR="00B526D6" w:rsidRPr="00B526D6">
        <w:rPr>
          <w:rFonts w:asciiTheme="majorHAnsi" w:hAnsiTheme="majorHAnsi" w:cstheme="majorHAnsi"/>
          <w:b/>
          <w:bCs/>
          <w:sz w:val="20"/>
          <w:szCs w:val="20"/>
        </w:rPr>
        <w:t xml:space="preserve"> doelgroep</w:t>
      </w:r>
      <w:r w:rsidR="00570880" w:rsidRPr="00B526D6">
        <w:rPr>
          <w:rFonts w:asciiTheme="majorHAnsi" w:hAnsiTheme="majorHAnsi" w:cstheme="majorHAnsi"/>
          <w:b/>
          <w:bCs/>
          <w:sz w:val="20"/>
          <w:szCs w:val="20"/>
        </w:rPr>
        <w:t>?</w:t>
      </w:r>
    </w:p>
    <w:p w14:paraId="003D4044" w14:textId="77777777" w:rsidR="00E71C30" w:rsidRPr="00B526D6" w:rsidRDefault="00E71C30" w:rsidP="00132BAE">
      <w:pPr>
        <w:pStyle w:val="Lijstalinea"/>
        <w:ind w:left="360"/>
        <w:jc w:val="both"/>
        <w:rPr>
          <w:rFonts w:asciiTheme="majorHAnsi" w:hAnsiTheme="majorHAnsi" w:cstheme="majorHAnsi"/>
          <w:b/>
          <w:bCs/>
          <w:sz w:val="20"/>
          <w:szCs w:val="20"/>
        </w:rPr>
      </w:pPr>
    </w:p>
    <w:p w14:paraId="5240D3CF" w14:textId="11E39B79" w:rsidR="00570880" w:rsidRDefault="00B526D6"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 xml:space="preserve">De afbakening die is voorzien zijn </w:t>
      </w:r>
      <w:r w:rsidR="00E71C30">
        <w:rPr>
          <w:rFonts w:asciiTheme="majorHAnsi" w:hAnsiTheme="majorHAnsi" w:cstheme="majorHAnsi"/>
          <w:sz w:val="20"/>
          <w:szCs w:val="20"/>
        </w:rPr>
        <w:t xml:space="preserve">inburgeraars met een lopend inburgeringscontract. </w:t>
      </w:r>
    </w:p>
    <w:p w14:paraId="579CA092" w14:textId="77777777" w:rsidR="00E71C30" w:rsidRPr="00B526D6" w:rsidRDefault="00E71C30" w:rsidP="00132BAE">
      <w:pPr>
        <w:pStyle w:val="Lijstalinea"/>
        <w:jc w:val="both"/>
        <w:rPr>
          <w:rFonts w:asciiTheme="majorHAnsi" w:hAnsiTheme="majorHAnsi" w:cstheme="majorHAnsi"/>
          <w:sz w:val="20"/>
          <w:szCs w:val="20"/>
        </w:rPr>
      </w:pPr>
    </w:p>
    <w:p w14:paraId="1C0A80A5" w14:textId="47B78C31" w:rsidR="00570880" w:rsidRPr="00E71C30" w:rsidRDefault="00570880" w:rsidP="00132BAE">
      <w:pPr>
        <w:pStyle w:val="Lijstalinea"/>
        <w:numPr>
          <w:ilvl w:val="0"/>
          <w:numId w:val="3"/>
        </w:numPr>
        <w:jc w:val="both"/>
        <w:rPr>
          <w:rFonts w:asciiTheme="majorHAnsi" w:hAnsiTheme="majorHAnsi" w:cstheme="majorHAnsi"/>
          <w:b/>
          <w:bCs/>
          <w:sz w:val="20"/>
          <w:szCs w:val="20"/>
        </w:rPr>
      </w:pPr>
      <w:r w:rsidRPr="00E71C30">
        <w:rPr>
          <w:rFonts w:asciiTheme="majorHAnsi" w:hAnsiTheme="majorHAnsi" w:cstheme="majorHAnsi"/>
          <w:b/>
          <w:bCs/>
          <w:sz w:val="20"/>
          <w:szCs w:val="20"/>
        </w:rPr>
        <w:t>Mogen we zelf de doelgroep bepalen</w:t>
      </w:r>
      <w:r w:rsidR="00E71C30">
        <w:rPr>
          <w:rFonts w:asciiTheme="majorHAnsi" w:hAnsiTheme="majorHAnsi" w:cstheme="majorHAnsi"/>
          <w:b/>
          <w:bCs/>
          <w:sz w:val="20"/>
          <w:szCs w:val="20"/>
        </w:rPr>
        <w:t>, vb. focussen op g</w:t>
      </w:r>
      <w:r w:rsidRPr="00E71C30">
        <w:rPr>
          <w:rFonts w:asciiTheme="majorHAnsi" w:hAnsiTheme="majorHAnsi" w:cstheme="majorHAnsi"/>
          <w:b/>
          <w:bCs/>
          <w:sz w:val="20"/>
          <w:szCs w:val="20"/>
        </w:rPr>
        <w:t>ender</w:t>
      </w:r>
      <w:r w:rsidR="00E71C30">
        <w:rPr>
          <w:rFonts w:asciiTheme="majorHAnsi" w:hAnsiTheme="majorHAnsi" w:cstheme="majorHAnsi"/>
          <w:b/>
          <w:bCs/>
          <w:sz w:val="20"/>
          <w:szCs w:val="20"/>
        </w:rPr>
        <w:t xml:space="preserve"> </w:t>
      </w:r>
      <w:r w:rsidRPr="00E71C30">
        <w:rPr>
          <w:rFonts w:asciiTheme="majorHAnsi" w:hAnsiTheme="majorHAnsi" w:cstheme="majorHAnsi"/>
          <w:b/>
          <w:bCs/>
          <w:sz w:val="20"/>
          <w:szCs w:val="20"/>
        </w:rPr>
        <w:t xml:space="preserve">/ </w:t>
      </w:r>
      <w:r w:rsidR="00E71C30">
        <w:rPr>
          <w:rFonts w:asciiTheme="majorHAnsi" w:hAnsiTheme="majorHAnsi" w:cstheme="majorHAnsi"/>
          <w:b/>
          <w:bCs/>
          <w:sz w:val="20"/>
          <w:szCs w:val="20"/>
        </w:rPr>
        <w:t>l</w:t>
      </w:r>
      <w:r w:rsidRPr="00E71C30">
        <w:rPr>
          <w:rFonts w:asciiTheme="majorHAnsi" w:hAnsiTheme="majorHAnsi" w:cstheme="majorHAnsi"/>
          <w:b/>
          <w:bCs/>
          <w:sz w:val="20"/>
          <w:szCs w:val="20"/>
        </w:rPr>
        <w:t xml:space="preserve">eeftijd? </w:t>
      </w:r>
    </w:p>
    <w:p w14:paraId="00CD47CD" w14:textId="5E483F30" w:rsidR="00E71C30" w:rsidRDefault="00E71C30" w:rsidP="00132BAE">
      <w:pPr>
        <w:pStyle w:val="Lijstalinea"/>
        <w:ind w:left="360"/>
        <w:jc w:val="both"/>
        <w:rPr>
          <w:rFonts w:asciiTheme="majorHAnsi" w:hAnsiTheme="majorHAnsi" w:cstheme="majorHAnsi"/>
          <w:sz w:val="20"/>
          <w:szCs w:val="20"/>
        </w:rPr>
      </w:pPr>
    </w:p>
    <w:p w14:paraId="14AD0BBA" w14:textId="7EADD71F" w:rsidR="00E71C30" w:rsidRDefault="00E71C30"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 xml:space="preserve">Ja, dit is mogelijk. In de projectaanvraag </w:t>
      </w:r>
      <w:r w:rsidR="00C868B9">
        <w:rPr>
          <w:rFonts w:asciiTheme="majorHAnsi" w:hAnsiTheme="majorHAnsi" w:cstheme="majorHAnsi"/>
          <w:sz w:val="20"/>
          <w:szCs w:val="20"/>
        </w:rPr>
        <w:t>dient deze keuze te worden gemotiveerd.</w:t>
      </w:r>
      <w:r>
        <w:rPr>
          <w:rFonts w:asciiTheme="majorHAnsi" w:hAnsiTheme="majorHAnsi" w:cstheme="majorHAnsi"/>
          <w:sz w:val="20"/>
          <w:szCs w:val="20"/>
        </w:rPr>
        <w:t xml:space="preserve"> </w:t>
      </w:r>
    </w:p>
    <w:p w14:paraId="6452DDFB" w14:textId="77777777" w:rsidR="00E71C30" w:rsidRPr="001769EE" w:rsidRDefault="00E71C30" w:rsidP="00132BAE">
      <w:pPr>
        <w:pStyle w:val="Lijstalinea"/>
        <w:jc w:val="both"/>
        <w:rPr>
          <w:rFonts w:asciiTheme="majorHAnsi" w:hAnsiTheme="majorHAnsi" w:cstheme="majorHAnsi"/>
          <w:sz w:val="20"/>
          <w:szCs w:val="20"/>
        </w:rPr>
      </w:pPr>
    </w:p>
    <w:p w14:paraId="59F6089D" w14:textId="237AD765" w:rsidR="00EF51B5" w:rsidRPr="008F70E9" w:rsidRDefault="00EF51B5" w:rsidP="00132BAE">
      <w:pPr>
        <w:pStyle w:val="Lijstalinea"/>
        <w:numPr>
          <w:ilvl w:val="0"/>
          <w:numId w:val="3"/>
        </w:numPr>
        <w:jc w:val="both"/>
        <w:rPr>
          <w:rFonts w:asciiTheme="majorHAnsi" w:hAnsiTheme="majorHAnsi" w:cstheme="majorHAnsi"/>
          <w:b/>
          <w:bCs/>
          <w:sz w:val="20"/>
          <w:szCs w:val="20"/>
        </w:rPr>
      </w:pPr>
      <w:r w:rsidRPr="008F70E9">
        <w:rPr>
          <w:rFonts w:asciiTheme="majorHAnsi" w:hAnsiTheme="majorHAnsi" w:cstheme="majorHAnsi"/>
          <w:b/>
          <w:bCs/>
          <w:sz w:val="20"/>
          <w:szCs w:val="20"/>
        </w:rPr>
        <w:lastRenderedPageBreak/>
        <w:t>Start deze pijler van inburgering meteen wanneer een inburgeringscontract wordt aangegaan of kan dit ook later?</w:t>
      </w:r>
      <w:r w:rsidR="00570880" w:rsidRPr="008F70E9">
        <w:rPr>
          <w:rFonts w:asciiTheme="majorHAnsi" w:hAnsiTheme="majorHAnsi" w:cstheme="majorHAnsi"/>
          <w:b/>
          <w:bCs/>
          <w:sz w:val="20"/>
          <w:szCs w:val="20"/>
        </w:rPr>
        <w:t xml:space="preserve"> </w:t>
      </w:r>
    </w:p>
    <w:p w14:paraId="3AA60A92" w14:textId="77777777" w:rsidR="00A704E8" w:rsidRDefault="00A704E8" w:rsidP="00132BAE">
      <w:pPr>
        <w:pStyle w:val="Lijstalinea"/>
        <w:ind w:left="360"/>
        <w:jc w:val="both"/>
        <w:rPr>
          <w:rFonts w:asciiTheme="majorHAnsi" w:hAnsiTheme="majorHAnsi" w:cstheme="majorHAnsi"/>
          <w:sz w:val="20"/>
          <w:szCs w:val="20"/>
        </w:rPr>
      </w:pPr>
    </w:p>
    <w:p w14:paraId="015F1BA3" w14:textId="48F16230" w:rsidR="00A704E8" w:rsidRDefault="00A704E8" w:rsidP="00132BAE">
      <w:pPr>
        <w:pStyle w:val="Lijstalinea"/>
        <w:numPr>
          <w:ilvl w:val="0"/>
          <w:numId w:val="15"/>
        </w:numPr>
        <w:jc w:val="both"/>
        <w:rPr>
          <w:rFonts w:asciiTheme="majorHAnsi" w:hAnsiTheme="majorHAnsi" w:cstheme="majorHAnsi"/>
          <w:sz w:val="20"/>
          <w:szCs w:val="20"/>
        </w:rPr>
      </w:pPr>
      <w:r>
        <w:rPr>
          <w:rFonts w:asciiTheme="majorHAnsi" w:hAnsiTheme="majorHAnsi" w:cstheme="majorHAnsi"/>
          <w:sz w:val="20"/>
          <w:szCs w:val="20"/>
        </w:rPr>
        <w:t xml:space="preserve">Het maakt deel uit van de proeftuin om </w:t>
      </w:r>
      <w:r w:rsidR="00580704">
        <w:rPr>
          <w:rFonts w:asciiTheme="majorHAnsi" w:hAnsiTheme="majorHAnsi" w:cstheme="majorHAnsi"/>
          <w:sz w:val="20"/>
          <w:szCs w:val="20"/>
        </w:rPr>
        <w:t xml:space="preserve">vanuit het perspectief van de inburgeraar </w:t>
      </w:r>
      <w:r>
        <w:rPr>
          <w:rFonts w:asciiTheme="majorHAnsi" w:hAnsiTheme="majorHAnsi" w:cstheme="majorHAnsi"/>
          <w:sz w:val="20"/>
          <w:szCs w:val="20"/>
        </w:rPr>
        <w:t xml:space="preserve">te onderzoeken </w:t>
      </w:r>
      <w:r w:rsidR="0097111F">
        <w:rPr>
          <w:rFonts w:asciiTheme="majorHAnsi" w:hAnsiTheme="majorHAnsi" w:cstheme="majorHAnsi"/>
          <w:sz w:val="20"/>
          <w:szCs w:val="20"/>
        </w:rPr>
        <w:t xml:space="preserve">op welk moment tijdens het inburgeringstraject het </w:t>
      </w:r>
      <w:r>
        <w:rPr>
          <w:rFonts w:asciiTheme="majorHAnsi" w:hAnsiTheme="majorHAnsi" w:cstheme="majorHAnsi"/>
          <w:sz w:val="20"/>
          <w:szCs w:val="20"/>
        </w:rPr>
        <w:t>traject 4</w:t>
      </w:r>
      <w:r w:rsidRPr="00A704E8">
        <w:rPr>
          <w:rFonts w:asciiTheme="majorHAnsi" w:hAnsiTheme="majorHAnsi" w:cstheme="majorHAnsi"/>
          <w:sz w:val="20"/>
          <w:szCs w:val="20"/>
          <w:vertAlign w:val="superscript"/>
        </w:rPr>
        <w:t>de</w:t>
      </w:r>
      <w:r>
        <w:rPr>
          <w:rFonts w:asciiTheme="majorHAnsi" w:hAnsiTheme="majorHAnsi" w:cstheme="majorHAnsi"/>
          <w:sz w:val="20"/>
          <w:szCs w:val="20"/>
        </w:rPr>
        <w:t xml:space="preserve"> pijler </w:t>
      </w:r>
      <w:r w:rsidR="008F70E9">
        <w:rPr>
          <w:rFonts w:asciiTheme="majorHAnsi" w:hAnsiTheme="majorHAnsi" w:cstheme="majorHAnsi"/>
          <w:sz w:val="20"/>
          <w:szCs w:val="20"/>
        </w:rPr>
        <w:t xml:space="preserve">het best kan worden opgestart. </w:t>
      </w:r>
      <w:r w:rsidR="00580704">
        <w:rPr>
          <w:rFonts w:asciiTheme="majorHAnsi" w:hAnsiTheme="majorHAnsi" w:cstheme="majorHAnsi"/>
          <w:sz w:val="20"/>
          <w:szCs w:val="20"/>
        </w:rPr>
        <w:t>Aangezien er op maat moet worden gewerkt, kan dit per inburgeraar verschillen.</w:t>
      </w:r>
    </w:p>
    <w:p w14:paraId="06B2C43E" w14:textId="77777777" w:rsidR="00580704" w:rsidRDefault="00580704" w:rsidP="00132BAE">
      <w:pPr>
        <w:pStyle w:val="Lijstalinea"/>
        <w:jc w:val="both"/>
        <w:rPr>
          <w:rFonts w:asciiTheme="majorHAnsi" w:hAnsiTheme="majorHAnsi" w:cstheme="majorHAnsi"/>
          <w:sz w:val="20"/>
          <w:szCs w:val="20"/>
        </w:rPr>
      </w:pPr>
    </w:p>
    <w:p w14:paraId="02AA18BF" w14:textId="5680CF48" w:rsidR="00580704" w:rsidRDefault="00EF51B5" w:rsidP="00132BAE">
      <w:pPr>
        <w:pStyle w:val="Lijstalinea"/>
        <w:numPr>
          <w:ilvl w:val="0"/>
          <w:numId w:val="3"/>
        </w:numPr>
        <w:jc w:val="both"/>
        <w:rPr>
          <w:rFonts w:asciiTheme="majorHAnsi" w:hAnsiTheme="majorHAnsi" w:cstheme="majorHAnsi"/>
          <w:b/>
          <w:bCs/>
          <w:sz w:val="20"/>
          <w:szCs w:val="20"/>
        </w:rPr>
      </w:pPr>
      <w:r w:rsidRPr="00580704">
        <w:rPr>
          <w:rFonts w:asciiTheme="majorHAnsi" w:hAnsiTheme="majorHAnsi" w:cstheme="majorHAnsi"/>
          <w:b/>
          <w:bCs/>
          <w:sz w:val="20"/>
          <w:szCs w:val="20"/>
        </w:rPr>
        <w:t>Mag een inburgeraar dan al starten met een proeftuin als hij/zij nog bezig is met bv. NT2 en/of MO traject?</w:t>
      </w:r>
    </w:p>
    <w:p w14:paraId="269CF305" w14:textId="77777777" w:rsidR="00580704" w:rsidRPr="00580704" w:rsidRDefault="00580704" w:rsidP="00132BAE">
      <w:pPr>
        <w:pStyle w:val="Lijstalinea"/>
        <w:ind w:left="360"/>
        <w:jc w:val="both"/>
        <w:rPr>
          <w:rFonts w:asciiTheme="majorHAnsi" w:hAnsiTheme="majorHAnsi" w:cstheme="majorHAnsi"/>
          <w:b/>
          <w:bCs/>
          <w:sz w:val="20"/>
          <w:szCs w:val="20"/>
        </w:rPr>
      </w:pPr>
    </w:p>
    <w:p w14:paraId="4EB56499" w14:textId="22664B0B" w:rsidR="00EF51B5" w:rsidRDefault="00EF51B5" w:rsidP="00132BAE">
      <w:pPr>
        <w:pStyle w:val="Lijstalinea"/>
        <w:numPr>
          <w:ilvl w:val="0"/>
          <w:numId w:val="18"/>
        </w:numPr>
        <w:jc w:val="both"/>
        <w:rPr>
          <w:rFonts w:asciiTheme="majorHAnsi" w:hAnsiTheme="majorHAnsi" w:cstheme="majorHAnsi"/>
          <w:sz w:val="20"/>
          <w:szCs w:val="20"/>
        </w:rPr>
      </w:pPr>
      <w:r w:rsidRPr="00580704">
        <w:rPr>
          <w:rFonts w:asciiTheme="majorHAnsi" w:hAnsiTheme="majorHAnsi" w:cstheme="majorHAnsi"/>
          <w:sz w:val="20"/>
          <w:szCs w:val="20"/>
        </w:rPr>
        <w:t>Ja, dit kan.</w:t>
      </w:r>
      <w:r w:rsidR="00580704" w:rsidRPr="00580704">
        <w:rPr>
          <w:rFonts w:asciiTheme="majorHAnsi" w:hAnsiTheme="majorHAnsi" w:cstheme="majorHAnsi"/>
          <w:sz w:val="20"/>
          <w:szCs w:val="20"/>
        </w:rPr>
        <w:t xml:space="preserve"> Het maakt deel uit van de proeftuin om </w:t>
      </w:r>
      <w:r w:rsidR="00580704">
        <w:rPr>
          <w:rFonts w:asciiTheme="majorHAnsi" w:hAnsiTheme="majorHAnsi" w:cstheme="majorHAnsi"/>
          <w:sz w:val="20"/>
          <w:szCs w:val="20"/>
        </w:rPr>
        <w:t>de afstemming van de 4</w:t>
      </w:r>
      <w:r w:rsidR="00580704" w:rsidRPr="00580704">
        <w:rPr>
          <w:rFonts w:asciiTheme="majorHAnsi" w:hAnsiTheme="majorHAnsi" w:cstheme="majorHAnsi"/>
          <w:sz w:val="20"/>
          <w:szCs w:val="20"/>
          <w:vertAlign w:val="superscript"/>
        </w:rPr>
        <w:t>de</w:t>
      </w:r>
      <w:r w:rsidR="00580704">
        <w:rPr>
          <w:rFonts w:asciiTheme="majorHAnsi" w:hAnsiTheme="majorHAnsi" w:cstheme="majorHAnsi"/>
          <w:sz w:val="20"/>
          <w:szCs w:val="20"/>
        </w:rPr>
        <w:t xml:space="preserve"> pijler met de </w:t>
      </w:r>
      <w:r w:rsidR="00F70E85">
        <w:rPr>
          <w:rFonts w:asciiTheme="majorHAnsi" w:hAnsiTheme="majorHAnsi" w:cstheme="majorHAnsi"/>
          <w:sz w:val="20"/>
          <w:szCs w:val="20"/>
        </w:rPr>
        <w:t xml:space="preserve">andere </w:t>
      </w:r>
      <w:r w:rsidR="008D0EFB">
        <w:rPr>
          <w:rFonts w:asciiTheme="majorHAnsi" w:hAnsiTheme="majorHAnsi" w:cstheme="majorHAnsi"/>
          <w:sz w:val="20"/>
          <w:szCs w:val="20"/>
        </w:rPr>
        <w:t xml:space="preserve">luiken van het inburgeringstraject </w:t>
      </w:r>
      <w:r w:rsidR="00580704" w:rsidRPr="00580704">
        <w:rPr>
          <w:rFonts w:asciiTheme="majorHAnsi" w:hAnsiTheme="majorHAnsi" w:cstheme="majorHAnsi"/>
          <w:sz w:val="20"/>
          <w:szCs w:val="20"/>
        </w:rPr>
        <w:t>te onderzoeken</w:t>
      </w:r>
      <w:r w:rsidR="00906970">
        <w:rPr>
          <w:rFonts w:asciiTheme="majorHAnsi" w:hAnsiTheme="majorHAnsi" w:cstheme="majorHAnsi"/>
          <w:sz w:val="20"/>
          <w:szCs w:val="20"/>
        </w:rPr>
        <w:t xml:space="preserve"> (steeds vanuit perspectief en noden van inburgeraar).</w:t>
      </w:r>
    </w:p>
    <w:p w14:paraId="1AEA947B" w14:textId="77777777" w:rsidR="00580704" w:rsidRPr="00580704" w:rsidRDefault="00580704" w:rsidP="00132BAE">
      <w:pPr>
        <w:pStyle w:val="Lijstalinea"/>
        <w:jc w:val="both"/>
        <w:rPr>
          <w:rFonts w:asciiTheme="majorHAnsi" w:hAnsiTheme="majorHAnsi" w:cstheme="majorHAnsi"/>
          <w:sz w:val="20"/>
          <w:szCs w:val="20"/>
        </w:rPr>
      </w:pPr>
    </w:p>
    <w:p w14:paraId="1FE11B33" w14:textId="6B4722F5" w:rsidR="00EF51B5" w:rsidRPr="00EF193A" w:rsidRDefault="00EF51B5" w:rsidP="00132BAE">
      <w:pPr>
        <w:pStyle w:val="Lijstalinea"/>
        <w:numPr>
          <w:ilvl w:val="0"/>
          <w:numId w:val="3"/>
        </w:numPr>
        <w:jc w:val="both"/>
        <w:rPr>
          <w:rFonts w:asciiTheme="majorHAnsi" w:hAnsiTheme="majorHAnsi" w:cstheme="majorHAnsi"/>
          <w:b/>
          <w:bCs/>
          <w:sz w:val="20"/>
          <w:szCs w:val="20"/>
        </w:rPr>
      </w:pPr>
      <w:r w:rsidRPr="00EF193A">
        <w:rPr>
          <w:rFonts w:asciiTheme="majorHAnsi" w:hAnsiTheme="majorHAnsi" w:cstheme="majorHAnsi"/>
          <w:b/>
          <w:bCs/>
          <w:sz w:val="20"/>
          <w:szCs w:val="20"/>
        </w:rPr>
        <w:t>Hoe groot moet het bereik zijn (min/max aantallen)?</w:t>
      </w:r>
    </w:p>
    <w:p w14:paraId="2314FD0D" w14:textId="773CB2DC" w:rsidR="008D0EFB" w:rsidRDefault="008D0EFB" w:rsidP="00132BAE">
      <w:pPr>
        <w:pStyle w:val="Lijstalinea"/>
        <w:ind w:left="360"/>
        <w:jc w:val="both"/>
        <w:rPr>
          <w:rFonts w:asciiTheme="majorHAnsi" w:hAnsiTheme="majorHAnsi" w:cstheme="majorHAnsi"/>
          <w:sz w:val="20"/>
          <w:szCs w:val="20"/>
        </w:rPr>
      </w:pPr>
    </w:p>
    <w:p w14:paraId="6EA6ABA3" w14:textId="4388F1CC" w:rsidR="008D0EFB" w:rsidRDefault="00EF193A" w:rsidP="00132BAE">
      <w:pPr>
        <w:pStyle w:val="Lijstalinea"/>
        <w:numPr>
          <w:ilvl w:val="0"/>
          <w:numId w:val="18"/>
        </w:numPr>
        <w:jc w:val="both"/>
        <w:rPr>
          <w:rFonts w:asciiTheme="majorHAnsi" w:hAnsiTheme="majorHAnsi" w:cstheme="majorHAnsi"/>
          <w:sz w:val="20"/>
          <w:szCs w:val="20"/>
        </w:rPr>
      </w:pPr>
      <w:r w:rsidRPr="00EF193A">
        <w:rPr>
          <w:rFonts w:asciiTheme="majorHAnsi" w:hAnsiTheme="majorHAnsi" w:cstheme="majorHAnsi"/>
          <w:sz w:val="20"/>
          <w:szCs w:val="20"/>
        </w:rPr>
        <w:t>De oproep stelt geen minimum aantal begeleidingstrajecten voorop. De focus in de oproep ligt niet op aantallen, maar op het ontwikkelen, uittesten en evalueren van nieuwe dienstverlening die de sociale netwerking en participatie bij inburgeraars versterkt. Uiteraard verwachten we dat er voldoende trajecten worden opgezet zodat op voldoende grote schaal kan worden geëxperimenteerd.</w:t>
      </w:r>
    </w:p>
    <w:p w14:paraId="79571564" w14:textId="77777777" w:rsidR="00EF193A" w:rsidRPr="001769EE" w:rsidRDefault="00EF193A" w:rsidP="00132BAE">
      <w:pPr>
        <w:pStyle w:val="Lijstalinea"/>
        <w:jc w:val="both"/>
        <w:rPr>
          <w:rFonts w:asciiTheme="majorHAnsi" w:hAnsiTheme="majorHAnsi" w:cstheme="majorHAnsi"/>
          <w:sz w:val="20"/>
          <w:szCs w:val="20"/>
        </w:rPr>
      </w:pPr>
    </w:p>
    <w:p w14:paraId="19DD304C" w14:textId="7F2D56E5" w:rsidR="00EF51B5" w:rsidRPr="003220E8" w:rsidRDefault="00EF51B5" w:rsidP="00132BAE">
      <w:pPr>
        <w:pStyle w:val="Lijstalinea"/>
        <w:numPr>
          <w:ilvl w:val="0"/>
          <w:numId w:val="3"/>
        </w:numPr>
        <w:jc w:val="both"/>
        <w:rPr>
          <w:rFonts w:asciiTheme="majorHAnsi" w:hAnsiTheme="majorHAnsi" w:cstheme="majorHAnsi"/>
          <w:b/>
          <w:bCs/>
          <w:sz w:val="20"/>
          <w:szCs w:val="20"/>
        </w:rPr>
      </w:pPr>
      <w:r w:rsidRPr="003220E8">
        <w:rPr>
          <w:rFonts w:asciiTheme="majorHAnsi" w:hAnsiTheme="majorHAnsi" w:cstheme="majorHAnsi"/>
          <w:b/>
          <w:bCs/>
          <w:sz w:val="20"/>
          <w:szCs w:val="20"/>
        </w:rPr>
        <w:t>In de Brusselse rand is er vooral nood aan het bereiken van en het werken aan sociale netwerking en participatie van (de veel grotere groep) personen van buitenlandse herkomst die geen inburgeraar zijn. Kunnen we deze groep mee in de projectoproep steken, en zo</w:t>
      </w:r>
      <w:r w:rsidR="00B2630F" w:rsidRPr="003220E8">
        <w:rPr>
          <w:rFonts w:asciiTheme="majorHAnsi" w:hAnsiTheme="majorHAnsi" w:cstheme="majorHAnsi"/>
          <w:b/>
          <w:bCs/>
          <w:sz w:val="20"/>
          <w:szCs w:val="20"/>
        </w:rPr>
        <w:t xml:space="preserve"> </w:t>
      </w:r>
      <w:r w:rsidRPr="003220E8">
        <w:rPr>
          <w:rFonts w:asciiTheme="majorHAnsi" w:hAnsiTheme="majorHAnsi" w:cstheme="majorHAnsi"/>
          <w:b/>
          <w:bCs/>
          <w:sz w:val="20"/>
          <w:szCs w:val="20"/>
        </w:rPr>
        <w:t>ja, hoe moeten we dan de cofinanciering berekenen?</w:t>
      </w:r>
    </w:p>
    <w:p w14:paraId="096B80C9" w14:textId="77777777" w:rsidR="00B2630F" w:rsidRDefault="00B2630F" w:rsidP="00132BAE">
      <w:pPr>
        <w:pStyle w:val="Lijstalinea"/>
        <w:ind w:left="360"/>
        <w:jc w:val="both"/>
        <w:rPr>
          <w:rFonts w:asciiTheme="majorHAnsi" w:hAnsiTheme="majorHAnsi" w:cstheme="majorHAnsi"/>
          <w:sz w:val="20"/>
          <w:szCs w:val="20"/>
        </w:rPr>
      </w:pPr>
    </w:p>
    <w:p w14:paraId="4D71C7D2" w14:textId="6BDA0C32" w:rsidR="00B2630F" w:rsidRPr="00B2630F" w:rsidRDefault="007B6285" w:rsidP="00132BAE">
      <w:pPr>
        <w:pStyle w:val="Lijstalinea"/>
        <w:numPr>
          <w:ilvl w:val="0"/>
          <w:numId w:val="18"/>
        </w:numPr>
        <w:jc w:val="both"/>
        <w:rPr>
          <w:rFonts w:asciiTheme="majorHAnsi" w:hAnsiTheme="majorHAnsi" w:cstheme="majorHAnsi"/>
          <w:sz w:val="20"/>
          <w:szCs w:val="20"/>
        </w:rPr>
      </w:pPr>
      <w:r>
        <w:rPr>
          <w:rFonts w:asciiTheme="majorHAnsi" w:hAnsiTheme="majorHAnsi" w:cstheme="majorHAnsi"/>
          <w:sz w:val="20"/>
          <w:szCs w:val="20"/>
        </w:rPr>
        <w:t xml:space="preserve">Neen, </w:t>
      </w:r>
      <w:r w:rsidR="00FA43A6">
        <w:rPr>
          <w:rFonts w:asciiTheme="majorHAnsi" w:hAnsiTheme="majorHAnsi" w:cstheme="majorHAnsi"/>
          <w:sz w:val="20"/>
          <w:szCs w:val="20"/>
        </w:rPr>
        <w:t>de</w:t>
      </w:r>
      <w:r w:rsidR="00E45DF0">
        <w:rPr>
          <w:rFonts w:asciiTheme="majorHAnsi" w:hAnsiTheme="majorHAnsi" w:cstheme="majorHAnsi"/>
          <w:sz w:val="20"/>
          <w:szCs w:val="20"/>
        </w:rPr>
        <w:t>ze oproep focust zich op trajecten voor inburgeraars en de uitbouw van de 4</w:t>
      </w:r>
      <w:r w:rsidR="00E45DF0" w:rsidRPr="00E45DF0">
        <w:rPr>
          <w:rFonts w:asciiTheme="majorHAnsi" w:hAnsiTheme="majorHAnsi" w:cstheme="majorHAnsi"/>
          <w:sz w:val="20"/>
          <w:szCs w:val="20"/>
          <w:vertAlign w:val="superscript"/>
        </w:rPr>
        <w:t>de</w:t>
      </w:r>
      <w:r w:rsidR="00E45DF0">
        <w:rPr>
          <w:rFonts w:asciiTheme="majorHAnsi" w:hAnsiTheme="majorHAnsi" w:cstheme="majorHAnsi"/>
          <w:sz w:val="20"/>
          <w:szCs w:val="20"/>
        </w:rPr>
        <w:t xml:space="preserve"> pijler inburgering.</w:t>
      </w:r>
      <w:r w:rsidR="0014753A">
        <w:rPr>
          <w:rFonts w:asciiTheme="majorHAnsi" w:hAnsiTheme="majorHAnsi" w:cstheme="majorHAnsi"/>
          <w:sz w:val="20"/>
          <w:szCs w:val="20"/>
        </w:rPr>
        <w:t xml:space="preserve"> Andere doelgroepen van het integratiebeleid vallen buiten de scope van </w:t>
      </w:r>
      <w:r w:rsidR="00222F9D">
        <w:rPr>
          <w:rFonts w:asciiTheme="majorHAnsi" w:hAnsiTheme="majorHAnsi" w:cstheme="majorHAnsi"/>
          <w:sz w:val="20"/>
          <w:szCs w:val="20"/>
        </w:rPr>
        <w:t xml:space="preserve">deze proeftuinen. </w:t>
      </w:r>
      <w:r w:rsidR="001C4A30">
        <w:rPr>
          <w:rFonts w:asciiTheme="majorHAnsi" w:hAnsiTheme="majorHAnsi" w:cstheme="majorHAnsi"/>
          <w:sz w:val="20"/>
          <w:szCs w:val="20"/>
        </w:rPr>
        <w:t xml:space="preserve"> </w:t>
      </w:r>
    </w:p>
    <w:p w14:paraId="5BDA7B85" w14:textId="77777777" w:rsidR="003220E8" w:rsidRDefault="003220E8" w:rsidP="00132BAE">
      <w:pPr>
        <w:pStyle w:val="Lijstalinea"/>
        <w:ind w:left="360"/>
        <w:jc w:val="both"/>
        <w:rPr>
          <w:rFonts w:asciiTheme="majorHAnsi" w:hAnsiTheme="majorHAnsi" w:cstheme="majorHAnsi"/>
          <w:sz w:val="20"/>
          <w:szCs w:val="20"/>
        </w:rPr>
      </w:pPr>
    </w:p>
    <w:p w14:paraId="559292FF" w14:textId="0B9485B7" w:rsidR="00570880" w:rsidRPr="003220E8" w:rsidRDefault="008668C3" w:rsidP="00132BAE">
      <w:pPr>
        <w:pStyle w:val="Lijstalinea"/>
        <w:numPr>
          <w:ilvl w:val="0"/>
          <w:numId w:val="3"/>
        </w:numPr>
        <w:jc w:val="both"/>
        <w:rPr>
          <w:rFonts w:asciiTheme="majorHAnsi" w:hAnsiTheme="majorHAnsi" w:cstheme="majorHAnsi"/>
          <w:b/>
          <w:bCs/>
          <w:sz w:val="20"/>
          <w:szCs w:val="20"/>
        </w:rPr>
      </w:pPr>
      <w:r w:rsidRPr="003220E8">
        <w:rPr>
          <w:rFonts w:asciiTheme="majorHAnsi" w:hAnsiTheme="majorHAnsi" w:cstheme="majorHAnsi"/>
          <w:b/>
          <w:bCs/>
          <w:sz w:val="20"/>
          <w:szCs w:val="20"/>
        </w:rPr>
        <w:t>D</w:t>
      </w:r>
      <w:r w:rsidR="00570880" w:rsidRPr="003220E8">
        <w:rPr>
          <w:rFonts w:asciiTheme="majorHAnsi" w:hAnsiTheme="majorHAnsi" w:cstheme="majorHAnsi"/>
          <w:b/>
          <w:bCs/>
          <w:sz w:val="20"/>
          <w:szCs w:val="20"/>
        </w:rPr>
        <w:t xml:space="preserve">e doelgroep is me nu duidelijk. Jammer dat de buddyprojecten met vluchtelingen die hun inburgeringstraject achter de rug hebben hiervoor niet in aanmerking komen. </w:t>
      </w:r>
      <w:r w:rsidRPr="003220E8">
        <w:rPr>
          <w:rFonts w:asciiTheme="majorHAnsi" w:hAnsiTheme="majorHAnsi" w:cstheme="majorHAnsi"/>
          <w:b/>
          <w:bCs/>
          <w:sz w:val="20"/>
          <w:szCs w:val="20"/>
        </w:rPr>
        <w:t>I</w:t>
      </w:r>
      <w:r w:rsidR="00570880" w:rsidRPr="003220E8">
        <w:rPr>
          <w:rFonts w:asciiTheme="majorHAnsi" w:hAnsiTheme="majorHAnsi" w:cstheme="majorHAnsi"/>
          <w:b/>
          <w:bCs/>
          <w:sz w:val="20"/>
          <w:szCs w:val="20"/>
        </w:rPr>
        <w:t>k dacht dat dit de oorspronkelijke bedoeling was van Minister Somers</w:t>
      </w:r>
      <w:r w:rsidR="00A66E55" w:rsidRPr="003220E8">
        <w:rPr>
          <w:rFonts w:asciiTheme="majorHAnsi" w:hAnsiTheme="majorHAnsi" w:cstheme="majorHAnsi"/>
          <w:b/>
          <w:bCs/>
          <w:sz w:val="20"/>
          <w:szCs w:val="20"/>
        </w:rPr>
        <w:t>: h</w:t>
      </w:r>
      <w:r w:rsidR="00570880" w:rsidRPr="003220E8">
        <w:rPr>
          <w:rFonts w:asciiTheme="majorHAnsi" w:hAnsiTheme="majorHAnsi" w:cstheme="majorHAnsi"/>
          <w:b/>
          <w:bCs/>
          <w:sz w:val="20"/>
          <w:szCs w:val="20"/>
        </w:rPr>
        <w:t xml:space="preserve">et goeie </w:t>
      </w:r>
      <w:r w:rsidRPr="003220E8">
        <w:rPr>
          <w:rFonts w:asciiTheme="majorHAnsi" w:hAnsiTheme="majorHAnsi" w:cstheme="majorHAnsi"/>
          <w:b/>
          <w:bCs/>
          <w:sz w:val="20"/>
          <w:szCs w:val="20"/>
        </w:rPr>
        <w:t>b</w:t>
      </w:r>
      <w:r w:rsidR="00570880" w:rsidRPr="003220E8">
        <w:rPr>
          <w:rFonts w:asciiTheme="majorHAnsi" w:hAnsiTheme="majorHAnsi" w:cstheme="majorHAnsi"/>
          <w:b/>
          <w:bCs/>
          <w:sz w:val="20"/>
          <w:szCs w:val="20"/>
        </w:rPr>
        <w:t xml:space="preserve">uddyproject van Mechelen naar heel Vlaanderen brengen. </w:t>
      </w:r>
      <w:r w:rsidR="00A66E55" w:rsidRPr="003220E8">
        <w:rPr>
          <w:rFonts w:asciiTheme="majorHAnsi" w:hAnsiTheme="majorHAnsi" w:cstheme="majorHAnsi"/>
          <w:b/>
          <w:bCs/>
          <w:sz w:val="20"/>
          <w:szCs w:val="20"/>
        </w:rPr>
        <w:t>Z</w:t>
      </w:r>
      <w:r w:rsidR="00570880" w:rsidRPr="003220E8">
        <w:rPr>
          <w:rFonts w:asciiTheme="majorHAnsi" w:hAnsiTheme="majorHAnsi" w:cstheme="majorHAnsi"/>
          <w:b/>
          <w:bCs/>
          <w:sz w:val="20"/>
          <w:szCs w:val="20"/>
        </w:rPr>
        <w:t>ijn hier in de toekomst toch nog mogelijkheden voor</w:t>
      </w:r>
      <w:r w:rsidR="00A66E55" w:rsidRPr="003220E8">
        <w:rPr>
          <w:rFonts w:asciiTheme="majorHAnsi" w:hAnsiTheme="majorHAnsi" w:cstheme="majorHAnsi"/>
          <w:b/>
          <w:bCs/>
          <w:sz w:val="20"/>
          <w:szCs w:val="20"/>
        </w:rPr>
        <w:t>. D</w:t>
      </w:r>
      <w:r w:rsidR="00570880" w:rsidRPr="003220E8">
        <w:rPr>
          <w:rFonts w:asciiTheme="majorHAnsi" w:hAnsiTheme="majorHAnsi" w:cstheme="majorHAnsi"/>
          <w:b/>
          <w:bCs/>
          <w:sz w:val="20"/>
          <w:szCs w:val="20"/>
        </w:rPr>
        <w:t xml:space="preserve">eze vluchtelingen hebben zeker naar duurzame tewerkstelling en hier een leven op te bouwen dergelijke buddy's nog hard nodig. </w:t>
      </w:r>
    </w:p>
    <w:p w14:paraId="731E3419" w14:textId="77777777" w:rsidR="00570880" w:rsidRPr="001769EE" w:rsidRDefault="00570880" w:rsidP="00132BAE">
      <w:pPr>
        <w:pStyle w:val="Lijstalinea"/>
        <w:jc w:val="both"/>
        <w:rPr>
          <w:rFonts w:asciiTheme="majorHAnsi" w:hAnsiTheme="majorHAnsi" w:cstheme="majorHAnsi"/>
          <w:sz w:val="20"/>
          <w:szCs w:val="20"/>
        </w:rPr>
      </w:pPr>
    </w:p>
    <w:p w14:paraId="12FEA68E" w14:textId="4B897608" w:rsidR="0014753A" w:rsidRPr="00751C4F" w:rsidRDefault="00F57432" w:rsidP="00132BAE">
      <w:pPr>
        <w:pStyle w:val="Lijstalinea"/>
        <w:numPr>
          <w:ilvl w:val="0"/>
          <w:numId w:val="18"/>
        </w:numPr>
        <w:jc w:val="both"/>
        <w:rPr>
          <w:rFonts w:asciiTheme="majorHAnsi" w:hAnsiTheme="majorHAnsi" w:cstheme="majorHAnsi"/>
          <w:sz w:val="20"/>
          <w:szCs w:val="20"/>
        </w:rPr>
      </w:pPr>
      <w:r w:rsidRPr="00751C4F">
        <w:rPr>
          <w:rFonts w:asciiTheme="majorHAnsi" w:hAnsiTheme="majorHAnsi" w:cstheme="majorHAnsi"/>
          <w:sz w:val="20"/>
          <w:szCs w:val="20"/>
        </w:rPr>
        <w:t>Deze oproep focust op inburgeraars en de uitbouw van de 4</w:t>
      </w:r>
      <w:r w:rsidRPr="00751C4F">
        <w:rPr>
          <w:rFonts w:asciiTheme="majorHAnsi" w:hAnsiTheme="majorHAnsi" w:cstheme="majorHAnsi"/>
          <w:sz w:val="20"/>
          <w:szCs w:val="20"/>
          <w:vertAlign w:val="superscript"/>
        </w:rPr>
        <w:t>de</w:t>
      </w:r>
      <w:r w:rsidRPr="00751C4F">
        <w:rPr>
          <w:rFonts w:asciiTheme="majorHAnsi" w:hAnsiTheme="majorHAnsi" w:cstheme="majorHAnsi"/>
          <w:sz w:val="20"/>
          <w:szCs w:val="20"/>
        </w:rPr>
        <w:t xml:space="preserve"> pijler inburgering. </w:t>
      </w:r>
      <w:r w:rsidR="004A76EE" w:rsidRPr="00751C4F">
        <w:rPr>
          <w:rFonts w:asciiTheme="majorHAnsi" w:hAnsiTheme="majorHAnsi" w:cstheme="majorHAnsi"/>
          <w:sz w:val="20"/>
          <w:szCs w:val="20"/>
        </w:rPr>
        <w:t xml:space="preserve">Het is </w:t>
      </w:r>
      <w:r w:rsidR="00751C4F" w:rsidRPr="00751C4F">
        <w:rPr>
          <w:rFonts w:asciiTheme="majorHAnsi" w:hAnsiTheme="majorHAnsi" w:cstheme="majorHAnsi"/>
          <w:sz w:val="20"/>
          <w:szCs w:val="20"/>
        </w:rPr>
        <w:t xml:space="preserve">uiteraard </w:t>
      </w:r>
      <w:r w:rsidR="004A76EE" w:rsidRPr="00751C4F">
        <w:rPr>
          <w:rFonts w:asciiTheme="majorHAnsi" w:hAnsiTheme="majorHAnsi" w:cstheme="majorHAnsi"/>
          <w:sz w:val="20"/>
          <w:szCs w:val="20"/>
        </w:rPr>
        <w:t xml:space="preserve">mogelijk dat </w:t>
      </w:r>
      <w:r w:rsidR="00F93227" w:rsidRPr="00751C4F">
        <w:rPr>
          <w:rFonts w:asciiTheme="majorHAnsi" w:hAnsiTheme="majorHAnsi" w:cstheme="majorHAnsi"/>
          <w:sz w:val="20"/>
          <w:szCs w:val="20"/>
        </w:rPr>
        <w:t xml:space="preserve">er in de toekomst </w:t>
      </w:r>
      <w:r w:rsidR="00751C4F">
        <w:rPr>
          <w:rFonts w:asciiTheme="majorHAnsi" w:hAnsiTheme="majorHAnsi" w:cstheme="majorHAnsi"/>
          <w:sz w:val="20"/>
          <w:szCs w:val="20"/>
        </w:rPr>
        <w:t xml:space="preserve">binnen een ander kader </w:t>
      </w:r>
      <w:r w:rsidR="001826BF">
        <w:rPr>
          <w:rFonts w:asciiTheme="majorHAnsi" w:hAnsiTheme="majorHAnsi" w:cstheme="majorHAnsi"/>
          <w:sz w:val="20"/>
          <w:szCs w:val="20"/>
        </w:rPr>
        <w:t xml:space="preserve">verder wordt </w:t>
      </w:r>
      <w:r w:rsidR="00F93227" w:rsidRPr="00751C4F">
        <w:rPr>
          <w:rFonts w:asciiTheme="majorHAnsi" w:hAnsiTheme="majorHAnsi" w:cstheme="majorHAnsi"/>
          <w:sz w:val="20"/>
          <w:szCs w:val="20"/>
        </w:rPr>
        <w:t xml:space="preserve">ingezet op buddytrajecten </w:t>
      </w:r>
      <w:r w:rsidR="001826BF">
        <w:rPr>
          <w:rFonts w:asciiTheme="majorHAnsi" w:hAnsiTheme="majorHAnsi" w:cstheme="majorHAnsi"/>
          <w:sz w:val="20"/>
          <w:szCs w:val="20"/>
        </w:rPr>
        <w:t>gericht op een ruimere doelgroep</w:t>
      </w:r>
      <w:r w:rsidR="00B4377F" w:rsidRPr="00751C4F">
        <w:rPr>
          <w:rFonts w:asciiTheme="majorHAnsi" w:hAnsiTheme="majorHAnsi" w:cstheme="majorHAnsi"/>
          <w:sz w:val="20"/>
          <w:szCs w:val="20"/>
        </w:rPr>
        <w:t>.</w:t>
      </w:r>
      <w:r w:rsidR="00253378">
        <w:rPr>
          <w:rFonts w:asciiTheme="majorHAnsi" w:hAnsiTheme="majorHAnsi" w:cstheme="majorHAnsi"/>
          <w:sz w:val="20"/>
          <w:szCs w:val="20"/>
        </w:rPr>
        <w:t xml:space="preserve"> </w:t>
      </w:r>
      <w:r w:rsidR="003657D2">
        <w:rPr>
          <w:rFonts w:asciiTheme="majorHAnsi" w:hAnsiTheme="majorHAnsi" w:cstheme="majorHAnsi"/>
          <w:sz w:val="20"/>
          <w:szCs w:val="20"/>
        </w:rPr>
        <w:t xml:space="preserve">Het blijft </w:t>
      </w:r>
      <w:r w:rsidR="00723CD5">
        <w:rPr>
          <w:rFonts w:asciiTheme="majorHAnsi" w:hAnsiTheme="majorHAnsi" w:cstheme="majorHAnsi"/>
          <w:sz w:val="20"/>
          <w:szCs w:val="20"/>
        </w:rPr>
        <w:t>dan ook</w:t>
      </w:r>
      <w:r w:rsidR="002570A4">
        <w:rPr>
          <w:rFonts w:asciiTheme="majorHAnsi" w:hAnsiTheme="majorHAnsi" w:cstheme="majorHAnsi"/>
          <w:sz w:val="20"/>
          <w:szCs w:val="20"/>
        </w:rPr>
        <w:t xml:space="preserve"> steeds </w:t>
      </w:r>
      <w:r w:rsidR="003657D2">
        <w:rPr>
          <w:rFonts w:asciiTheme="majorHAnsi" w:hAnsiTheme="majorHAnsi" w:cstheme="majorHAnsi"/>
          <w:sz w:val="20"/>
          <w:szCs w:val="20"/>
        </w:rPr>
        <w:t>zinvol om noden op het terrein te signaleren</w:t>
      </w:r>
      <w:r w:rsidR="00EC54B2">
        <w:rPr>
          <w:rFonts w:asciiTheme="majorHAnsi" w:hAnsiTheme="majorHAnsi" w:cstheme="majorHAnsi"/>
          <w:sz w:val="20"/>
          <w:szCs w:val="20"/>
        </w:rPr>
        <w:t>, bv. via het Lerend Netwerk</w:t>
      </w:r>
      <w:r w:rsidR="002570A4">
        <w:rPr>
          <w:rFonts w:asciiTheme="majorHAnsi" w:hAnsiTheme="majorHAnsi" w:cstheme="majorHAnsi"/>
          <w:sz w:val="20"/>
          <w:szCs w:val="20"/>
        </w:rPr>
        <w:t xml:space="preserve">. </w:t>
      </w:r>
    </w:p>
    <w:p w14:paraId="7E9E0B14" w14:textId="77777777" w:rsidR="00751C4F" w:rsidRPr="00C216A9" w:rsidRDefault="00751C4F" w:rsidP="00132BAE">
      <w:pPr>
        <w:pStyle w:val="Lijstalinea"/>
        <w:jc w:val="both"/>
        <w:rPr>
          <w:rFonts w:asciiTheme="majorHAnsi" w:hAnsiTheme="majorHAnsi" w:cstheme="majorHAnsi"/>
          <w:sz w:val="20"/>
          <w:szCs w:val="20"/>
          <w:highlight w:val="yellow"/>
        </w:rPr>
      </w:pPr>
    </w:p>
    <w:p w14:paraId="671ADF45" w14:textId="77777777" w:rsidR="00D34725" w:rsidRPr="001769EE" w:rsidRDefault="00EF51B5"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ACTIES – TRAJECTEN</w:t>
      </w:r>
    </w:p>
    <w:p w14:paraId="0CF43555" w14:textId="6EA00D25" w:rsidR="004E5F85" w:rsidRDefault="004E5F85" w:rsidP="00132BAE">
      <w:pPr>
        <w:pStyle w:val="Lijstalinea"/>
        <w:numPr>
          <w:ilvl w:val="0"/>
          <w:numId w:val="8"/>
        </w:numPr>
        <w:jc w:val="both"/>
        <w:rPr>
          <w:rFonts w:asciiTheme="majorHAnsi" w:hAnsiTheme="majorHAnsi" w:cstheme="majorHAnsi"/>
          <w:b/>
          <w:bCs/>
          <w:sz w:val="20"/>
          <w:szCs w:val="20"/>
        </w:rPr>
      </w:pPr>
      <w:r w:rsidRPr="00C216A9">
        <w:rPr>
          <w:rFonts w:asciiTheme="majorHAnsi" w:hAnsiTheme="majorHAnsi" w:cstheme="majorHAnsi"/>
          <w:b/>
          <w:bCs/>
          <w:sz w:val="20"/>
          <w:szCs w:val="20"/>
        </w:rPr>
        <w:t>Stel dat je meerdere acties binnen je stedelijke context hebt lopen? Zet je dan op meerdere trajecten en activiteiten in of is het verstandiger te focussen op 1 activiteit of 1 traject ?</w:t>
      </w:r>
    </w:p>
    <w:p w14:paraId="0D253942" w14:textId="77777777" w:rsidR="00AC3219" w:rsidRPr="00C216A9" w:rsidRDefault="00AC3219" w:rsidP="00132BAE">
      <w:pPr>
        <w:pStyle w:val="Lijstalinea"/>
        <w:ind w:left="360"/>
        <w:jc w:val="both"/>
        <w:rPr>
          <w:rFonts w:asciiTheme="majorHAnsi" w:hAnsiTheme="majorHAnsi" w:cstheme="majorHAnsi"/>
          <w:b/>
          <w:bCs/>
          <w:sz w:val="20"/>
          <w:szCs w:val="20"/>
        </w:rPr>
      </w:pPr>
    </w:p>
    <w:p w14:paraId="0139F3E9" w14:textId="6097AEFD" w:rsidR="00146E78" w:rsidRDefault="00146E78" w:rsidP="00132BAE">
      <w:pPr>
        <w:pStyle w:val="Lijstalinea"/>
        <w:numPr>
          <w:ilvl w:val="0"/>
          <w:numId w:val="19"/>
        </w:numPr>
        <w:jc w:val="both"/>
        <w:rPr>
          <w:rFonts w:asciiTheme="majorHAnsi" w:hAnsiTheme="majorHAnsi" w:cstheme="majorHAnsi"/>
          <w:sz w:val="20"/>
          <w:szCs w:val="20"/>
        </w:rPr>
      </w:pPr>
      <w:r w:rsidRPr="00845DB9">
        <w:rPr>
          <w:rFonts w:asciiTheme="majorHAnsi" w:hAnsiTheme="majorHAnsi" w:cstheme="majorHAnsi"/>
          <w:sz w:val="20"/>
          <w:szCs w:val="20"/>
        </w:rPr>
        <w:t xml:space="preserve">Dit is vrij te kiezen. </w:t>
      </w:r>
      <w:r w:rsidR="00845DB9">
        <w:rPr>
          <w:rFonts w:asciiTheme="majorHAnsi" w:hAnsiTheme="majorHAnsi" w:cstheme="majorHAnsi"/>
          <w:sz w:val="20"/>
          <w:szCs w:val="20"/>
        </w:rPr>
        <w:t xml:space="preserve">Het is interessant om </w:t>
      </w:r>
      <w:r w:rsidR="00636758">
        <w:rPr>
          <w:rFonts w:asciiTheme="majorHAnsi" w:hAnsiTheme="majorHAnsi" w:cstheme="majorHAnsi"/>
          <w:sz w:val="20"/>
          <w:szCs w:val="20"/>
        </w:rPr>
        <w:t xml:space="preserve">te experimenteren met meerdere trajecten. Er moet wel rekening worden gehouden met budget en looptijd van de proeftuin, zodat </w:t>
      </w:r>
      <w:r w:rsidR="00715394">
        <w:rPr>
          <w:rFonts w:asciiTheme="majorHAnsi" w:hAnsiTheme="majorHAnsi" w:cstheme="majorHAnsi"/>
          <w:sz w:val="20"/>
          <w:szCs w:val="20"/>
        </w:rPr>
        <w:t>het voorstel haalbaar blijft.</w:t>
      </w:r>
    </w:p>
    <w:p w14:paraId="7F9F644E" w14:textId="77777777" w:rsidR="00845DB9" w:rsidRPr="00845DB9" w:rsidRDefault="00845DB9" w:rsidP="00132BAE">
      <w:pPr>
        <w:pStyle w:val="Lijstalinea"/>
        <w:jc w:val="both"/>
        <w:rPr>
          <w:rFonts w:asciiTheme="majorHAnsi" w:hAnsiTheme="majorHAnsi" w:cstheme="majorHAnsi"/>
          <w:sz w:val="20"/>
          <w:szCs w:val="20"/>
        </w:rPr>
      </w:pPr>
    </w:p>
    <w:p w14:paraId="0FAEBA80" w14:textId="18EBBED4" w:rsidR="004E5F85" w:rsidRPr="0088437B" w:rsidRDefault="004E5F85" w:rsidP="00132BAE">
      <w:pPr>
        <w:pStyle w:val="Lijstalinea"/>
        <w:numPr>
          <w:ilvl w:val="0"/>
          <w:numId w:val="8"/>
        </w:numPr>
        <w:jc w:val="both"/>
        <w:rPr>
          <w:rFonts w:asciiTheme="majorHAnsi" w:hAnsiTheme="majorHAnsi" w:cstheme="majorHAnsi"/>
          <w:b/>
          <w:bCs/>
          <w:sz w:val="20"/>
          <w:szCs w:val="20"/>
        </w:rPr>
      </w:pPr>
      <w:r w:rsidRPr="0088437B">
        <w:rPr>
          <w:rFonts w:asciiTheme="majorHAnsi" w:hAnsiTheme="majorHAnsi" w:cstheme="majorHAnsi"/>
          <w:b/>
          <w:bCs/>
          <w:sz w:val="20"/>
          <w:szCs w:val="20"/>
        </w:rPr>
        <w:t>Kan je meerdere trajecten aanduiden als ze beiden aan bod komen in je projectaanvraag?</w:t>
      </w:r>
    </w:p>
    <w:p w14:paraId="27048D41" w14:textId="77777777" w:rsidR="0088437B" w:rsidRDefault="0088437B" w:rsidP="00132BAE">
      <w:pPr>
        <w:pStyle w:val="Lijstalinea"/>
        <w:ind w:left="360"/>
        <w:jc w:val="both"/>
        <w:rPr>
          <w:rFonts w:asciiTheme="majorHAnsi" w:hAnsiTheme="majorHAnsi" w:cstheme="majorHAnsi"/>
          <w:sz w:val="20"/>
          <w:szCs w:val="20"/>
        </w:rPr>
      </w:pPr>
    </w:p>
    <w:p w14:paraId="34A630AB" w14:textId="242E6082" w:rsidR="00715394" w:rsidRDefault="00715394" w:rsidP="00132BA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Ja, in de projectaanvraag kan je meerdere trajecten aanduiden en </w:t>
      </w:r>
      <w:r w:rsidR="0088437B">
        <w:rPr>
          <w:rFonts w:asciiTheme="majorHAnsi" w:hAnsiTheme="majorHAnsi" w:cstheme="majorHAnsi"/>
          <w:sz w:val="20"/>
          <w:szCs w:val="20"/>
        </w:rPr>
        <w:t xml:space="preserve">deze verduidelijken. </w:t>
      </w:r>
    </w:p>
    <w:p w14:paraId="2239322F" w14:textId="77777777" w:rsidR="00AA2AAF" w:rsidRDefault="00AA2AAF" w:rsidP="00AA2AAF">
      <w:pPr>
        <w:pStyle w:val="Lijstalinea"/>
        <w:jc w:val="both"/>
        <w:rPr>
          <w:rFonts w:asciiTheme="majorHAnsi" w:hAnsiTheme="majorHAnsi" w:cstheme="majorHAnsi"/>
          <w:sz w:val="20"/>
          <w:szCs w:val="20"/>
        </w:rPr>
      </w:pPr>
    </w:p>
    <w:p w14:paraId="5F9CAED3" w14:textId="77777777" w:rsidR="0088437B" w:rsidRPr="00715394" w:rsidRDefault="0088437B" w:rsidP="00132BAE">
      <w:pPr>
        <w:pStyle w:val="Lijstalinea"/>
        <w:jc w:val="both"/>
        <w:rPr>
          <w:rFonts w:asciiTheme="majorHAnsi" w:hAnsiTheme="majorHAnsi" w:cstheme="majorHAnsi"/>
          <w:sz w:val="20"/>
          <w:szCs w:val="20"/>
        </w:rPr>
      </w:pPr>
    </w:p>
    <w:p w14:paraId="3D3571F4" w14:textId="72BBC76F" w:rsidR="004E5F85" w:rsidRPr="0088437B" w:rsidRDefault="004E5F85" w:rsidP="00132BAE">
      <w:pPr>
        <w:pStyle w:val="Lijstalinea"/>
        <w:numPr>
          <w:ilvl w:val="0"/>
          <w:numId w:val="8"/>
        </w:numPr>
        <w:jc w:val="both"/>
        <w:rPr>
          <w:rFonts w:asciiTheme="majorHAnsi" w:hAnsiTheme="majorHAnsi" w:cstheme="majorHAnsi"/>
          <w:b/>
          <w:bCs/>
          <w:sz w:val="20"/>
          <w:szCs w:val="20"/>
        </w:rPr>
      </w:pPr>
      <w:r w:rsidRPr="0088437B">
        <w:rPr>
          <w:rFonts w:asciiTheme="majorHAnsi" w:hAnsiTheme="majorHAnsi" w:cstheme="majorHAnsi"/>
          <w:b/>
          <w:bCs/>
          <w:sz w:val="20"/>
          <w:szCs w:val="20"/>
        </w:rPr>
        <w:lastRenderedPageBreak/>
        <w:t>Kan de vernieuwing ook inhouden dat een bestaand project ook toeleiding voorziet naar andere maatschappelijke domeinen dan voorheen?</w:t>
      </w:r>
    </w:p>
    <w:p w14:paraId="7BF06043" w14:textId="544EC7DF" w:rsidR="0088437B" w:rsidRDefault="0088437B" w:rsidP="00132BAE">
      <w:pPr>
        <w:pStyle w:val="Lijstalinea"/>
        <w:ind w:left="360"/>
        <w:jc w:val="both"/>
        <w:rPr>
          <w:rFonts w:asciiTheme="majorHAnsi" w:hAnsiTheme="majorHAnsi" w:cstheme="majorHAnsi"/>
          <w:sz w:val="20"/>
          <w:szCs w:val="20"/>
        </w:rPr>
      </w:pPr>
    </w:p>
    <w:p w14:paraId="6D56AB46" w14:textId="4BD60E7F" w:rsidR="0088437B" w:rsidRDefault="00516DF0" w:rsidP="00132BA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Een</w:t>
      </w:r>
      <w:r w:rsidR="0088437B">
        <w:rPr>
          <w:rFonts w:asciiTheme="majorHAnsi" w:hAnsiTheme="majorHAnsi" w:cstheme="majorHAnsi"/>
          <w:sz w:val="20"/>
          <w:szCs w:val="20"/>
        </w:rPr>
        <w:t xml:space="preserve"> aanpassing</w:t>
      </w:r>
      <w:r w:rsidR="00C37547">
        <w:rPr>
          <w:rFonts w:asciiTheme="majorHAnsi" w:hAnsiTheme="majorHAnsi" w:cstheme="majorHAnsi"/>
          <w:sz w:val="20"/>
          <w:szCs w:val="20"/>
        </w:rPr>
        <w:t>/uitbreiding</w:t>
      </w:r>
      <w:r w:rsidR="0088437B">
        <w:rPr>
          <w:rFonts w:asciiTheme="majorHAnsi" w:hAnsiTheme="majorHAnsi" w:cstheme="majorHAnsi"/>
          <w:sz w:val="20"/>
          <w:szCs w:val="20"/>
        </w:rPr>
        <w:t xml:space="preserve"> van een bestaand aanbod </w:t>
      </w:r>
      <w:r w:rsidR="00C37547">
        <w:rPr>
          <w:rFonts w:asciiTheme="majorHAnsi" w:hAnsiTheme="majorHAnsi" w:cstheme="majorHAnsi"/>
          <w:sz w:val="20"/>
          <w:szCs w:val="20"/>
        </w:rPr>
        <w:t xml:space="preserve">naar de </w:t>
      </w:r>
      <w:r w:rsidR="00C37547" w:rsidRPr="0025243C">
        <w:rPr>
          <w:rFonts w:asciiTheme="majorHAnsi" w:hAnsiTheme="majorHAnsi" w:cstheme="majorHAnsi"/>
          <w:sz w:val="20"/>
          <w:szCs w:val="20"/>
        </w:rPr>
        <w:t>doelgroep inburgeraars</w:t>
      </w:r>
      <w:r>
        <w:rPr>
          <w:rFonts w:asciiTheme="majorHAnsi" w:hAnsiTheme="majorHAnsi" w:cstheme="majorHAnsi"/>
          <w:sz w:val="20"/>
          <w:szCs w:val="20"/>
        </w:rPr>
        <w:t xml:space="preserve"> kan</w:t>
      </w:r>
      <w:r w:rsidR="00C37547" w:rsidRPr="0025243C">
        <w:rPr>
          <w:rFonts w:asciiTheme="majorHAnsi" w:hAnsiTheme="majorHAnsi" w:cstheme="majorHAnsi"/>
          <w:sz w:val="20"/>
          <w:szCs w:val="20"/>
        </w:rPr>
        <w:t xml:space="preserve">. </w:t>
      </w:r>
      <w:r w:rsidR="0088437B" w:rsidRPr="0025243C">
        <w:rPr>
          <w:rFonts w:asciiTheme="majorHAnsi" w:hAnsiTheme="majorHAnsi" w:cstheme="majorHAnsi"/>
          <w:sz w:val="20"/>
          <w:szCs w:val="20"/>
        </w:rPr>
        <w:t xml:space="preserve">In de projectaanvraag </w:t>
      </w:r>
      <w:r>
        <w:rPr>
          <w:rFonts w:asciiTheme="majorHAnsi" w:hAnsiTheme="majorHAnsi" w:cstheme="majorHAnsi"/>
          <w:sz w:val="20"/>
          <w:szCs w:val="20"/>
        </w:rPr>
        <w:t>moet</w:t>
      </w:r>
      <w:r w:rsidR="0088437B" w:rsidRPr="0025243C">
        <w:rPr>
          <w:rFonts w:asciiTheme="majorHAnsi" w:hAnsiTheme="majorHAnsi" w:cstheme="majorHAnsi"/>
          <w:sz w:val="20"/>
          <w:szCs w:val="20"/>
        </w:rPr>
        <w:t xml:space="preserve"> de </w:t>
      </w:r>
      <w:r w:rsidR="00C37547" w:rsidRPr="0025243C">
        <w:rPr>
          <w:rFonts w:asciiTheme="majorHAnsi" w:hAnsiTheme="majorHAnsi" w:cstheme="majorHAnsi"/>
          <w:sz w:val="20"/>
          <w:szCs w:val="20"/>
        </w:rPr>
        <w:t xml:space="preserve">innovatieve component </w:t>
      </w:r>
      <w:r w:rsidR="0025243C" w:rsidRPr="0025243C">
        <w:rPr>
          <w:rFonts w:asciiTheme="majorHAnsi" w:hAnsiTheme="majorHAnsi" w:cstheme="majorHAnsi"/>
          <w:sz w:val="20"/>
          <w:szCs w:val="20"/>
        </w:rPr>
        <w:t xml:space="preserve">en de meerwaarde voor de inburgeraar </w:t>
      </w:r>
      <w:r>
        <w:rPr>
          <w:rFonts w:asciiTheme="majorHAnsi" w:hAnsiTheme="majorHAnsi" w:cstheme="majorHAnsi"/>
          <w:sz w:val="20"/>
          <w:szCs w:val="20"/>
        </w:rPr>
        <w:t>goed</w:t>
      </w:r>
      <w:r w:rsidR="00C37547" w:rsidRPr="0025243C">
        <w:rPr>
          <w:rFonts w:asciiTheme="majorHAnsi" w:hAnsiTheme="majorHAnsi" w:cstheme="majorHAnsi"/>
          <w:sz w:val="20"/>
          <w:szCs w:val="20"/>
        </w:rPr>
        <w:t xml:space="preserve"> worden</w:t>
      </w:r>
      <w:r w:rsidR="0025243C" w:rsidRPr="0025243C">
        <w:rPr>
          <w:rFonts w:asciiTheme="majorHAnsi" w:hAnsiTheme="majorHAnsi" w:cstheme="majorHAnsi"/>
          <w:sz w:val="20"/>
          <w:szCs w:val="20"/>
        </w:rPr>
        <w:t xml:space="preserve"> onderbouwd.</w:t>
      </w:r>
    </w:p>
    <w:p w14:paraId="426FC113" w14:textId="77777777" w:rsidR="0088437B" w:rsidRPr="001769EE" w:rsidRDefault="0088437B" w:rsidP="00132BAE">
      <w:pPr>
        <w:pStyle w:val="Lijstalinea"/>
        <w:ind w:left="360"/>
        <w:jc w:val="both"/>
        <w:rPr>
          <w:rFonts w:asciiTheme="majorHAnsi" w:hAnsiTheme="majorHAnsi" w:cstheme="majorHAnsi"/>
          <w:sz w:val="20"/>
          <w:szCs w:val="20"/>
        </w:rPr>
      </w:pPr>
    </w:p>
    <w:p w14:paraId="466172FC" w14:textId="58BDC71F" w:rsidR="004E5F85" w:rsidRPr="0082160C" w:rsidRDefault="004E5F85" w:rsidP="00132BAE">
      <w:pPr>
        <w:pStyle w:val="Lijstalinea"/>
        <w:numPr>
          <w:ilvl w:val="0"/>
          <w:numId w:val="8"/>
        </w:numPr>
        <w:jc w:val="both"/>
        <w:rPr>
          <w:rFonts w:asciiTheme="majorHAnsi" w:hAnsiTheme="majorHAnsi" w:cstheme="majorHAnsi"/>
          <w:b/>
          <w:bCs/>
          <w:sz w:val="20"/>
          <w:szCs w:val="20"/>
        </w:rPr>
      </w:pPr>
      <w:r w:rsidRPr="0082160C">
        <w:rPr>
          <w:rFonts w:asciiTheme="majorHAnsi" w:hAnsiTheme="majorHAnsi" w:cstheme="majorHAnsi"/>
          <w:b/>
          <w:bCs/>
          <w:sz w:val="20"/>
          <w:szCs w:val="20"/>
        </w:rPr>
        <w:t>Kan de vernieuwing van een bestaand project ook inhouden dat men zich gaat focussen op bijvoorbeeld vrouwen of kwetsbaren?</w:t>
      </w:r>
    </w:p>
    <w:p w14:paraId="038CE215" w14:textId="7C7FB54C" w:rsidR="00C37547" w:rsidRDefault="00C37547" w:rsidP="00132BAE">
      <w:pPr>
        <w:pStyle w:val="Lijstalinea"/>
        <w:ind w:left="360"/>
        <w:jc w:val="both"/>
        <w:rPr>
          <w:rFonts w:asciiTheme="majorHAnsi" w:hAnsiTheme="majorHAnsi" w:cstheme="majorHAnsi"/>
          <w:sz w:val="20"/>
          <w:szCs w:val="20"/>
        </w:rPr>
      </w:pPr>
    </w:p>
    <w:p w14:paraId="4A5B221D" w14:textId="7C447F06" w:rsidR="0082160C" w:rsidRDefault="00EA6539" w:rsidP="00132BA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Ja, dit kan. In de projectaanvraag moet deze keuze worden </w:t>
      </w:r>
      <w:r w:rsidR="00AF2B2B">
        <w:rPr>
          <w:rFonts w:asciiTheme="majorHAnsi" w:hAnsiTheme="majorHAnsi" w:cstheme="majorHAnsi"/>
          <w:sz w:val="20"/>
          <w:szCs w:val="20"/>
        </w:rPr>
        <w:t>gemotiveerd</w:t>
      </w:r>
      <w:r>
        <w:rPr>
          <w:rFonts w:asciiTheme="majorHAnsi" w:hAnsiTheme="majorHAnsi" w:cstheme="majorHAnsi"/>
          <w:sz w:val="20"/>
          <w:szCs w:val="20"/>
        </w:rPr>
        <w:t>.</w:t>
      </w:r>
    </w:p>
    <w:p w14:paraId="50D84969" w14:textId="77777777" w:rsidR="00EA6539" w:rsidRPr="001769EE" w:rsidRDefault="00EA6539" w:rsidP="00132BAE">
      <w:pPr>
        <w:pStyle w:val="Lijstalinea"/>
        <w:jc w:val="both"/>
        <w:rPr>
          <w:rFonts w:asciiTheme="majorHAnsi" w:hAnsiTheme="majorHAnsi" w:cstheme="majorHAnsi"/>
          <w:sz w:val="20"/>
          <w:szCs w:val="20"/>
        </w:rPr>
      </w:pPr>
    </w:p>
    <w:p w14:paraId="2385031E" w14:textId="4EC9EFBB" w:rsidR="004E5F85" w:rsidRPr="00EA6539" w:rsidRDefault="004E5F85" w:rsidP="00132BAE">
      <w:pPr>
        <w:pStyle w:val="Lijstalinea"/>
        <w:numPr>
          <w:ilvl w:val="0"/>
          <w:numId w:val="8"/>
        </w:numPr>
        <w:jc w:val="both"/>
        <w:rPr>
          <w:rFonts w:asciiTheme="majorHAnsi" w:hAnsiTheme="majorHAnsi" w:cstheme="majorHAnsi"/>
          <w:b/>
          <w:bCs/>
          <w:sz w:val="20"/>
          <w:szCs w:val="20"/>
        </w:rPr>
      </w:pPr>
      <w:r w:rsidRPr="00EA6539">
        <w:rPr>
          <w:rFonts w:asciiTheme="majorHAnsi" w:hAnsiTheme="majorHAnsi" w:cstheme="majorHAnsi"/>
          <w:b/>
          <w:bCs/>
          <w:sz w:val="20"/>
          <w:szCs w:val="20"/>
        </w:rPr>
        <w:t>Wat met de registratie van inburgeraars tijdens het project ?</w:t>
      </w:r>
    </w:p>
    <w:p w14:paraId="50A3BEFE" w14:textId="77777777" w:rsidR="00C37547" w:rsidRPr="00C37547" w:rsidRDefault="00C37547" w:rsidP="00132BAE">
      <w:pPr>
        <w:pStyle w:val="Lijstalinea"/>
        <w:jc w:val="both"/>
        <w:rPr>
          <w:rFonts w:asciiTheme="majorHAnsi" w:hAnsiTheme="majorHAnsi" w:cstheme="majorHAnsi"/>
          <w:sz w:val="20"/>
          <w:szCs w:val="20"/>
        </w:rPr>
      </w:pPr>
    </w:p>
    <w:p w14:paraId="7B4D3FCD" w14:textId="3639118E" w:rsidR="00B935A6" w:rsidRDefault="00B935A6" w:rsidP="00132BAE">
      <w:pPr>
        <w:pStyle w:val="Lijstalinea"/>
        <w:numPr>
          <w:ilvl w:val="0"/>
          <w:numId w:val="19"/>
        </w:numPr>
        <w:jc w:val="both"/>
        <w:rPr>
          <w:rFonts w:asciiTheme="majorHAnsi" w:hAnsiTheme="majorHAnsi" w:cstheme="majorHAnsi"/>
          <w:sz w:val="20"/>
          <w:szCs w:val="20"/>
        </w:rPr>
      </w:pPr>
      <w:r w:rsidRPr="00B935A6">
        <w:rPr>
          <w:rFonts w:asciiTheme="majorHAnsi" w:hAnsiTheme="majorHAnsi" w:cstheme="majorHAnsi"/>
          <w:sz w:val="20"/>
          <w:szCs w:val="20"/>
        </w:rPr>
        <w:t xml:space="preserve">Het maakt deel uit van de proeftuin om </w:t>
      </w:r>
      <w:r w:rsidR="0095404F">
        <w:rPr>
          <w:rFonts w:asciiTheme="majorHAnsi" w:hAnsiTheme="majorHAnsi" w:cstheme="majorHAnsi"/>
          <w:sz w:val="20"/>
          <w:szCs w:val="20"/>
        </w:rPr>
        <w:t xml:space="preserve">samen met de lokale partners </w:t>
      </w:r>
      <w:r>
        <w:rPr>
          <w:rFonts w:asciiTheme="majorHAnsi" w:hAnsiTheme="majorHAnsi" w:cstheme="majorHAnsi"/>
          <w:sz w:val="20"/>
          <w:szCs w:val="20"/>
        </w:rPr>
        <w:t xml:space="preserve">te onderzoeken hoe de registratie en opvolging van deelnemers het </w:t>
      </w:r>
      <w:r w:rsidR="0095404F">
        <w:rPr>
          <w:rFonts w:asciiTheme="majorHAnsi" w:hAnsiTheme="majorHAnsi" w:cstheme="majorHAnsi"/>
          <w:sz w:val="20"/>
          <w:szCs w:val="20"/>
        </w:rPr>
        <w:t>meest efficiënt</w:t>
      </w:r>
      <w:r>
        <w:rPr>
          <w:rFonts w:asciiTheme="majorHAnsi" w:hAnsiTheme="majorHAnsi" w:cstheme="majorHAnsi"/>
          <w:sz w:val="20"/>
          <w:szCs w:val="20"/>
        </w:rPr>
        <w:t xml:space="preserve"> kan worden georganiseerd</w:t>
      </w:r>
      <w:r w:rsidR="0095404F">
        <w:rPr>
          <w:rFonts w:asciiTheme="majorHAnsi" w:hAnsiTheme="majorHAnsi" w:cstheme="majorHAnsi"/>
          <w:sz w:val="20"/>
          <w:szCs w:val="20"/>
        </w:rPr>
        <w:t xml:space="preserve"> en welke afspraken hierover moeten worden gemaakt (met bijvoorbeeld het Agentschap Integratie en Inbu</w:t>
      </w:r>
      <w:r w:rsidR="00A34A44">
        <w:rPr>
          <w:rFonts w:asciiTheme="majorHAnsi" w:hAnsiTheme="majorHAnsi" w:cstheme="majorHAnsi"/>
          <w:sz w:val="20"/>
          <w:szCs w:val="20"/>
        </w:rPr>
        <w:t>r</w:t>
      </w:r>
      <w:r w:rsidR="0095404F">
        <w:rPr>
          <w:rFonts w:asciiTheme="majorHAnsi" w:hAnsiTheme="majorHAnsi" w:cstheme="majorHAnsi"/>
          <w:sz w:val="20"/>
          <w:szCs w:val="20"/>
        </w:rPr>
        <w:t>gering)</w:t>
      </w:r>
      <w:r>
        <w:rPr>
          <w:rFonts w:asciiTheme="majorHAnsi" w:hAnsiTheme="majorHAnsi" w:cstheme="majorHAnsi"/>
          <w:sz w:val="20"/>
          <w:szCs w:val="20"/>
        </w:rPr>
        <w:t xml:space="preserve">. </w:t>
      </w:r>
      <w:r w:rsidR="00A34A44">
        <w:rPr>
          <w:rFonts w:asciiTheme="majorHAnsi" w:hAnsiTheme="majorHAnsi" w:cstheme="majorHAnsi"/>
          <w:sz w:val="20"/>
          <w:szCs w:val="20"/>
        </w:rPr>
        <w:t xml:space="preserve">De registratie en opvolging van de trajecten </w:t>
      </w:r>
      <w:r w:rsidR="00390C7B">
        <w:rPr>
          <w:rFonts w:asciiTheme="majorHAnsi" w:hAnsiTheme="majorHAnsi" w:cstheme="majorHAnsi"/>
          <w:sz w:val="20"/>
          <w:szCs w:val="20"/>
        </w:rPr>
        <w:t xml:space="preserve">vormt een van de vragen die </w:t>
      </w:r>
      <w:r w:rsidR="00132BAE">
        <w:rPr>
          <w:rFonts w:asciiTheme="majorHAnsi" w:hAnsiTheme="majorHAnsi" w:cstheme="majorHAnsi"/>
          <w:sz w:val="20"/>
          <w:szCs w:val="20"/>
        </w:rPr>
        <w:t xml:space="preserve">aan bod </w:t>
      </w:r>
      <w:r w:rsidR="008E20D1">
        <w:rPr>
          <w:rFonts w:asciiTheme="majorHAnsi" w:hAnsiTheme="majorHAnsi" w:cstheme="majorHAnsi"/>
          <w:sz w:val="20"/>
          <w:szCs w:val="20"/>
        </w:rPr>
        <w:t>moet komen</w:t>
      </w:r>
      <w:r w:rsidR="00132BAE">
        <w:rPr>
          <w:rFonts w:asciiTheme="majorHAnsi" w:hAnsiTheme="majorHAnsi" w:cstheme="majorHAnsi"/>
          <w:sz w:val="20"/>
          <w:szCs w:val="20"/>
        </w:rPr>
        <w:t xml:space="preserve"> bij de uitwerking van het </w:t>
      </w:r>
      <w:r>
        <w:rPr>
          <w:rFonts w:asciiTheme="majorHAnsi" w:hAnsiTheme="majorHAnsi" w:cstheme="majorHAnsi"/>
          <w:sz w:val="20"/>
          <w:szCs w:val="20"/>
        </w:rPr>
        <w:t xml:space="preserve">operationeel kader. </w:t>
      </w:r>
    </w:p>
    <w:p w14:paraId="0EABEE57" w14:textId="77777777" w:rsidR="00B935A6" w:rsidRDefault="00B935A6" w:rsidP="00132BAE">
      <w:pPr>
        <w:pStyle w:val="Lijstalinea"/>
        <w:jc w:val="both"/>
        <w:rPr>
          <w:rFonts w:asciiTheme="majorHAnsi" w:hAnsiTheme="majorHAnsi" w:cstheme="majorHAnsi"/>
          <w:sz w:val="20"/>
          <w:szCs w:val="20"/>
        </w:rPr>
      </w:pPr>
    </w:p>
    <w:p w14:paraId="40D55A02" w14:textId="09E5ECE8" w:rsidR="004E5F85" w:rsidRPr="00473F10" w:rsidRDefault="00B935A6" w:rsidP="00132BAE">
      <w:pPr>
        <w:pStyle w:val="Lijstalinea"/>
        <w:numPr>
          <w:ilvl w:val="0"/>
          <w:numId w:val="8"/>
        </w:numPr>
        <w:jc w:val="both"/>
        <w:rPr>
          <w:rFonts w:asciiTheme="majorHAnsi" w:hAnsiTheme="majorHAnsi" w:cstheme="majorHAnsi"/>
          <w:b/>
          <w:bCs/>
          <w:sz w:val="20"/>
          <w:szCs w:val="20"/>
        </w:rPr>
      </w:pPr>
      <w:r w:rsidRPr="00473F10">
        <w:rPr>
          <w:rFonts w:asciiTheme="majorHAnsi" w:hAnsiTheme="majorHAnsi" w:cstheme="majorHAnsi"/>
          <w:b/>
          <w:bCs/>
          <w:sz w:val="20"/>
          <w:szCs w:val="20"/>
        </w:rPr>
        <w:t>Het betreft een traject van m</w:t>
      </w:r>
      <w:r w:rsidR="004E5F85" w:rsidRPr="00473F10">
        <w:rPr>
          <w:rFonts w:asciiTheme="majorHAnsi" w:hAnsiTheme="majorHAnsi" w:cstheme="majorHAnsi"/>
          <w:b/>
          <w:bCs/>
          <w:sz w:val="20"/>
          <w:szCs w:val="20"/>
        </w:rPr>
        <w:t>instens 40u, deze kan dus worden uitgebreid met een aantal uren?</w:t>
      </w:r>
    </w:p>
    <w:p w14:paraId="54BE39AD" w14:textId="77777777" w:rsidR="00473F10" w:rsidRDefault="00473F10" w:rsidP="00132BAE">
      <w:pPr>
        <w:pStyle w:val="Lijstalinea"/>
        <w:ind w:left="360"/>
        <w:jc w:val="both"/>
        <w:rPr>
          <w:rFonts w:asciiTheme="majorHAnsi" w:hAnsiTheme="majorHAnsi" w:cstheme="majorHAnsi"/>
          <w:sz w:val="20"/>
          <w:szCs w:val="20"/>
        </w:rPr>
      </w:pPr>
    </w:p>
    <w:p w14:paraId="378F85CB" w14:textId="19AD2AA4" w:rsidR="00C37547" w:rsidRDefault="00B935A6" w:rsidP="00132BA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Ja, </w:t>
      </w:r>
      <w:r w:rsidR="00473F10">
        <w:rPr>
          <w:rFonts w:asciiTheme="majorHAnsi" w:hAnsiTheme="majorHAnsi" w:cstheme="majorHAnsi"/>
          <w:sz w:val="20"/>
          <w:szCs w:val="20"/>
        </w:rPr>
        <w:t xml:space="preserve">in de beleidsnota is een minimum van 40u bepaald. </w:t>
      </w:r>
      <w:r w:rsidR="00B35FA6">
        <w:rPr>
          <w:rFonts w:asciiTheme="majorHAnsi" w:hAnsiTheme="majorHAnsi" w:cstheme="majorHAnsi"/>
          <w:sz w:val="20"/>
          <w:szCs w:val="20"/>
        </w:rPr>
        <w:t xml:space="preserve">Binnen de proeftuin </w:t>
      </w:r>
      <w:r w:rsidR="006B0DDF">
        <w:rPr>
          <w:rFonts w:asciiTheme="majorHAnsi" w:hAnsiTheme="majorHAnsi" w:cstheme="majorHAnsi"/>
          <w:sz w:val="20"/>
          <w:szCs w:val="20"/>
        </w:rPr>
        <w:t>kan</w:t>
      </w:r>
      <w:r w:rsidR="00B35FA6">
        <w:rPr>
          <w:rFonts w:asciiTheme="majorHAnsi" w:hAnsiTheme="majorHAnsi" w:cstheme="majorHAnsi"/>
          <w:sz w:val="20"/>
          <w:szCs w:val="20"/>
        </w:rPr>
        <w:t xml:space="preserve"> dit</w:t>
      </w:r>
      <w:r w:rsidR="006B0DDF">
        <w:rPr>
          <w:rFonts w:asciiTheme="majorHAnsi" w:hAnsiTheme="majorHAnsi" w:cstheme="majorHAnsi"/>
          <w:sz w:val="20"/>
          <w:szCs w:val="20"/>
        </w:rPr>
        <w:t xml:space="preserve"> worden uitgebreid </w:t>
      </w:r>
      <w:r w:rsidR="00EF1457">
        <w:rPr>
          <w:rFonts w:asciiTheme="majorHAnsi" w:hAnsiTheme="majorHAnsi" w:cstheme="majorHAnsi"/>
          <w:sz w:val="20"/>
          <w:szCs w:val="20"/>
        </w:rPr>
        <w:t xml:space="preserve">wanneer </w:t>
      </w:r>
      <w:r w:rsidR="009E7DDD">
        <w:rPr>
          <w:rFonts w:asciiTheme="majorHAnsi" w:hAnsiTheme="majorHAnsi" w:cstheme="majorHAnsi"/>
          <w:sz w:val="20"/>
          <w:szCs w:val="20"/>
        </w:rPr>
        <w:t>dit nodig blijkt vanuit het perspectief van de inburgeraar.</w:t>
      </w:r>
    </w:p>
    <w:p w14:paraId="4C7EAF0A" w14:textId="77777777" w:rsidR="00B935A6" w:rsidRPr="001769EE" w:rsidRDefault="00B935A6" w:rsidP="00132BAE">
      <w:pPr>
        <w:pStyle w:val="Lijstalinea"/>
        <w:ind w:left="360"/>
        <w:jc w:val="both"/>
        <w:rPr>
          <w:rFonts w:asciiTheme="majorHAnsi" w:hAnsiTheme="majorHAnsi" w:cstheme="majorHAnsi"/>
          <w:sz w:val="20"/>
          <w:szCs w:val="20"/>
        </w:rPr>
      </w:pPr>
    </w:p>
    <w:p w14:paraId="53EADCD6" w14:textId="79B0EDD8" w:rsidR="00570880" w:rsidRPr="006B0DDF" w:rsidRDefault="00473F10" w:rsidP="00132BAE">
      <w:pPr>
        <w:pStyle w:val="Lijstalinea"/>
        <w:numPr>
          <w:ilvl w:val="0"/>
          <w:numId w:val="8"/>
        </w:numPr>
        <w:jc w:val="both"/>
        <w:rPr>
          <w:rFonts w:asciiTheme="majorHAnsi" w:hAnsiTheme="majorHAnsi" w:cstheme="majorHAnsi"/>
          <w:b/>
          <w:bCs/>
          <w:sz w:val="20"/>
          <w:szCs w:val="20"/>
        </w:rPr>
      </w:pPr>
      <w:r w:rsidRPr="006B0DDF">
        <w:rPr>
          <w:rFonts w:asciiTheme="majorHAnsi" w:hAnsiTheme="majorHAnsi" w:cstheme="majorHAnsi"/>
          <w:b/>
          <w:bCs/>
          <w:sz w:val="20"/>
          <w:szCs w:val="20"/>
        </w:rPr>
        <w:t>M</w:t>
      </w:r>
      <w:r w:rsidR="00570880" w:rsidRPr="006B0DDF">
        <w:rPr>
          <w:rFonts w:asciiTheme="majorHAnsi" w:hAnsiTheme="majorHAnsi" w:cstheme="majorHAnsi"/>
          <w:b/>
          <w:bCs/>
          <w:sz w:val="20"/>
          <w:szCs w:val="20"/>
        </w:rPr>
        <w:t>ag de 40</w:t>
      </w:r>
      <w:r w:rsidR="0015585A">
        <w:rPr>
          <w:rFonts w:asciiTheme="majorHAnsi" w:hAnsiTheme="majorHAnsi" w:cstheme="majorHAnsi"/>
          <w:b/>
          <w:bCs/>
          <w:sz w:val="20"/>
          <w:szCs w:val="20"/>
        </w:rPr>
        <w:t xml:space="preserve">u </w:t>
      </w:r>
      <w:r w:rsidR="00570880" w:rsidRPr="006B0DDF">
        <w:rPr>
          <w:rFonts w:asciiTheme="majorHAnsi" w:hAnsiTheme="majorHAnsi" w:cstheme="majorHAnsi"/>
          <w:b/>
          <w:bCs/>
          <w:sz w:val="20"/>
          <w:szCs w:val="20"/>
        </w:rPr>
        <w:t>ingevuld worden door verschillende trajecten of moet het ingevuld worden met 1 traject?</w:t>
      </w:r>
    </w:p>
    <w:p w14:paraId="33DBB8C6" w14:textId="77777777" w:rsidR="00C37547" w:rsidRPr="00C37547" w:rsidRDefault="00C37547" w:rsidP="00132BAE">
      <w:pPr>
        <w:pStyle w:val="Lijstalinea"/>
        <w:jc w:val="both"/>
        <w:rPr>
          <w:rFonts w:asciiTheme="majorHAnsi" w:hAnsiTheme="majorHAnsi" w:cstheme="majorHAnsi"/>
          <w:sz w:val="20"/>
          <w:szCs w:val="20"/>
        </w:rPr>
      </w:pPr>
    </w:p>
    <w:p w14:paraId="31DAD9A1" w14:textId="4B1DF9AE" w:rsidR="00C37547" w:rsidRPr="001769EE" w:rsidRDefault="00A75C33" w:rsidP="00132BA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De manier waarop de 40u wordt ingevuld, </w:t>
      </w:r>
      <w:r w:rsidR="007C4576">
        <w:rPr>
          <w:rFonts w:asciiTheme="majorHAnsi" w:hAnsiTheme="majorHAnsi" w:cstheme="majorHAnsi"/>
          <w:sz w:val="20"/>
          <w:szCs w:val="20"/>
        </w:rPr>
        <w:t xml:space="preserve">is vrij te bepalen. </w:t>
      </w:r>
      <w:r w:rsidR="00F200B3">
        <w:rPr>
          <w:rFonts w:asciiTheme="majorHAnsi" w:hAnsiTheme="majorHAnsi" w:cstheme="majorHAnsi"/>
          <w:sz w:val="20"/>
          <w:szCs w:val="20"/>
        </w:rPr>
        <w:t xml:space="preserve">Het is vooral belangrijk dat het traject acties omvat die een </w:t>
      </w:r>
      <w:r w:rsidR="00752D41">
        <w:rPr>
          <w:rFonts w:asciiTheme="majorHAnsi" w:hAnsiTheme="majorHAnsi" w:cstheme="majorHAnsi"/>
          <w:sz w:val="20"/>
          <w:szCs w:val="20"/>
        </w:rPr>
        <w:t xml:space="preserve">effectieve </w:t>
      </w:r>
      <w:r w:rsidR="00F200B3">
        <w:rPr>
          <w:rFonts w:asciiTheme="majorHAnsi" w:hAnsiTheme="majorHAnsi" w:cstheme="majorHAnsi"/>
          <w:sz w:val="20"/>
          <w:szCs w:val="20"/>
        </w:rPr>
        <w:t xml:space="preserve">meerwaarde </w:t>
      </w:r>
      <w:r w:rsidR="00752D41">
        <w:rPr>
          <w:rFonts w:asciiTheme="majorHAnsi" w:hAnsiTheme="majorHAnsi" w:cstheme="majorHAnsi"/>
          <w:sz w:val="20"/>
          <w:szCs w:val="20"/>
        </w:rPr>
        <w:t>betekenen</w:t>
      </w:r>
      <w:r w:rsidR="00F200B3">
        <w:rPr>
          <w:rFonts w:asciiTheme="majorHAnsi" w:hAnsiTheme="majorHAnsi" w:cstheme="majorHAnsi"/>
          <w:sz w:val="20"/>
          <w:szCs w:val="20"/>
        </w:rPr>
        <w:t xml:space="preserve"> voor de inburgeraar.</w:t>
      </w:r>
      <w:r w:rsidR="00752D41">
        <w:rPr>
          <w:rFonts w:asciiTheme="majorHAnsi" w:hAnsiTheme="majorHAnsi" w:cstheme="majorHAnsi"/>
          <w:sz w:val="20"/>
          <w:szCs w:val="20"/>
        </w:rPr>
        <w:t xml:space="preserve"> </w:t>
      </w:r>
      <w:r w:rsidR="00F200B3">
        <w:rPr>
          <w:rFonts w:asciiTheme="majorHAnsi" w:hAnsiTheme="majorHAnsi" w:cstheme="majorHAnsi"/>
          <w:sz w:val="20"/>
          <w:szCs w:val="20"/>
        </w:rPr>
        <w:t xml:space="preserve"> </w:t>
      </w:r>
    </w:p>
    <w:p w14:paraId="3E30365E" w14:textId="77777777" w:rsidR="006B0DDF" w:rsidRDefault="006B0DDF" w:rsidP="00132BAE">
      <w:pPr>
        <w:pStyle w:val="Lijstalinea"/>
        <w:ind w:left="360"/>
        <w:jc w:val="both"/>
        <w:rPr>
          <w:rFonts w:asciiTheme="majorHAnsi" w:hAnsiTheme="majorHAnsi" w:cstheme="majorHAnsi"/>
          <w:sz w:val="20"/>
          <w:szCs w:val="20"/>
        </w:rPr>
      </w:pPr>
    </w:p>
    <w:p w14:paraId="7426DCF9" w14:textId="549DA0D7" w:rsidR="00570880" w:rsidRPr="0015585A" w:rsidRDefault="00570880" w:rsidP="00132BAE">
      <w:pPr>
        <w:pStyle w:val="Lijstalinea"/>
        <w:numPr>
          <w:ilvl w:val="0"/>
          <w:numId w:val="8"/>
        </w:numPr>
        <w:jc w:val="both"/>
        <w:rPr>
          <w:rFonts w:asciiTheme="majorHAnsi" w:hAnsiTheme="majorHAnsi" w:cstheme="majorHAnsi"/>
          <w:b/>
          <w:bCs/>
          <w:sz w:val="20"/>
          <w:szCs w:val="20"/>
        </w:rPr>
      </w:pPr>
      <w:r w:rsidRPr="0015585A">
        <w:rPr>
          <w:rFonts w:asciiTheme="majorHAnsi" w:hAnsiTheme="majorHAnsi" w:cstheme="majorHAnsi"/>
          <w:b/>
          <w:bCs/>
          <w:sz w:val="20"/>
          <w:szCs w:val="20"/>
        </w:rPr>
        <w:t>Is het mogelijk om de 40uren op te splitsen over 2 verschillende trajecten op basis van de nood van de inburgeraar?</w:t>
      </w:r>
    </w:p>
    <w:p w14:paraId="6CA6D2B7" w14:textId="5021A919" w:rsidR="00C37547" w:rsidRDefault="00C37547" w:rsidP="00132BAE">
      <w:pPr>
        <w:pStyle w:val="Lijstalinea"/>
        <w:ind w:left="360"/>
        <w:jc w:val="both"/>
        <w:rPr>
          <w:rFonts w:asciiTheme="majorHAnsi" w:hAnsiTheme="majorHAnsi" w:cstheme="majorHAnsi"/>
          <w:sz w:val="20"/>
          <w:szCs w:val="20"/>
        </w:rPr>
      </w:pPr>
    </w:p>
    <w:p w14:paraId="3660FE39" w14:textId="233702BB" w:rsidR="0015585A" w:rsidRDefault="00404C32" w:rsidP="00132BA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Ja, dit kan.</w:t>
      </w:r>
      <w:r w:rsidR="00F833D9">
        <w:rPr>
          <w:rFonts w:asciiTheme="majorHAnsi" w:hAnsiTheme="majorHAnsi" w:cstheme="majorHAnsi"/>
          <w:sz w:val="20"/>
          <w:szCs w:val="20"/>
        </w:rPr>
        <w:t xml:space="preserve"> Zie antwoord boven.</w:t>
      </w:r>
    </w:p>
    <w:p w14:paraId="484281B9" w14:textId="77777777" w:rsidR="00404C32" w:rsidRPr="001769EE" w:rsidRDefault="00404C32" w:rsidP="00132BAE">
      <w:pPr>
        <w:pStyle w:val="Lijstalinea"/>
        <w:jc w:val="both"/>
        <w:rPr>
          <w:rFonts w:asciiTheme="majorHAnsi" w:hAnsiTheme="majorHAnsi" w:cstheme="majorHAnsi"/>
          <w:sz w:val="20"/>
          <w:szCs w:val="20"/>
        </w:rPr>
      </w:pPr>
    </w:p>
    <w:p w14:paraId="11F8377E" w14:textId="4C8DC5CE" w:rsidR="00EF51B5" w:rsidRPr="00404C32" w:rsidRDefault="00EF51B5" w:rsidP="00132BAE">
      <w:pPr>
        <w:pStyle w:val="Lijstalinea"/>
        <w:numPr>
          <w:ilvl w:val="0"/>
          <w:numId w:val="8"/>
        </w:numPr>
        <w:jc w:val="both"/>
        <w:rPr>
          <w:rFonts w:asciiTheme="majorHAnsi" w:hAnsiTheme="majorHAnsi" w:cstheme="majorHAnsi"/>
          <w:b/>
          <w:bCs/>
          <w:sz w:val="20"/>
          <w:szCs w:val="20"/>
        </w:rPr>
      </w:pPr>
      <w:r w:rsidRPr="00404C32">
        <w:rPr>
          <w:rFonts w:asciiTheme="majorHAnsi" w:hAnsiTheme="majorHAnsi" w:cstheme="majorHAnsi"/>
          <w:b/>
          <w:bCs/>
          <w:sz w:val="20"/>
          <w:szCs w:val="20"/>
        </w:rPr>
        <w:t>Zijn buddywerkingen voor slechts 40u wel duurzaam? Gemotiveerde vrijwilligers (buddy's) verwachten namelijk een iets volwaardige relatie, en niet om de paar weken een nieuwe inburgeraar</w:t>
      </w:r>
      <w:r w:rsidR="00570880" w:rsidRPr="00404C32">
        <w:rPr>
          <w:rFonts w:asciiTheme="majorHAnsi" w:hAnsiTheme="majorHAnsi" w:cstheme="majorHAnsi"/>
          <w:b/>
          <w:bCs/>
          <w:sz w:val="20"/>
          <w:szCs w:val="20"/>
        </w:rPr>
        <w:t>.</w:t>
      </w:r>
    </w:p>
    <w:p w14:paraId="75EA5E47" w14:textId="77777777" w:rsidR="00404C32" w:rsidRDefault="00404C32" w:rsidP="00132BAE">
      <w:pPr>
        <w:pStyle w:val="Lijstalinea"/>
        <w:ind w:left="360"/>
        <w:jc w:val="both"/>
        <w:rPr>
          <w:rFonts w:asciiTheme="majorHAnsi" w:hAnsiTheme="majorHAnsi" w:cstheme="majorHAnsi"/>
          <w:sz w:val="20"/>
          <w:szCs w:val="20"/>
        </w:rPr>
      </w:pPr>
    </w:p>
    <w:p w14:paraId="13E45806" w14:textId="76C4271A" w:rsidR="00B90B24" w:rsidRDefault="00E3796B" w:rsidP="00132BAE">
      <w:pPr>
        <w:pStyle w:val="Lijstalinea"/>
        <w:numPr>
          <w:ilvl w:val="0"/>
          <w:numId w:val="19"/>
        </w:numPr>
        <w:jc w:val="both"/>
        <w:rPr>
          <w:rFonts w:asciiTheme="majorHAnsi" w:hAnsiTheme="majorHAnsi" w:cstheme="majorHAnsi"/>
          <w:sz w:val="20"/>
          <w:szCs w:val="20"/>
        </w:rPr>
      </w:pPr>
      <w:r w:rsidRPr="00E3796B">
        <w:rPr>
          <w:rFonts w:asciiTheme="majorHAnsi" w:hAnsiTheme="majorHAnsi" w:cstheme="majorHAnsi"/>
          <w:sz w:val="20"/>
          <w:szCs w:val="20"/>
        </w:rPr>
        <w:t xml:space="preserve">Het maakt deel uit van de proeftuin om </w:t>
      </w:r>
      <w:r w:rsidR="00101977">
        <w:rPr>
          <w:rFonts w:asciiTheme="majorHAnsi" w:hAnsiTheme="majorHAnsi" w:cstheme="majorHAnsi"/>
          <w:sz w:val="20"/>
          <w:szCs w:val="20"/>
        </w:rPr>
        <w:t xml:space="preserve">in de praktijk </w:t>
      </w:r>
      <w:r w:rsidRPr="00E3796B">
        <w:rPr>
          <w:rFonts w:asciiTheme="majorHAnsi" w:hAnsiTheme="majorHAnsi" w:cstheme="majorHAnsi"/>
          <w:sz w:val="20"/>
          <w:szCs w:val="20"/>
        </w:rPr>
        <w:t xml:space="preserve">te </w:t>
      </w:r>
      <w:r w:rsidR="0001393D">
        <w:rPr>
          <w:rFonts w:asciiTheme="majorHAnsi" w:hAnsiTheme="majorHAnsi" w:cstheme="majorHAnsi"/>
          <w:sz w:val="20"/>
          <w:szCs w:val="20"/>
        </w:rPr>
        <w:t>testen</w:t>
      </w:r>
      <w:r w:rsidRPr="00E3796B">
        <w:rPr>
          <w:rFonts w:asciiTheme="majorHAnsi" w:hAnsiTheme="majorHAnsi" w:cstheme="majorHAnsi"/>
          <w:sz w:val="20"/>
          <w:szCs w:val="20"/>
        </w:rPr>
        <w:t xml:space="preserve"> op welk</w:t>
      </w:r>
      <w:r w:rsidR="00B90B24">
        <w:rPr>
          <w:rFonts w:asciiTheme="majorHAnsi" w:hAnsiTheme="majorHAnsi" w:cstheme="majorHAnsi"/>
          <w:sz w:val="20"/>
          <w:szCs w:val="20"/>
        </w:rPr>
        <w:t>e manier een traject van minimaal 40u zinvol kan worden ingevuld</w:t>
      </w:r>
      <w:r w:rsidR="002E63E9">
        <w:rPr>
          <w:rFonts w:asciiTheme="majorHAnsi" w:hAnsiTheme="majorHAnsi" w:cstheme="majorHAnsi"/>
          <w:sz w:val="20"/>
          <w:szCs w:val="20"/>
        </w:rPr>
        <w:t xml:space="preserve">, zowel voor inburgeraar als vrijwilliger. </w:t>
      </w:r>
      <w:r w:rsidR="00056B8C">
        <w:rPr>
          <w:rFonts w:asciiTheme="majorHAnsi" w:hAnsiTheme="majorHAnsi" w:cstheme="majorHAnsi"/>
          <w:sz w:val="20"/>
          <w:szCs w:val="20"/>
        </w:rPr>
        <w:t>Vragen</w:t>
      </w:r>
      <w:r w:rsidR="00111DC6">
        <w:rPr>
          <w:rFonts w:asciiTheme="majorHAnsi" w:hAnsiTheme="majorHAnsi" w:cstheme="majorHAnsi"/>
          <w:sz w:val="20"/>
          <w:szCs w:val="20"/>
        </w:rPr>
        <w:t xml:space="preserve"> en knelpunten</w:t>
      </w:r>
      <w:r w:rsidR="00056B8C">
        <w:rPr>
          <w:rFonts w:asciiTheme="majorHAnsi" w:hAnsiTheme="majorHAnsi" w:cstheme="majorHAnsi"/>
          <w:sz w:val="20"/>
          <w:szCs w:val="20"/>
        </w:rPr>
        <w:t xml:space="preserve"> </w:t>
      </w:r>
      <w:r w:rsidR="00101977">
        <w:rPr>
          <w:rFonts w:asciiTheme="majorHAnsi" w:hAnsiTheme="majorHAnsi" w:cstheme="majorHAnsi"/>
          <w:sz w:val="20"/>
          <w:szCs w:val="20"/>
        </w:rPr>
        <w:t>die</w:t>
      </w:r>
      <w:r w:rsidR="00056B8C">
        <w:rPr>
          <w:rFonts w:asciiTheme="majorHAnsi" w:hAnsiTheme="majorHAnsi" w:cstheme="majorHAnsi"/>
          <w:sz w:val="20"/>
          <w:szCs w:val="20"/>
        </w:rPr>
        <w:t xml:space="preserve"> tijdens de </w:t>
      </w:r>
      <w:r w:rsidR="00111DC6">
        <w:rPr>
          <w:rFonts w:asciiTheme="majorHAnsi" w:hAnsiTheme="majorHAnsi" w:cstheme="majorHAnsi"/>
          <w:sz w:val="20"/>
          <w:szCs w:val="20"/>
        </w:rPr>
        <w:t xml:space="preserve">uitvoering worden </w:t>
      </w:r>
      <w:r w:rsidR="00F46F65">
        <w:rPr>
          <w:rFonts w:asciiTheme="majorHAnsi" w:hAnsiTheme="majorHAnsi" w:cstheme="majorHAnsi"/>
          <w:sz w:val="20"/>
          <w:szCs w:val="20"/>
        </w:rPr>
        <w:t xml:space="preserve">vastgesteld, bijvoorbeeld over de duur van het traject, worden opgenomen binnen het Lerend Netwerk en kunnen als lessen/aanbevelingen worden opgenomen. </w:t>
      </w:r>
    </w:p>
    <w:p w14:paraId="1A513DE2" w14:textId="77777777" w:rsidR="00C37547" w:rsidRPr="001769EE" w:rsidRDefault="00C37547" w:rsidP="00132BAE">
      <w:pPr>
        <w:pStyle w:val="Lijstalinea"/>
        <w:ind w:left="360"/>
        <w:jc w:val="both"/>
        <w:rPr>
          <w:rFonts w:asciiTheme="majorHAnsi" w:hAnsiTheme="majorHAnsi" w:cstheme="majorHAnsi"/>
          <w:sz w:val="20"/>
          <w:szCs w:val="20"/>
        </w:rPr>
      </w:pPr>
    </w:p>
    <w:p w14:paraId="7A759A23" w14:textId="7C74F8C3" w:rsidR="00EF51B5" w:rsidRPr="00A5473E" w:rsidRDefault="00EF51B5" w:rsidP="00132BAE">
      <w:pPr>
        <w:pStyle w:val="Lijstalinea"/>
        <w:numPr>
          <w:ilvl w:val="0"/>
          <w:numId w:val="8"/>
        </w:numPr>
        <w:jc w:val="both"/>
        <w:rPr>
          <w:rFonts w:asciiTheme="majorHAnsi" w:hAnsiTheme="majorHAnsi" w:cstheme="majorHAnsi"/>
          <w:b/>
          <w:bCs/>
          <w:sz w:val="20"/>
          <w:szCs w:val="20"/>
        </w:rPr>
      </w:pPr>
      <w:r w:rsidRPr="00A5473E">
        <w:rPr>
          <w:rFonts w:asciiTheme="majorHAnsi" w:hAnsiTheme="majorHAnsi" w:cstheme="majorHAnsi"/>
          <w:b/>
          <w:bCs/>
          <w:sz w:val="20"/>
          <w:szCs w:val="20"/>
        </w:rPr>
        <w:t>Begrijp ik het goed dat het operationeel kader dat er tegen 2022 moet zijn, in ieder geval ook gebaseerd moet zijn op de 4 soorten trajecten die mogelijk zijn? (Het vierde biedt natuurlijk weer veel vrijheid en mogelijkheden.)</w:t>
      </w:r>
    </w:p>
    <w:p w14:paraId="2E785AA2" w14:textId="68D0EE45" w:rsidR="00C37547" w:rsidRDefault="00C37547" w:rsidP="00132BAE">
      <w:pPr>
        <w:pStyle w:val="Lijstalinea"/>
        <w:ind w:left="360"/>
        <w:jc w:val="both"/>
        <w:rPr>
          <w:rFonts w:asciiTheme="majorHAnsi" w:hAnsiTheme="majorHAnsi" w:cstheme="majorHAnsi"/>
          <w:sz w:val="20"/>
          <w:szCs w:val="20"/>
        </w:rPr>
      </w:pPr>
    </w:p>
    <w:p w14:paraId="3CEF74CC" w14:textId="0746F3D5" w:rsidR="00A5473E" w:rsidRDefault="009C7BAE" w:rsidP="009C7BAE">
      <w:pPr>
        <w:pStyle w:val="Lijstalinea"/>
        <w:numPr>
          <w:ilvl w:val="0"/>
          <w:numId w:val="19"/>
        </w:numPr>
        <w:rPr>
          <w:rFonts w:asciiTheme="majorHAnsi" w:hAnsiTheme="majorHAnsi" w:cstheme="majorHAnsi"/>
          <w:sz w:val="20"/>
          <w:szCs w:val="20"/>
        </w:rPr>
      </w:pPr>
      <w:r w:rsidRPr="009C7BAE">
        <w:rPr>
          <w:rFonts w:asciiTheme="majorHAnsi" w:hAnsiTheme="majorHAnsi" w:cstheme="majorHAnsi"/>
          <w:sz w:val="20"/>
          <w:szCs w:val="20"/>
        </w:rPr>
        <w:t>Het operationeel kader moet geen volledige omschrijving geven van de diverse (types) trajecten.</w:t>
      </w:r>
      <w:r>
        <w:rPr>
          <w:rFonts w:asciiTheme="majorHAnsi" w:hAnsiTheme="majorHAnsi" w:cstheme="majorHAnsi"/>
          <w:sz w:val="20"/>
          <w:szCs w:val="20"/>
        </w:rPr>
        <w:t xml:space="preserve"> </w:t>
      </w:r>
      <w:r w:rsidR="008B0A94" w:rsidRPr="009C7BAE">
        <w:rPr>
          <w:rFonts w:asciiTheme="majorHAnsi" w:hAnsiTheme="majorHAnsi" w:cstheme="majorHAnsi"/>
          <w:sz w:val="20"/>
          <w:szCs w:val="20"/>
        </w:rPr>
        <w:t>H</w:t>
      </w:r>
      <w:r w:rsidR="00CD16EF" w:rsidRPr="009C7BAE">
        <w:rPr>
          <w:rFonts w:asciiTheme="majorHAnsi" w:hAnsiTheme="majorHAnsi" w:cstheme="majorHAnsi"/>
          <w:sz w:val="20"/>
          <w:szCs w:val="20"/>
        </w:rPr>
        <w:t xml:space="preserve">et </w:t>
      </w:r>
      <w:r w:rsidR="0034257B" w:rsidRPr="009C7BAE">
        <w:rPr>
          <w:rFonts w:asciiTheme="majorHAnsi" w:hAnsiTheme="majorHAnsi" w:cstheme="majorHAnsi"/>
          <w:sz w:val="20"/>
          <w:szCs w:val="20"/>
        </w:rPr>
        <w:t xml:space="preserve">is de bedoeling dat in het </w:t>
      </w:r>
      <w:r w:rsidR="00CD16EF" w:rsidRPr="009C7BAE">
        <w:rPr>
          <w:rFonts w:asciiTheme="majorHAnsi" w:hAnsiTheme="majorHAnsi" w:cstheme="majorHAnsi"/>
          <w:sz w:val="20"/>
          <w:szCs w:val="20"/>
        </w:rPr>
        <w:t>operationeel kader de organisatorisch</w:t>
      </w:r>
      <w:r w:rsidR="004B6174" w:rsidRPr="009C7BAE">
        <w:rPr>
          <w:rFonts w:asciiTheme="majorHAnsi" w:hAnsiTheme="majorHAnsi" w:cstheme="majorHAnsi"/>
          <w:sz w:val="20"/>
          <w:szCs w:val="20"/>
        </w:rPr>
        <w:t>e</w:t>
      </w:r>
      <w:r w:rsidR="00CD16EF" w:rsidRPr="009C7BAE">
        <w:rPr>
          <w:rFonts w:asciiTheme="majorHAnsi" w:hAnsiTheme="majorHAnsi" w:cstheme="majorHAnsi"/>
          <w:sz w:val="20"/>
          <w:szCs w:val="20"/>
        </w:rPr>
        <w:t xml:space="preserve"> </w:t>
      </w:r>
      <w:r w:rsidR="00BA5838" w:rsidRPr="009C7BAE">
        <w:rPr>
          <w:rFonts w:asciiTheme="majorHAnsi" w:hAnsiTheme="majorHAnsi" w:cstheme="majorHAnsi"/>
          <w:sz w:val="20"/>
          <w:szCs w:val="20"/>
        </w:rPr>
        <w:t xml:space="preserve">en financiële </w:t>
      </w:r>
      <w:r w:rsidR="00CD16EF" w:rsidRPr="009C7BAE">
        <w:rPr>
          <w:rFonts w:asciiTheme="majorHAnsi" w:hAnsiTheme="majorHAnsi" w:cstheme="majorHAnsi"/>
          <w:sz w:val="20"/>
          <w:szCs w:val="20"/>
        </w:rPr>
        <w:t xml:space="preserve">aspecten </w:t>
      </w:r>
      <w:r w:rsidR="0009120C" w:rsidRPr="009C7BAE">
        <w:rPr>
          <w:rFonts w:asciiTheme="majorHAnsi" w:hAnsiTheme="majorHAnsi" w:cstheme="majorHAnsi"/>
          <w:sz w:val="20"/>
          <w:szCs w:val="20"/>
        </w:rPr>
        <w:t xml:space="preserve">voor een duurzame </w:t>
      </w:r>
      <w:r w:rsidR="0023741C" w:rsidRPr="009C7BAE">
        <w:rPr>
          <w:rFonts w:asciiTheme="majorHAnsi" w:hAnsiTheme="majorHAnsi" w:cstheme="majorHAnsi"/>
          <w:sz w:val="20"/>
          <w:szCs w:val="20"/>
        </w:rPr>
        <w:t>inbedding</w:t>
      </w:r>
      <w:r w:rsidR="0009120C" w:rsidRPr="009C7BAE">
        <w:rPr>
          <w:rFonts w:asciiTheme="majorHAnsi" w:hAnsiTheme="majorHAnsi" w:cstheme="majorHAnsi"/>
          <w:sz w:val="20"/>
          <w:szCs w:val="20"/>
        </w:rPr>
        <w:t xml:space="preserve"> van de 4</w:t>
      </w:r>
      <w:r w:rsidR="0009120C" w:rsidRPr="009C7BAE">
        <w:rPr>
          <w:rFonts w:asciiTheme="majorHAnsi" w:hAnsiTheme="majorHAnsi" w:cstheme="majorHAnsi"/>
          <w:sz w:val="20"/>
          <w:szCs w:val="20"/>
          <w:vertAlign w:val="superscript"/>
        </w:rPr>
        <w:t>de</w:t>
      </w:r>
      <w:r w:rsidR="0009120C" w:rsidRPr="009C7BAE">
        <w:rPr>
          <w:rFonts w:asciiTheme="majorHAnsi" w:hAnsiTheme="majorHAnsi" w:cstheme="majorHAnsi"/>
          <w:sz w:val="20"/>
          <w:szCs w:val="20"/>
        </w:rPr>
        <w:t xml:space="preserve"> pijler inburgering </w:t>
      </w:r>
      <w:r w:rsidR="0023741C" w:rsidRPr="009C7BAE">
        <w:rPr>
          <w:rFonts w:asciiTheme="majorHAnsi" w:hAnsiTheme="majorHAnsi" w:cstheme="majorHAnsi"/>
          <w:sz w:val="20"/>
          <w:szCs w:val="20"/>
        </w:rPr>
        <w:t>in het lokaal beleid worden beschreven</w:t>
      </w:r>
      <w:r w:rsidR="00BA5838" w:rsidRPr="009C7BAE">
        <w:rPr>
          <w:rFonts w:asciiTheme="majorHAnsi" w:hAnsiTheme="majorHAnsi" w:cstheme="majorHAnsi"/>
          <w:sz w:val="20"/>
          <w:szCs w:val="20"/>
        </w:rPr>
        <w:t>.</w:t>
      </w:r>
      <w:r w:rsidR="0009120C" w:rsidRPr="009C7BAE">
        <w:rPr>
          <w:rFonts w:asciiTheme="majorHAnsi" w:hAnsiTheme="majorHAnsi" w:cstheme="majorHAnsi"/>
          <w:sz w:val="20"/>
          <w:szCs w:val="20"/>
        </w:rPr>
        <w:t xml:space="preserve"> </w:t>
      </w:r>
      <w:r>
        <w:rPr>
          <w:rFonts w:asciiTheme="majorHAnsi" w:hAnsiTheme="majorHAnsi" w:cstheme="majorHAnsi"/>
          <w:sz w:val="20"/>
          <w:szCs w:val="20"/>
        </w:rPr>
        <w:t>De vragen die hierbij minimaal aan bod moeten komen, zijn opgenomen in de projectoproep.</w:t>
      </w:r>
    </w:p>
    <w:p w14:paraId="4804D76E" w14:textId="77777777" w:rsidR="00AA2AAF" w:rsidRDefault="00AA2AAF" w:rsidP="00AA2AAF">
      <w:pPr>
        <w:pStyle w:val="Lijstalinea"/>
        <w:rPr>
          <w:rFonts w:asciiTheme="majorHAnsi" w:hAnsiTheme="majorHAnsi" w:cstheme="majorHAnsi"/>
          <w:sz w:val="20"/>
          <w:szCs w:val="20"/>
        </w:rPr>
      </w:pPr>
    </w:p>
    <w:p w14:paraId="1D95C27A" w14:textId="77777777" w:rsidR="009C7BAE" w:rsidRPr="009C7BAE" w:rsidRDefault="009C7BAE" w:rsidP="009C7BAE">
      <w:pPr>
        <w:pStyle w:val="Lijstalinea"/>
        <w:rPr>
          <w:rFonts w:asciiTheme="majorHAnsi" w:hAnsiTheme="majorHAnsi" w:cstheme="majorHAnsi"/>
          <w:sz w:val="20"/>
          <w:szCs w:val="20"/>
        </w:rPr>
      </w:pPr>
    </w:p>
    <w:p w14:paraId="0CA727DB" w14:textId="558E3C9F" w:rsidR="00EF51B5" w:rsidRDefault="00EF51B5" w:rsidP="00132BAE">
      <w:pPr>
        <w:pStyle w:val="Lijstalinea"/>
        <w:numPr>
          <w:ilvl w:val="0"/>
          <w:numId w:val="8"/>
        </w:numPr>
        <w:jc w:val="both"/>
        <w:rPr>
          <w:rFonts w:asciiTheme="majorHAnsi" w:hAnsiTheme="majorHAnsi" w:cstheme="majorHAnsi"/>
          <w:b/>
          <w:bCs/>
          <w:sz w:val="20"/>
          <w:szCs w:val="20"/>
        </w:rPr>
      </w:pPr>
      <w:r w:rsidRPr="007F7812">
        <w:rPr>
          <w:rFonts w:asciiTheme="majorHAnsi" w:hAnsiTheme="majorHAnsi" w:cstheme="majorHAnsi"/>
          <w:b/>
          <w:bCs/>
          <w:sz w:val="20"/>
          <w:szCs w:val="20"/>
        </w:rPr>
        <w:lastRenderedPageBreak/>
        <w:t>Buddy’s: moeten een buddy altijd onder de vorm van een vrijwilliger zijn?</w:t>
      </w:r>
    </w:p>
    <w:p w14:paraId="4CB87900" w14:textId="77777777" w:rsidR="007F7812" w:rsidRPr="007F7812" w:rsidRDefault="007F7812" w:rsidP="00132BAE">
      <w:pPr>
        <w:pStyle w:val="Lijstalinea"/>
        <w:ind w:left="360"/>
        <w:jc w:val="both"/>
        <w:rPr>
          <w:rFonts w:asciiTheme="majorHAnsi" w:hAnsiTheme="majorHAnsi" w:cstheme="majorHAnsi"/>
          <w:b/>
          <w:bCs/>
          <w:sz w:val="20"/>
          <w:szCs w:val="20"/>
        </w:rPr>
      </w:pPr>
    </w:p>
    <w:p w14:paraId="778E1F62" w14:textId="12EEBE0B" w:rsidR="00C37547" w:rsidRPr="00C44810" w:rsidRDefault="007F7812" w:rsidP="006671F5">
      <w:pPr>
        <w:pStyle w:val="Lijstalinea"/>
        <w:numPr>
          <w:ilvl w:val="0"/>
          <w:numId w:val="19"/>
        </w:numPr>
        <w:ind w:left="360"/>
        <w:jc w:val="both"/>
        <w:rPr>
          <w:rFonts w:asciiTheme="majorHAnsi" w:hAnsiTheme="majorHAnsi" w:cstheme="majorHAnsi"/>
          <w:sz w:val="20"/>
          <w:szCs w:val="20"/>
        </w:rPr>
      </w:pPr>
      <w:r w:rsidRPr="00C44810">
        <w:rPr>
          <w:rFonts w:asciiTheme="majorHAnsi" w:hAnsiTheme="majorHAnsi" w:cstheme="majorHAnsi"/>
          <w:sz w:val="20"/>
          <w:szCs w:val="20"/>
        </w:rPr>
        <w:t xml:space="preserve">Neen, dit is niet noodzakelijk. </w:t>
      </w:r>
      <w:r w:rsidR="00591EC3" w:rsidRPr="00C44810">
        <w:rPr>
          <w:rFonts w:asciiTheme="majorHAnsi" w:hAnsiTheme="majorHAnsi" w:cstheme="majorHAnsi"/>
          <w:sz w:val="20"/>
          <w:szCs w:val="20"/>
        </w:rPr>
        <w:t>Er kan geëxperimenteerd worden met d</w:t>
      </w:r>
      <w:r w:rsidRPr="00C44810">
        <w:rPr>
          <w:rFonts w:asciiTheme="majorHAnsi" w:hAnsiTheme="majorHAnsi" w:cstheme="majorHAnsi"/>
          <w:sz w:val="20"/>
          <w:szCs w:val="20"/>
        </w:rPr>
        <w:t>iverse vormen van buddywerkingen</w:t>
      </w:r>
      <w:r w:rsidR="007A4841" w:rsidRPr="00C44810">
        <w:rPr>
          <w:rFonts w:asciiTheme="majorHAnsi" w:hAnsiTheme="majorHAnsi" w:cstheme="majorHAnsi"/>
          <w:sz w:val="20"/>
          <w:szCs w:val="20"/>
        </w:rPr>
        <w:t>.</w:t>
      </w:r>
      <w:r w:rsidRPr="00C44810">
        <w:rPr>
          <w:rFonts w:asciiTheme="majorHAnsi" w:hAnsiTheme="majorHAnsi" w:cstheme="majorHAnsi"/>
          <w:sz w:val="20"/>
          <w:szCs w:val="20"/>
        </w:rPr>
        <w:t xml:space="preserve"> </w:t>
      </w:r>
    </w:p>
    <w:p w14:paraId="05C3903E" w14:textId="77777777" w:rsidR="00DB6CD7" w:rsidRPr="001769EE" w:rsidRDefault="00DB6CD7" w:rsidP="00132BAE">
      <w:pPr>
        <w:pStyle w:val="Lijstalinea"/>
        <w:ind w:left="360"/>
        <w:jc w:val="both"/>
        <w:rPr>
          <w:rFonts w:asciiTheme="majorHAnsi" w:hAnsiTheme="majorHAnsi" w:cstheme="majorHAnsi"/>
          <w:sz w:val="20"/>
          <w:szCs w:val="20"/>
        </w:rPr>
      </w:pPr>
    </w:p>
    <w:p w14:paraId="03B0A8D8" w14:textId="2DF4CE7E" w:rsidR="00EF51B5" w:rsidRPr="004740AA" w:rsidRDefault="00EF51B5" w:rsidP="00132BAE">
      <w:pPr>
        <w:pStyle w:val="Lijstalinea"/>
        <w:numPr>
          <w:ilvl w:val="0"/>
          <w:numId w:val="8"/>
        </w:numPr>
        <w:jc w:val="both"/>
        <w:rPr>
          <w:rFonts w:asciiTheme="majorHAnsi" w:hAnsiTheme="majorHAnsi" w:cstheme="majorHAnsi"/>
          <w:b/>
          <w:bCs/>
          <w:sz w:val="20"/>
          <w:szCs w:val="20"/>
        </w:rPr>
      </w:pPr>
      <w:r w:rsidRPr="004740AA">
        <w:rPr>
          <w:rFonts w:asciiTheme="majorHAnsi" w:hAnsiTheme="majorHAnsi" w:cstheme="majorHAnsi"/>
          <w:b/>
          <w:bCs/>
          <w:sz w:val="20"/>
          <w:szCs w:val="20"/>
        </w:rPr>
        <w:t xml:space="preserve">Kan een project als Oefenkansen Nederlands ook in aanmerking komen als traject? Ik denk </w:t>
      </w:r>
      <w:r w:rsidR="00622D8D">
        <w:rPr>
          <w:rFonts w:asciiTheme="majorHAnsi" w:hAnsiTheme="majorHAnsi" w:cstheme="majorHAnsi"/>
          <w:b/>
          <w:bCs/>
          <w:sz w:val="20"/>
          <w:szCs w:val="20"/>
        </w:rPr>
        <w:t>dan</w:t>
      </w:r>
      <w:r w:rsidRPr="004740AA">
        <w:rPr>
          <w:rFonts w:asciiTheme="majorHAnsi" w:hAnsiTheme="majorHAnsi" w:cstheme="majorHAnsi"/>
          <w:b/>
          <w:bCs/>
          <w:sz w:val="20"/>
          <w:szCs w:val="20"/>
        </w:rPr>
        <w:t xml:space="preserve"> vooral </w:t>
      </w:r>
      <w:r w:rsidR="00622D8D">
        <w:rPr>
          <w:rFonts w:asciiTheme="majorHAnsi" w:hAnsiTheme="majorHAnsi" w:cstheme="majorHAnsi"/>
          <w:b/>
          <w:bCs/>
          <w:sz w:val="20"/>
          <w:szCs w:val="20"/>
        </w:rPr>
        <w:t>aan</w:t>
      </w:r>
      <w:r w:rsidRPr="004740AA">
        <w:rPr>
          <w:rFonts w:asciiTheme="majorHAnsi" w:hAnsiTheme="majorHAnsi" w:cstheme="majorHAnsi"/>
          <w:b/>
          <w:bCs/>
          <w:sz w:val="20"/>
          <w:szCs w:val="20"/>
        </w:rPr>
        <w:t xml:space="preserve"> de 'zwakkere' inburgeraars waarvoor een stage of vrijwilligerswerk nog te ver gegrepen is</w:t>
      </w:r>
      <w:r w:rsidR="00622D8D">
        <w:rPr>
          <w:rFonts w:asciiTheme="majorHAnsi" w:hAnsiTheme="majorHAnsi" w:cstheme="majorHAnsi"/>
          <w:b/>
          <w:bCs/>
          <w:sz w:val="20"/>
          <w:szCs w:val="20"/>
        </w:rPr>
        <w:t>.</w:t>
      </w:r>
      <w:r w:rsidR="00075D4D" w:rsidRPr="004740AA">
        <w:rPr>
          <w:rFonts w:asciiTheme="majorHAnsi" w:hAnsiTheme="majorHAnsi" w:cstheme="majorHAnsi"/>
          <w:b/>
          <w:bCs/>
          <w:sz w:val="20"/>
          <w:szCs w:val="20"/>
        </w:rPr>
        <w:t xml:space="preserve"> </w:t>
      </w:r>
    </w:p>
    <w:p w14:paraId="60DE20B6" w14:textId="77777777" w:rsidR="007A4841" w:rsidRDefault="007A4841" w:rsidP="00132BAE">
      <w:pPr>
        <w:pStyle w:val="Lijstalinea"/>
        <w:ind w:left="360"/>
        <w:jc w:val="both"/>
        <w:rPr>
          <w:rFonts w:asciiTheme="majorHAnsi" w:hAnsiTheme="majorHAnsi" w:cstheme="majorHAnsi"/>
          <w:sz w:val="20"/>
          <w:szCs w:val="20"/>
        </w:rPr>
      </w:pPr>
    </w:p>
    <w:p w14:paraId="3EC99B06" w14:textId="1A032A54" w:rsidR="00033697" w:rsidRPr="00123ADD" w:rsidRDefault="005D2829" w:rsidP="000F5532">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Deze acties</w:t>
      </w:r>
      <w:r w:rsidR="00E1696B" w:rsidRPr="00123ADD">
        <w:rPr>
          <w:rFonts w:asciiTheme="majorHAnsi" w:hAnsiTheme="majorHAnsi" w:cstheme="majorHAnsi"/>
          <w:sz w:val="20"/>
          <w:szCs w:val="20"/>
        </w:rPr>
        <w:t xml:space="preserve"> komen in aanmerking, voor zover ze bijdragen tot de versterking van sociale netwerking en participatie. Binnen</w:t>
      </w:r>
      <w:r w:rsidR="00ED6678" w:rsidRPr="00123ADD">
        <w:rPr>
          <w:rFonts w:asciiTheme="majorHAnsi" w:hAnsiTheme="majorHAnsi" w:cstheme="majorHAnsi"/>
          <w:sz w:val="20"/>
          <w:szCs w:val="20"/>
        </w:rPr>
        <w:t xml:space="preserve"> de 4</w:t>
      </w:r>
      <w:r w:rsidR="00ED6678" w:rsidRPr="00123ADD">
        <w:rPr>
          <w:rFonts w:asciiTheme="majorHAnsi" w:hAnsiTheme="majorHAnsi" w:cstheme="majorHAnsi"/>
          <w:sz w:val="20"/>
          <w:szCs w:val="20"/>
          <w:vertAlign w:val="superscript"/>
        </w:rPr>
        <w:t>de</w:t>
      </w:r>
      <w:r w:rsidR="00ED6678" w:rsidRPr="00123ADD">
        <w:rPr>
          <w:rFonts w:asciiTheme="majorHAnsi" w:hAnsiTheme="majorHAnsi" w:cstheme="majorHAnsi"/>
          <w:sz w:val="20"/>
          <w:szCs w:val="20"/>
        </w:rPr>
        <w:t xml:space="preserve"> pijler</w:t>
      </w:r>
      <w:r w:rsidR="00A81362" w:rsidRPr="00123ADD">
        <w:rPr>
          <w:rFonts w:asciiTheme="majorHAnsi" w:hAnsiTheme="majorHAnsi" w:cstheme="majorHAnsi"/>
          <w:sz w:val="20"/>
          <w:szCs w:val="20"/>
        </w:rPr>
        <w:t xml:space="preserve"> </w:t>
      </w:r>
      <w:r w:rsidR="00E1696B" w:rsidRPr="00123ADD">
        <w:rPr>
          <w:rFonts w:asciiTheme="majorHAnsi" w:hAnsiTheme="majorHAnsi" w:cstheme="majorHAnsi"/>
          <w:sz w:val="20"/>
          <w:szCs w:val="20"/>
        </w:rPr>
        <w:t>wordt</w:t>
      </w:r>
      <w:r w:rsidR="00ED6678" w:rsidRPr="00123ADD">
        <w:rPr>
          <w:rFonts w:asciiTheme="majorHAnsi" w:hAnsiTheme="majorHAnsi" w:cstheme="majorHAnsi"/>
          <w:sz w:val="20"/>
          <w:szCs w:val="20"/>
        </w:rPr>
        <w:t xml:space="preserve"> </w:t>
      </w:r>
      <w:r w:rsidR="00823B64" w:rsidRPr="00123ADD">
        <w:rPr>
          <w:rFonts w:asciiTheme="majorHAnsi" w:hAnsiTheme="majorHAnsi" w:cstheme="majorHAnsi"/>
          <w:sz w:val="20"/>
          <w:szCs w:val="20"/>
        </w:rPr>
        <w:t xml:space="preserve">gemikt op een structureler </w:t>
      </w:r>
      <w:r w:rsidR="00A81362" w:rsidRPr="00123ADD">
        <w:rPr>
          <w:rFonts w:asciiTheme="majorHAnsi" w:hAnsiTheme="majorHAnsi" w:cstheme="majorHAnsi"/>
          <w:sz w:val="20"/>
          <w:szCs w:val="20"/>
        </w:rPr>
        <w:t xml:space="preserve">en dieper </w:t>
      </w:r>
      <w:r w:rsidR="00823B64" w:rsidRPr="00123ADD">
        <w:rPr>
          <w:rFonts w:asciiTheme="majorHAnsi" w:hAnsiTheme="majorHAnsi" w:cstheme="majorHAnsi"/>
          <w:sz w:val="20"/>
          <w:szCs w:val="20"/>
        </w:rPr>
        <w:t>1 op 1 contact</w:t>
      </w:r>
      <w:r w:rsidR="004D439A" w:rsidRPr="00123ADD">
        <w:rPr>
          <w:rFonts w:asciiTheme="majorHAnsi" w:hAnsiTheme="majorHAnsi" w:cstheme="majorHAnsi"/>
          <w:sz w:val="20"/>
          <w:szCs w:val="20"/>
        </w:rPr>
        <w:t xml:space="preserve"> (vb. taalbuddy)</w:t>
      </w:r>
      <w:r w:rsidR="00823B64" w:rsidRPr="00123ADD">
        <w:rPr>
          <w:rFonts w:asciiTheme="majorHAnsi" w:hAnsiTheme="majorHAnsi" w:cstheme="majorHAnsi"/>
          <w:sz w:val="20"/>
          <w:szCs w:val="20"/>
        </w:rPr>
        <w:t xml:space="preserve"> </w:t>
      </w:r>
      <w:r w:rsidR="00163F1F">
        <w:rPr>
          <w:rFonts w:asciiTheme="majorHAnsi" w:hAnsiTheme="majorHAnsi" w:cstheme="majorHAnsi"/>
          <w:sz w:val="20"/>
          <w:szCs w:val="20"/>
        </w:rPr>
        <w:t>dat</w:t>
      </w:r>
      <w:r w:rsidR="003702EF">
        <w:rPr>
          <w:rFonts w:asciiTheme="majorHAnsi" w:hAnsiTheme="majorHAnsi" w:cstheme="majorHAnsi"/>
          <w:sz w:val="20"/>
          <w:szCs w:val="20"/>
        </w:rPr>
        <w:t xml:space="preserve"> het sociaal netwerk van</w:t>
      </w:r>
      <w:r w:rsidR="00823B64" w:rsidRPr="00123ADD">
        <w:rPr>
          <w:rFonts w:asciiTheme="majorHAnsi" w:hAnsiTheme="majorHAnsi" w:cstheme="majorHAnsi"/>
          <w:sz w:val="20"/>
          <w:szCs w:val="20"/>
        </w:rPr>
        <w:t xml:space="preserve"> de inburgeraar</w:t>
      </w:r>
      <w:r w:rsidR="003702EF">
        <w:rPr>
          <w:rFonts w:asciiTheme="majorHAnsi" w:hAnsiTheme="majorHAnsi" w:cstheme="majorHAnsi"/>
          <w:sz w:val="20"/>
          <w:szCs w:val="20"/>
        </w:rPr>
        <w:t xml:space="preserve"> versterkt, eerder </w:t>
      </w:r>
      <w:r w:rsidR="00E63EFA" w:rsidRPr="00123ADD">
        <w:rPr>
          <w:rFonts w:asciiTheme="majorHAnsi" w:hAnsiTheme="majorHAnsi" w:cstheme="majorHAnsi"/>
          <w:sz w:val="20"/>
          <w:szCs w:val="20"/>
        </w:rPr>
        <w:t>dan</w:t>
      </w:r>
      <w:r w:rsidR="004D439A" w:rsidRPr="00123ADD">
        <w:rPr>
          <w:rFonts w:asciiTheme="majorHAnsi" w:hAnsiTheme="majorHAnsi" w:cstheme="majorHAnsi"/>
          <w:sz w:val="20"/>
          <w:szCs w:val="20"/>
        </w:rPr>
        <w:t xml:space="preserve"> </w:t>
      </w:r>
      <w:r w:rsidR="003702EF">
        <w:rPr>
          <w:rFonts w:asciiTheme="majorHAnsi" w:hAnsiTheme="majorHAnsi" w:cstheme="majorHAnsi"/>
          <w:sz w:val="20"/>
          <w:szCs w:val="20"/>
        </w:rPr>
        <w:t>op</w:t>
      </w:r>
      <w:r w:rsidR="004D5B95">
        <w:rPr>
          <w:rFonts w:asciiTheme="majorHAnsi" w:hAnsiTheme="majorHAnsi" w:cstheme="majorHAnsi"/>
          <w:sz w:val="20"/>
          <w:szCs w:val="20"/>
        </w:rPr>
        <w:t xml:space="preserve"> </w:t>
      </w:r>
      <w:r w:rsidR="00033697" w:rsidRPr="00123ADD">
        <w:rPr>
          <w:rFonts w:asciiTheme="majorHAnsi" w:hAnsiTheme="majorHAnsi" w:cstheme="majorHAnsi"/>
          <w:sz w:val="20"/>
          <w:szCs w:val="20"/>
        </w:rPr>
        <w:t>bijvoorbeeld</w:t>
      </w:r>
      <w:r w:rsidR="00AB58A1" w:rsidRPr="00123ADD">
        <w:rPr>
          <w:rFonts w:asciiTheme="majorHAnsi" w:hAnsiTheme="majorHAnsi" w:cstheme="majorHAnsi"/>
          <w:sz w:val="20"/>
          <w:szCs w:val="20"/>
        </w:rPr>
        <w:t xml:space="preserve"> conversatietafels</w:t>
      </w:r>
      <w:r w:rsidR="00033697" w:rsidRPr="00123ADD">
        <w:rPr>
          <w:rFonts w:asciiTheme="majorHAnsi" w:hAnsiTheme="majorHAnsi" w:cstheme="majorHAnsi"/>
          <w:sz w:val="20"/>
          <w:szCs w:val="20"/>
        </w:rPr>
        <w:t xml:space="preserve">, waarbij </w:t>
      </w:r>
      <w:r w:rsidR="00AB58A1" w:rsidRPr="00123ADD">
        <w:rPr>
          <w:rFonts w:asciiTheme="majorHAnsi" w:hAnsiTheme="majorHAnsi" w:cstheme="majorHAnsi"/>
          <w:sz w:val="20"/>
          <w:szCs w:val="20"/>
        </w:rPr>
        <w:t xml:space="preserve">het concept </w:t>
      </w:r>
      <w:r w:rsidR="00033697" w:rsidRPr="00123ADD">
        <w:rPr>
          <w:rFonts w:asciiTheme="majorHAnsi" w:hAnsiTheme="majorHAnsi" w:cstheme="majorHAnsi"/>
          <w:sz w:val="20"/>
          <w:szCs w:val="20"/>
        </w:rPr>
        <w:t xml:space="preserve">bestaat </w:t>
      </w:r>
      <w:r w:rsidR="00AB58A1" w:rsidRPr="00123ADD">
        <w:rPr>
          <w:rFonts w:asciiTheme="majorHAnsi" w:hAnsiTheme="majorHAnsi" w:cstheme="majorHAnsi"/>
          <w:sz w:val="20"/>
          <w:szCs w:val="20"/>
        </w:rPr>
        <w:t xml:space="preserve">uit </w:t>
      </w:r>
      <w:r w:rsidR="00033697" w:rsidRPr="00123ADD">
        <w:rPr>
          <w:rFonts w:asciiTheme="majorHAnsi" w:hAnsiTheme="majorHAnsi" w:cstheme="majorHAnsi"/>
          <w:sz w:val="20"/>
          <w:szCs w:val="20"/>
        </w:rPr>
        <w:t>het voeren van gesprekken</w:t>
      </w:r>
      <w:r w:rsidR="00AB58A1" w:rsidRPr="00123ADD">
        <w:rPr>
          <w:rFonts w:asciiTheme="majorHAnsi" w:hAnsiTheme="majorHAnsi" w:cstheme="majorHAnsi"/>
          <w:sz w:val="20"/>
          <w:szCs w:val="20"/>
        </w:rPr>
        <w:t xml:space="preserve"> tussen </w:t>
      </w:r>
      <w:r w:rsidR="00033697" w:rsidRPr="00123ADD">
        <w:rPr>
          <w:rFonts w:asciiTheme="majorHAnsi" w:hAnsiTheme="majorHAnsi" w:cstheme="majorHAnsi"/>
          <w:sz w:val="20"/>
          <w:szCs w:val="20"/>
        </w:rPr>
        <w:t>meerdere</w:t>
      </w:r>
      <w:r w:rsidR="00AB58A1" w:rsidRPr="00123ADD">
        <w:rPr>
          <w:rFonts w:asciiTheme="majorHAnsi" w:hAnsiTheme="majorHAnsi" w:cstheme="majorHAnsi"/>
          <w:sz w:val="20"/>
          <w:szCs w:val="20"/>
        </w:rPr>
        <w:t xml:space="preserve"> anderstaligen </w:t>
      </w:r>
      <w:r w:rsidR="00033697" w:rsidRPr="00123ADD">
        <w:rPr>
          <w:rFonts w:asciiTheme="majorHAnsi" w:hAnsiTheme="majorHAnsi" w:cstheme="majorHAnsi"/>
          <w:sz w:val="20"/>
          <w:szCs w:val="20"/>
        </w:rPr>
        <w:t xml:space="preserve">en </w:t>
      </w:r>
      <w:r w:rsidR="00AB58A1" w:rsidRPr="00123ADD">
        <w:rPr>
          <w:rFonts w:asciiTheme="majorHAnsi" w:hAnsiTheme="majorHAnsi" w:cstheme="majorHAnsi"/>
          <w:sz w:val="20"/>
          <w:szCs w:val="20"/>
        </w:rPr>
        <w:t xml:space="preserve">1 </w:t>
      </w:r>
      <w:r w:rsidR="00033697" w:rsidRPr="00123ADD">
        <w:rPr>
          <w:rFonts w:asciiTheme="majorHAnsi" w:hAnsiTheme="majorHAnsi" w:cstheme="majorHAnsi"/>
          <w:sz w:val="20"/>
          <w:szCs w:val="20"/>
        </w:rPr>
        <w:t>N</w:t>
      </w:r>
      <w:r w:rsidR="00AB58A1" w:rsidRPr="00123ADD">
        <w:rPr>
          <w:rFonts w:asciiTheme="majorHAnsi" w:hAnsiTheme="majorHAnsi" w:cstheme="majorHAnsi"/>
          <w:sz w:val="20"/>
          <w:szCs w:val="20"/>
        </w:rPr>
        <w:t>ederlandstalige.</w:t>
      </w:r>
      <w:r w:rsidR="00123ADD">
        <w:rPr>
          <w:rFonts w:asciiTheme="majorHAnsi" w:hAnsiTheme="majorHAnsi" w:cstheme="majorHAnsi"/>
          <w:sz w:val="20"/>
          <w:szCs w:val="20"/>
        </w:rPr>
        <w:t xml:space="preserve"> </w:t>
      </w:r>
      <w:r w:rsidR="00033697" w:rsidRPr="00123ADD">
        <w:rPr>
          <w:rFonts w:asciiTheme="majorHAnsi" w:hAnsiTheme="majorHAnsi" w:cstheme="majorHAnsi"/>
          <w:sz w:val="20"/>
          <w:szCs w:val="20"/>
        </w:rPr>
        <w:t>Het is belangrijk dat in de projectaanvraag de meerwaarde van het traject op het vlak van versterking van het sociaal netwerk en participatie wordt aangetoond.</w:t>
      </w:r>
    </w:p>
    <w:p w14:paraId="5D5F7DE5" w14:textId="77777777" w:rsidR="007A4841" w:rsidRDefault="007A4841" w:rsidP="00132BAE">
      <w:pPr>
        <w:pStyle w:val="Lijstalinea"/>
        <w:ind w:left="360"/>
        <w:jc w:val="both"/>
        <w:rPr>
          <w:rFonts w:asciiTheme="majorHAnsi" w:hAnsiTheme="majorHAnsi" w:cstheme="majorHAnsi"/>
          <w:sz w:val="20"/>
          <w:szCs w:val="20"/>
        </w:rPr>
      </w:pPr>
    </w:p>
    <w:p w14:paraId="2B4A275C" w14:textId="45BA2236" w:rsidR="00EF51B5" w:rsidRPr="00D82C91" w:rsidRDefault="00EF51B5" w:rsidP="00132BAE">
      <w:pPr>
        <w:pStyle w:val="Lijstalinea"/>
        <w:numPr>
          <w:ilvl w:val="0"/>
          <w:numId w:val="8"/>
        </w:numPr>
        <w:jc w:val="both"/>
        <w:rPr>
          <w:rFonts w:asciiTheme="majorHAnsi" w:hAnsiTheme="majorHAnsi" w:cstheme="majorHAnsi"/>
          <w:b/>
          <w:bCs/>
          <w:sz w:val="20"/>
          <w:szCs w:val="20"/>
        </w:rPr>
      </w:pPr>
      <w:r w:rsidRPr="00D82C91">
        <w:rPr>
          <w:rFonts w:asciiTheme="majorHAnsi" w:hAnsiTheme="majorHAnsi" w:cstheme="majorHAnsi"/>
          <w:b/>
          <w:bCs/>
          <w:sz w:val="20"/>
          <w:szCs w:val="20"/>
        </w:rPr>
        <w:t xml:space="preserve">Wat is het perspectief van de 4de pijler met 40u vrijwilligerstaken? </w:t>
      </w:r>
      <w:r w:rsidR="004740AA" w:rsidRPr="00D82C91">
        <w:rPr>
          <w:rFonts w:asciiTheme="majorHAnsi" w:hAnsiTheme="majorHAnsi" w:cstheme="majorHAnsi"/>
          <w:b/>
          <w:bCs/>
          <w:sz w:val="20"/>
          <w:szCs w:val="20"/>
        </w:rPr>
        <w:t>D</w:t>
      </w:r>
      <w:r w:rsidRPr="00D82C91">
        <w:rPr>
          <w:rFonts w:asciiTheme="majorHAnsi" w:hAnsiTheme="majorHAnsi" w:cstheme="majorHAnsi"/>
          <w:b/>
          <w:bCs/>
          <w:sz w:val="20"/>
          <w:szCs w:val="20"/>
        </w:rPr>
        <w:t>e taken moeten de inburgeraar niet alleen netwerk opleveren, maar ook versterken en de toegang tot opleiding /tewerkstelling bevorderen. Dus moeten de vrijwilligerstaken ook een manie</w:t>
      </w:r>
      <w:r w:rsidR="00CD3717" w:rsidRPr="00D82C91">
        <w:rPr>
          <w:rFonts w:asciiTheme="majorHAnsi" w:hAnsiTheme="majorHAnsi" w:cstheme="majorHAnsi"/>
          <w:b/>
          <w:bCs/>
          <w:sz w:val="20"/>
          <w:szCs w:val="20"/>
        </w:rPr>
        <w:t>r</w:t>
      </w:r>
      <w:r w:rsidRPr="00D82C91">
        <w:rPr>
          <w:rFonts w:asciiTheme="majorHAnsi" w:hAnsiTheme="majorHAnsi" w:cstheme="majorHAnsi"/>
          <w:b/>
          <w:bCs/>
          <w:sz w:val="20"/>
          <w:szCs w:val="20"/>
        </w:rPr>
        <w:t xml:space="preserve"> bieden om de competenties te versterken én valoriseren. Zijn daarover afspraken  met de trajectbegel</w:t>
      </w:r>
      <w:r w:rsidR="00570880" w:rsidRPr="00D82C91">
        <w:rPr>
          <w:rFonts w:asciiTheme="majorHAnsi" w:hAnsiTheme="majorHAnsi" w:cstheme="majorHAnsi"/>
          <w:b/>
          <w:bCs/>
          <w:sz w:val="20"/>
          <w:szCs w:val="20"/>
        </w:rPr>
        <w:t>e</w:t>
      </w:r>
      <w:r w:rsidRPr="00D82C91">
        <w:rPr>
          <w:rFonts w:asciiTheme="majorHAnsi" w:hAnsiTheme="majorHAnsi" w:cstheme="majorHAnsi"/>
          <w:b/>
          <w:bCs/>
          <w:sz w:val="20"/>
          <w:szCs w:val="20"/>
        </w:rPr>
        <w:t>iding, VDAB, Lokale werkgevers ...,</w:t>
      </w:r>
      <w:r w:rsidR="00570880" w:rsidRPr="00D82C91">
        <w:rPr>
          <w:rFonts w:asciiTheme="majorHAnsi" w:hAnsiTheme="majorHAnsi" w:cstheme="majorHAnsi"/>
          <w:b/>
          <w:bCs/>
          <w:sz w:val="20"/>
          <w:szCs w:val="20"/>
        </w:rPr>
        <w:t xml:space="preserve"> ?</w:t>
      </w:r>
    </w:p>
    <w:p w14:paraId="23B1C87A" w14:textId="03DAC15E" w:rsidR="004740AA" w:rsidRDefault="004740AA" w:rsidP="004740AA">
      <w:pPr>
        <w:pStyle w:val="Lijstalinea"/>
        <w:ind w:left="360"/>
        <w:jc w:val="both"/>
        <w:rPr>
          <w:rFonts w:asciiTheme="majorHAnsi" w:hAnsiTheme="majorHAnsi" w:cstheme="majorHAnsi"/>
          <w:sz w:val="20"/>
          <w:szCs w:val="20"/>
        </w:rPr>
      </w:pPr>
    </w:p>
    <w:p w14:paraId="13C78FD0" w14:textId="23BEFC97" w:rsidR="00CD3717" w:rsidRPr="003D2239" w:rsidRDefault="00CD3717" w:rsidP="003D2239">
      <w:pPr>
        <w:pStyle w:val="Lijstalinea"/>
        <w:numPr>
          <w:ilvl w:val="0"/>
          <w:numId w:val="19"/>
        </w:numPr>
        <w:jc w:val="both"/>
        <w:rPr>
          <w:rFonts w:asciiTheme="majorHAnsi" w:hAnsiTheme="majorHAnsi" w:cstheme="majorHAnsi"/>
          <w:sz w:val="20"/>
          <w:szCs w:val="20"/>
        </w:rPr>
      </w:pPr>
      <w:r w:rsidRPr="003D2239">
        <w:rPr>
          <w:rFonts w:asciiTheme="majorHAnsi" w:hAnsiTheme="majorHAnsi" w:cstheme="majorHAnsi"/>
          <w:sz w:val="20"/>
          <w:szCs w:val="20"/>
        </w:rPr>
        <w:t>De</w:t>
      </w:r>
      <w:r w:rsidR="005E0577" w:rsidRPr="003D2239">
        <w:rPr>
          <w:rFonts w:asciiTheme="majorHAnsi" w:hAnsiTheme="majorHAnsi" w:cstheme="majorHAnsi"/>
          <w:sz w:val="20"/>
          <w:szCs w:val="20"/>
        </w:rPr>
        <w:t xml:space="preserve"> </w:t>
      </w:r>
      <w:r w:rsidRPr="003D2239">
        <w:rPr>
          <w:rFonts w:asciiTheme="majorHAnsi" w:hAnsiTheme="majorHAnsi" w:cstheme="majorHAnsi"/>
          <w:sz w:val="20"/>
          <w:szCs w:val="20"/>
        </w:rPr>
        <w:t>doelstelling van de 4</w:t>
      </w:r>
      <w:r w:rsidRPr="003D2239">
        <w:rPr>
          <w:rFonts w:asciiTheme="majorHAnsi" w:hAnsiTheme="majorHAnsi" w:cstheme="majorHAnsi"/>
          <w:sz w:val="20"/>
          <w:szCs w:val="20"/>
          <w:vertAlign w:val="superscript"/>
        </w:rPr>
        <w:t>de</w:t>
      </w:r>
      <w:r w:rsidRPr="003D2239">
        <w:rPr>
          <w:rFonts w:asciiTheme="majorHAnsi" w:hAnsiTheme="majorHAnsi" w:cstheme="majorHAnsi"/>
          <w:sz w:val="20"/>
          <w:szCs w:val="20"/>
        </w:rPr>
        <w:t xml:space="preserve"> pijler inburgering is </w:t>
      </w:r>
      <w:r w:rsidR="00397FE5" w:rsidRPr="003D2239">
        <w:rPr>
          <w:rFonts w:asciiTheme="majorHAnsi" w:hAnsiTheme="majorHAnsi" w:cstheme="majorHAnsi"/>
          <w:sz w:val="20"/>
          <w:szCs w:val="20"/>
        </w:rPr>
        <w:t>om het sociaal netwerk en participatie te versterken.</w:t>
      </w:r>
      <w:r w:rsidR="00E12321" w:rsidRPr="003D2239">
        <w:rPr>
          <w:rFonts w:asciiTheme="majorHAnsi" w:hAnsiTheme="majorHAnsi" w:cstheme="majorHAnsi"/>
          <w:sz w:val="20"/>
          <w:szCs w:val="20"/>
        </w:rPr>
        <w:t xml:space="preserve"> Hierbij ligt de </w:t>
      </w:r>
      <w:r w:rsidR="00397FE5" w:rsidRPr="003D2239">
        <w:rPr>
          <w:rFonts w:asciiTheme="majorHAnsi" w:hAnsiTheme="majorHAnsi" w:cstheme="majorHAnsi"/>
          <w:sz w:val="20"/>
          <w:szCs w:val="20"/>
        </w:rPr>
        <w:t xml:space="preserve">focus op individuele, een-op-een relaties uitbouwen, zodat de inburgeraar </w:t>
      </w:r>
      <w:r w:rsidR="00875A2E" w:rsidRPr="003D2239">
        <w:rPr>
          <w:rFonts w:asciiTheme="majorHAnsi" w:hAnsiTheme="majorHAnsi" w:cstheme="majorHAnsi"/>
          <w:sz w:val="20"/>
          <w:szCs w:val="20"/>
        </w:rPr>
        <w:t xml:space="preserve">binnen zijn stad of gemeente </w:t>
      </w:r>
      <w:r w:rsidR="00397FE5" w:rsidRPr="003D2239">
        <w:rPr>
          <w:rFonts w:asciiTheme="majorHAnsi" w:hAnsiTheme="majorHAnsi" w:cstheme="majorHAnsi"/>
          <w:sz w:val="20"/>
          <w:szCs w:val="20"/>
        </w:rPr>
        <w:t xml:space="preserve">aanspreekpunten heeft, vertrouwenspersonen </w:t>
      </w:r>
      <w:r w:rsidR="00875A2E" w:rsidRPr="003D2239">
        <w:rPr>
          <w:rFonts w:asciiTheme="majorHAnsi" w:hAnsiTheme="majorHAnsi" w:cstheme="majorHAnsi"/>
          <w:sz w:val="20"/>
          <w:szCs w:val="20"/>
        </w:rPr>
        <w:t xml:space="preserve">heeft, </w:t>
      </w:r>
      <w:r w:rsidR="00E12321" w:rsidRPr="003D2239">
        <w:rPr>
          <w:rFonts w:asciiTheme="majorHAnsi" w:hAnsiTheme="majorHAnsi" w:cstheme="majorHAnsi"/>
          <w:sz w:val="20"/>
          <w:szCs w:val="20"/>
        </w:rPr>
        <w:t>zijn netwerk uitbreidt, …</w:t>
      </w:r>
      <w:r w:rsidR="00D82C91" w:rsidRPr="003D2239">
        <w:rPr>
          <w:rFonts w:asciiTheme="majorHAnsi" w:hAnsiTheme="majorHAnsi" w:cstheme="majorHAnsi"/>
          <w:sz w:val="20"/>
          <w:szCs w:val="20"/>
        </w:rPr>
        <w:t xml:space="preserve"> Het maakt deel uit van de proeftuin om te onderzoeken op welke manier de 4</w:t>
      </w:r>
      <w:r w:rsidR="00D82C91" w:rsidRPr="003D2239">
        <w:rPr>
          <w:rFonts w:asciiTheme="majorHAnsi" w:hAnsiTheme="majorHAnsi" w:cstheme="majorHAnsi"/>
          <w:sz w:val="20"/>
          <w:szCs w:val="20"/>
          <w:vertAlign w:val="superscript"/>
        </w:rPr>
        <w:t>de</w:t>
      </w:r>
      <w:r w:rsidR="00D82C91" w:rsidRPr="003D2239">
        <w:rPr>
          <w:rFonts w:asciiTheme="majorHAnsi" w:hAnsiTheme="majorHAnsi" w:cstheme="majorHAnsi"/>
          <w:sz w:val="20"/>
          <w:szCs w:val="20"/>
        </w:rPr>
        <w:t xml:space="preserve"> pijler zich verhoudt tot de andere componenten van het inburgeringstraject</w:t>
      </w:r>
      <w:r w:rsidR="00F81237" w:rsidRPr="003D2239">
        <w:rPr>
          <w:rFonts w:asciiTheme="majorHAnsi" w:hAnsiTheme="majorHAnsi" w:cstheme="majorHAnsi"/>
          <w:sz w:val="20"/>
          <w:szCs w:val="20"/>
        </w:rPr>
        <w:t xml:space="preserve"> (vb. taal leren, competenties versterken, </w:t>
      </w:r>
      <w:r w:rsidR="005826ED" w:rsidRPr="003D2239">
        <w:rPr>
          <w:rFonts w:asciiTheme="majorHAnsi" w:hAnsiTheme="majorHAnsi" w:cstheme="majorHAnsi"/>
          <w:sz w:val="20"/>
          <w:szCs w:val="20"/>
        </w:rPr>
        <w:t>…</w:t>
      </w:r>
      <w:r w:rsidR="003D2239" w:rsidRPr="003D2239">
        <w:rPr>
          <w:rFonts w:asciiTheme="majorHAnsi" w:hAnsiTheme="majorHAnsi" w:cstheme="majorHAnsi"/>
          <w:sz w:val="20"/>
          <w:szCs w:val="20"/>
        </w:rPr>
        <w:t xml:space="preserve">) </w:t>
      </w:r>
      <w:r w:rsidR="00725342" w:rsidRPr="003D2239">
        <w:rPr>
          <w:rFonts w:asciiTheme="majorHAnsi" w:hAnsiTheme="majorHAnsi" w:cstheme="majorHAnsi"/>
          <w:sz w:val="20"/>
          <w:szCs w:val="20"/>
        </w:rPr>
        <w:t>en te bekijken welke samenwerking nodig is met andere actoren betrokken in het in</w:t>
      </w:r>
      <w:r w:rsidR="0059017B" w:rsidRPr="003D2239">
        <w:rPr>
          <w:rFonts w:asciiTheme="majorHAnsi" w:hAnsiTheme="majorHAnsi" w:cstheme="majorHAnsi"/>
          <w:sz w:val="20"/>
          <w:szCs w:val="20"/>
        </w:rPr>
        <w:t>burgeringstraject</w:t>
      </w:r>
      <w:r w:rsidR="003D2239" w:rsidRPr="003D2239">
        <w:rPr>
          <w:rFonts w:asciiTheme="majorHAnsi" w:hAnsiTheme="majorHAnsi" w:cstheme="majorHAnsi"/>
          <w:sz w:val="20"/>
          <w:szCs w:val="20"/>
        </w:rPr>
        <w:t>.</w:t>
      </w:r>
    </w:p>
    <w:p w14:paraId="70ECE6EC" w14:textId="77777777" w:rsidR="003D2239" w:rsidRPr="003D2239" w:rsidRDefault="003D2239" w:rsidP="003D2239">
      <w:pPr>
        <w:pStyle w:val="Lijstalinea"/>
        <w:ind w:left="360"/>
        <w:jc w:val="both"/>
        <w:rPr>
          <w:rFonts w:asciiTheme="majorHAnsi" w:hAnsiTheme="majorHAnsi" w:cstheme="majorHAnsi"/>
          <w:sz w:val="20"/>
          <w:szCs w:val="20"/>
        </w:rPr>
      </w:pPr>
    </w:p>
    <w:p w14:paraId="56D4B36F" w14:textId="7664C4E9" w:rsidR="00EF51B5" w:rsidRPr="0059017B" w:rsidRDefault="00EF51B5" w:rsidP="00132BAE">
      <w:pPr>
        <w:pStyle w:val="Lijstalinea"/>
        <w:numPr>
          <w:ilvl w:val="0"/>
          <w:numId w:val="8"/>
        </w:numPr>
        <w:jc w:val="both"/>
        <w:rPr>
          <w:rFonts w:asciiTheme="majorHAnsi" w:hAnsiTheme="majorHAnsi" w:cstheme="majorHAnsi"/>
          <w:b/>
          <w:bCs/>
          <w:sz w:val="20"/>
          <w:szCs w:val="20"/>
        </w:rPr>
      </w:pPr>
      <w:r w:rsidRPr="0059017B">
        <w:rPr>
          <w:rFonts w:asciiTheme="majorHAnsi" w:hAnsiTheme="majorHAnsi" w:cstheme="majorHAnsi"/>
          <w:b/>
          <w:bCs/>
          <w:sz w:val="20"/>
          <w:szCs w:val="20"/>
        </w:rPr>
        <w:t>Niet zelden starten asielzoekers tijdens hun procedure een inburgeringstraject. Wat als zij verhuizen voor het einde van hun inburgeringstraject? Bijvoorbeeld na een positief of negatief advies? Of omdat er elders een andere (betere) verblijfplaats beschikbaar is?</w:t>
      </w:r>
    </w:p>
    <w:p w14:paraId="2E8D97B8" w14:textId="77777777" w:rsidR="004740AA" w:rsidRPr="004740AA" w:rsidRDefault="004740AA" w:rsidP="004740AA">
      <w:pPr>
        <w:pStyle w:val="Lijstalinea"/>
        <w:rPr>
          <w:rFonts w:asciiTheme="majorHAnsi" w:hAnsiTheme="majorHAnsi" w:cstheme="majorHAnsi"/>
          <w:sz w:val="20"/>
          <w:szCs w:val="20"/>
        </w:rPr>
      </w:pPr>
    </w:p>
    <w:p w14:paraId="12E3219F" w14:textId="7871FF80" w:rsidR="004740AA" w:rsidRPr="00672294" w:rsidRDefault="00B700C5" w:rsidP="00B32AAB">
      <w:pPr>
        <w:pStyle w:val="Lijstalinea"/>
        <w:numPr>
          <w:ilvl w:val="0"/>
          <w:numId w:val="19"/>
        </w:numPr>
        <w:jc w:val="both"/>
        <w:rPr>
          <w:rFonts w:asciiTheme="majorHAnsi" w:hAnsiTheme="majorHAnsi" w:cstheme="majorHAnsi"/>
          <w:sz w:val="20"/>
          <w:szCs w:val="20"/>
        </w:rPr>
      </w:pPr>
      <w:r w:rsidRPr="00672294">
        <w:rPr>
          <w:rFonts w:asciiTheme="majorHAnsi" w:hAnsiTheme="majorHAnsi" w:cstheme="majorHAnsi"/>
          <w:sz w:val="20"/>
          <w:szCs w:val="20"/>
        </w:rPr>
        <w:t>Het maakt deel uit van de proeftuin</w:t>
      </w:r>
      <w:r w:rsidR="004C11A1" w:rsidRPr="00672294">
        <w:rPr>
          <w:rFonts w:asciiTheme="majorHAnsi" w:hAnsiTheme="majorHAnsi" w:cstheme="majorHAnsi"/>
          <w:sz w:val="20"/>
          <w:szCs w:val="20"/>
        </w:rPr>
        <w:t xml:space="preserve"> om te onderzoeken op welke manier de inburgeraar en zijn traject 4</w:t>
      </w:r>
      <w:r w:rsidR="004C11A1" w:rsidRPr="00672294">
        <w:rPr>
          <w:rFonts w:asciiTheme="majorHAnsi" w:hAnsiTheme="majorHAnsi" w:cstheme="majorHAnsi"/>
          <w:sz w:val="20"/>
          <w:szCs w:val="20"/>
          <w:vertAlign w:val="superscript"/>
        </w:rPr>
        <w:t>de</w:t>
      </w:r>
      <w:r w:rsidR="004C11A1" w:rsidRPr="00672294">
        <w:rPr>
          <w:rFonts w:asciiTheme="majorHAnsi" w:hAnsiTheme="majorHAnsi" w:cstheme="majorHAnsi"/>
          <w:sz w:val="20"/>
          <w:szCs w:val="20"/>
        </w:rPr>
        <w:t xml:space="preserve"> pijler wordt opgevolgd en geregistreerd</w:t>
      </w:r>
      <w:r w:rsidR="00672294" w:rsidRPr="00672294">
        <w:rPr>
          <w:rFonts w:asciiTheme="majorHAnsi" w:hAnsiTheme="majorHAnsi" w:cstheme="majorHAnsi"/>
          <w:sz w:val="20"/>
          <w:szCs w:val="20"/>
        </w:rPr>
        <w:t>, bijvoorbeeld in het geval wanneer een inburgeraar verhuist.</w:t>
      </w:r>
    </w:p>
    <w:p w14:paraId="4895C3CC" w14:textId="77777777" w:rsidR="004C11A1" w:rsidRPr="001769EE" w:rsidRDefault="004C11A1" w:rsidP="004740AA">
      <w:pPr>
        <w:pStyle w:val="Lijstalinea"/>
        <w:ind w:left="360"/>
        <w:jc w:val="both"/>
        <w:rPr>
          <w:rFonts w:asciiTheme="majorHAnsi" w:hAnsiTheme="majorHAnsi" w:cstheme="majorHAnsi"/>
          <w:sz w:val="20"/>
          <w:szCs w:val="20"/>
        </w:rPr>
      </w:pPr>
    </w:p>
    <w:p w14:paraId="38F4A050" w14:textId="1FDDCEE5" w:rsidR="00EF51B5" w:rsidRDefault="00EF51B5" w:rsidP="00132BAE">
      <w:pPr>
        <w:pStyle w:val="Lijstalinea"/>
        <w:numPr>
          <w:ilvl w:val="0"/>
          <w:numId w:val="8"/>
        </w:numPr>
        <w:jc w:val="both"/>
        <w:rPr>
          <w:rFonts w:asciiTheme="majorHAnsi" w:hAnsiTheme="majorHAnsi" w:cstheme="majorHAnsi"/>
          <w:b/>
          <w:bCs/>
          <w:sz w:val="20"/>
          <w:szCs w:val="20"/>
        </w:rPr>
      </w:pPr>
      <w:r w:rsidRPr="004C11A1">
        <w:rPr>
          <w:rFonts w:asciiTheme="majorHAnsi" w:hAnsiTheme="majorHAnsi" w:cstheme="majorHAnsi"/>
          <w:b/>
          <w:bCs/>
          <w:sz w:val="20"/>
          <w:szCs w:val="20"/>
        </w:rPr>
        <w:t xml:space="preserve">Waarom is het nodig ieder traject </w:t>
      </w:r>
      <w:r w:rsidR="00570880" w:rsidRPr="004C11A1">
        <w:rPr>
          <w:rFonts w:asciiTheme="majorHAnsi" w:hAnsiTheme="majorHAnsi" w:cstheme="majorHAnsi"/>
          <w:b/>
          <w:bCs/>
          <w:sz w:val="20"/>
          <w:szCs w:val="20"/>
        </w:rPr>
        <w:t>afzonderlijk</w:t>
      </w:r>
      <w:r w:rsidRPr="004C11A1">
        <w:rPr>
          <w:rFonts w:asciiTheme="majorHAnsi" w:hAnsiTheme="majorHAnsi" w:cstheme="majorHAnsi"/>
          <w:b/>
          <w:bCs/>
          <w:sz w:val="20"/>
          <w:szCs w:val="20"/>
        </w:rPr>
        <w:t xml:space="preserve"> te beschrijven</w:t>
      </w:r>
      <w:r w:rsidR="00570880" w:rsidRPr="004C11A1">
        <w:rPr>
          <w:rFonts w:asciiTheme="majorHAnsi" w:hAnsiTheme="majorHAnsi" w:cstheme="majorHAnsi"/>
          <w:b/>
          <w:bCs/>
          <w:sz w:val="20"/>
          <w:szCs w:val="20"/>
        </w:rPr>
        <w:t xml:space="preserve">? </w:t>
      </w:r>
      <w:r w:rsidRPr="004C11A1">
        <w:rPr>
          <w:rFonts w:asciiTheme="majorHAnsi" w:hAnsiTheme="majorHAnsi" w:cstheme="majorHAnsi"/>
          <w:b/>
          <w:bCs/>
          <w:sz w:val="20"/>
          <w:szCs w:val="20"/>
        </w:rPr>
        <w:t>Als we op maat van het individu werken, zal er toch al vlug een wisselwerking zijn tussen de verschillende mogelijke trajecten waartussen we kunnen kiezen (bv</w:t>
      </w:r>
      <w:r w:rsidR="004C11A1">
        <w:rPr>
          <w:rFonts w:asciiTheme="majorHAnsi" w:hAnsiTheme="majorHAnsi" w:cstheme="majorHAnsi"/>
          <w:b/>
          <w:bCs/>
          <w:sz w:val="20"/>
          <w:szCs w:val="20"/>
        </w:rPr>
        <w:t>.</w:t>
      </w:r>
      <w:r w:rsidRPr="004C11A1">
        <w:rPr>
          <w:rFonts w:asciiTheme="majorHAnsi" w:hAnsiTheme="majorHAnsi" w:cstheme="majorHAnsi"/>
          <w:b/>
          <w:bCs/>
          <w:sz w:val="20"/>
          <w:szCs w:val="20"/>
        </w:rPr>
        <w:t xml:space="preserve"> versterken van competentie om vrijwilligerswerk te kunnen doen)</w:t>
      </w:r>
      <w:r w:rsidR="00570880" w:rsidRPr="004C11A1">
        <w:rPr>
          <w:rFonts w:asciiTheme="majorHAnsi" w:hAnsiTheme="majorHAnsi" w:cstheme="majorHAnsi"/>
          <w:b/>
          <w:bCs/>
          <w:sz w:val="20"/>
          <w:szCs w:val="20"/>
        </w:rPr>
        <w:t>.</w:t>
      </w:r>
    </w:p>
    <w:p w14:paraId="1B56D9D8" w14:textId="77777777" w:rsidR="00B32AAB" w:rsidRPr="004C11A1" w:rsidRDefault="00B32AAB" w:rsidP="00B32AAB">
      <w:pPr>
        <w:pStyle w:val="Lijstalinea"/>
        <w:ind w:left="360"/>
        <w:jc w:val="both"/>
        <w:rPr>
          <w:rFonts w:asciiTheme="majorHAnsi" w:hAnsiTheme="majorHAnsi" w:cstheme="majorHAnsi"/>
          <w:b/>
          <w:bCs/>
          <w:sz w:val="20"/>
          <w:szCs w:val="20"/>
        </w:rPr>
      </w:pPr>
    </w:p>
    <w:p w14:paraId="10FEA51E" w14:textId="588906AF" w:rsidR="004C11A1" w:rsidRDefault="00882560" w:rsidP="00B32AAB">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De evaluatoren moeten kunnen </w:t>
      </w:r>
      <w:r w:rsidR="00E31760">
        <w:rPr>
          <w:rFonts w:asciiTheme="majorHAnsi" w:hAnsiTheme="majorHAnsi" w:cstheme="majorHAnsi"/>
          <w:sz w:val="20"/>
          <w:szCs w:val="20"/>
        </w:rPr>
        <w:t xml:space="preserve">beoordelen of het traject dat wordt voorgesteld, relevant en haalbaar is om binnen de proeftuin </w:t>
      </w:r>
      <w:r w:rsidR="00B55161">
        <w:rPr>
          <w:rFonts w:asciiTheme="majorHAnsi" w:hAnsiTheme="majorHAnsi" w:cstheme="majorHAnsi"/>
          <w:sz w:val="20"/>
          <w:szCs w:val="20"/>
        </w:rPr>
        <w:t xml:space="preserve"> op te zetten. Een wisselwerking tussen verschillende types trajecten is steeds mogelijk, indien dit zinvol is voor de inburgeraar.</w:t>
      </w:r>
      <w:r>
        <w:rPr>
          <w:rFonts w:asciiTheme="majorHAnsi" w:hAnsiTheme="majorHAnsi" w:cstheme="majorHAnsi"/>
          <w:sz w:val="20"/>
          <w:szCs w:val="20"/>
        </w:rPr>
        <w:t xml:space="preserve"> </w:t>
      </w:r>
    </w:p>
    <w:p w14:paraId="741062CE" w14:textId="77777777" w:rsidR="004C11A1" w:rsidRPr="001769EE" w:rsidRDefault="004C11A1" w:rsidP="004C11A1">
      <w:pPr>
        <w:pStyle w:val="Lijstalinea"/>
        <w:ind w:left="360"/>
        <w:jc w:val="both"/>
        <w:rPr>
          <w:rFonts w:asciiTheme="majorHAnsi" w:hAnsiTheme="majorHAnsi" w:cstheme="majorHAnsi"/>
          <w:sz w:val="20"/>
          <w:szCs w:val="20"/>
        </w:rPr>
      </w:pPr>
    </w:p>
    <w:p w14:paraId="1BB6E1A0" w14:textId="3FE61F78" w:rsidR="00826AE0" w:rsidRPr="00B32AAB" w:rsidRDefault="00826AE0" w:rsidP="00132BAE">
      <w:pPr>
        <w:pStyle w:val="Lijstalinea"/>
        <w:numPr>
          <w:ilvl w:val="0"/>
          <w:numId w:val="8"/>
        </w:numPr>
        <w:jc w:val="both"/>
        <w:rPr>
          <w:rFonts w:asciiTheme="majorHAnsi" w:hAnsiTheme="majorHAnsi" w:cstheme="majorHAnsi"/>
          <w:b/>
          <w:bCs/>
          <w:sz w:val="20"/>
          <w:szCs w:val="20"/>
        </w:rPr>
      </w:pPr>
      <w:r w:rsidRPr="00B32AAB">
        <w:rPr>
          <w:rFonts w:asciiTheme="majorHAnsi" w:hAnsiTheme="majorHAnsi" w:cstheme="majorHAnsi"/>
          <w:b/>
          <w:bCs/>
          <w:sz w:val="20"/>
          <w:szCs w:val="20"/>
        </w:rPr>
        <w:t>Wie draagt de eindverant</w:t>
      </w:r>
      <w:r w:rsidR="00570880" w:rsidRPr="00B32AAB">
        <w:rPr>
          <w:rFonts w:asciiTheme="majorHAnsi" w:hAnsiTheme="majorHAnsi" w:cstheme="majorHAnsi"/>
          <w:b/>
          <w:bCs/>
          <w:sz w:val="20"/>
          <w:szCs w:val="20"/>
        </w:rPr>
        <w:t>w</w:t>
      </w:r>
      <w:r w:rsidRPr="00B32AAB">
        <w:rPr>
          <w:rFonts w:asciiTheme="majorHAnsi" w:hAnsiTheme="majorHAnsi" w:cstheme="majorHAnsi"/>
          <w:b/>
          <w:bCs/>
          <w:sz w:val="20"/>
          <w:szCs w:val="20"/>
        </w:rPr>
        <w:t>oordelijkheid indien de 4de pijler bij de inburgeraar mislukt (vb</w:t>
      </w:r>
      <w:r w:rsidR="00B32AAB">
        <w:rPr>
          <w:rFonts w:asciiTheme="majorHAnsi" w:hAnsiTheme="majorHAnsi" w:cstheme="majorHAnsi"/>
          <w:b/>
          <w:bCs/>
          <w:sz w:val="20"/>
          <w:szCs w:val="20"/>
        </w:rPr>
        <w:t>.</w:t>
      </w:r>
      <w:r w:rsidRPr="00B32AAB">
        <w:rPr>
          <w:rFonts w:asciiTheme="majorHAnsi" w:hAnsiTheme="majorHAnsi" w:cstheme="majorHAnsi"/>
          <w:b/>
          <w:bCs/>
          <w:sz w:val="20"/>
          <w:szCs w:val="20"/>
        </w:rPr>
        <w:t xml:space="preserve"> ziek, start met werk …</w:t>
      </w:r>
      <w:r w:rsidR="00B32AAB">
        <w:rPr>
          <w:rFonts w:asciiTheme="majorHAnsi" w:hAnsiTheme="majorHAnsi" w:cstheme="majorHAnsi"/>
          <w:b/>
          <w:bCs/>
          <w:sz w:val="20"/>
          <w:szCs w:val="20"/>
        </w:rPr>
        <w:t>).</w:t>
      </w:r>
    </w:p>
    <w:p w14:paraId="53ACE81D" w14:textId="77777777" w:rsidR="00B32AAB" w:rsidRDefault="00B32AAB" w:rsidP="00B32AAB">
      <w:pPr>
        <w:pStyle w:val="Lijstalinea"/>
        <w:ind w:left="360"/>
        <w:jc w:val="both"/>
        <w:rPr>
          <w:rFonts w:asciiTheme="majorHAnsi" w:hAnsiTheme="majorHAnsi" w:cstheme="majorHAnsi"/>
          <w:sz w:val="20"/>
          <w:szCs w:val="20"/>
        </w:rPr>
      </w:pPr>
    </w:p>
    <w:p w14:paraId="04747E0D" w14:textId="2FE7336F" w:rsidR="00B32AAB" w:rsidRPr="001769EE" w:rsidRDefault="00B32AAB" w:rsidP="00B32AAB">
      <w:pPr>
        <w:pStyle w:val="Lijstalinea"/>
        <w:numPr>
          <w:ilvl w:val="0"/>
          <w:numId w:val="19"/>
        </w:numPr>
        <w:jc w:val="both"/>
        <w:rPr>
          <w:rFonts w:asciiTheme="majorHAnsi" w:hAnsiTheme="majorHAnsi" w:cstheme="majorHAnsi"/>
          <w:sz w:val="20"/>
          <w:szCs w:val="20"/>
        </w:rPr>
      </w:pPr>
      <w:r w:rsidRPr="00B32AAB">
        <w:rPr>
          <w:rFonts w:asciiTheme="majorHAnsi" w:hAnsiTheme="majorHAnsi" w:cstheme="majorHAnsi"/>
          <w:sz w:val="20"/>
          <w:szCs w:val="20"/>
        </w:rPr>
        <w:t>Het maakt deel uit van de proeftuin om te onderzoeken op welke manier de inburgeraar en zijn traject 4de pijler wordt opgevolgd en geregistreerd.</w:t>
      </w:r>
    </w:p>
    <w:p w14:paraId="276C3802" w14:textId="77777777" w:rsidR="00B32AAB" w:rsidRDefault="00B32AAB" w:rsidP="00B32AAB">
      <w:pPr>
        <w:pStyle w:val="Lijstalinea"/>
        <w:ind w:left="360"/>
        <w:jc w:val="both"/>
        <w:rPr>
          <w:rFonts w:asciiTheme="majorHAnsi" w:hAnsiTheme="majorHAnsi" w:cstheme="majorHAnsi"/>
          <w:sz w:val="20"/>
          <w:szCs w:val="20"/>
        </w:rPr>
      </w:pPr>
    </w:p>
    <w:p w14:paraId="745E651C" w14:textId="0023EC0A" w:rsidR="00B32AAB" w:rsidRPr="00926038" w:rsidRDefault="00570880" w:rsidP="00B32AAB">
      <w:pPr>
        <w:pStyle w:val="Lijstalinea"/>
        <w:numPr>
          <w:ilvl w:val="0"/>
          <w:numId w:val="8"/>
        </w:numPr>
        <w:jc w:val="both"/>
        <w:rPr>
          <w:rFonts w:asciiTheme="majorHAnsi" w:hAnsiTheme="majorHAnsi" w:cstheme="majorHAnsi"/>
          <w:b/>
          <w:bCs/>
          <w:sz w:val="20"/>
          <w:szCs w:val="20"/>
        </w:rPr>
      </w:pPr>
      <w:r w:rsidRPr="00926038">
        <w:rPr>
          <w:rFonts w:asciiTheme="majorHAnsi" w:hAnsiTheme="majorHAnsi" w:cstheme="majorHAnsi"/>
          <w:b/>
          <w:bCs/>
          <w:sz w:val="20"/>
          <w:szCs w:val="20"/>
        </w:rPr>
        <w:t>Zijn kennismakingsstages geen kernopdracht van de VDAB, die deze stageplaatsen bovendien op Vlaams niveau kan gaan zoeken, en niet enkel lokaal, en hiervoor ook veel expertise heeft</w:t>
      </w:r>
      <w:r w:rsidR="00B32AAB" w:rsidRPr="00926038">
        <w:rPr>
          <w:rFonts w:asciiTheme="majorHAnsi" w:hAnsiTheme="majorHAnsi" w:cstheme="majorHAnsi"/>
          <w:b/>
          <w:bCs/>
          <w:sz w:val="20"/>
          <w:szCs w:val="20"/>
        </w:rPr>
        <w:t>?</w:t>
      </w:r>
    </w:p>
    <w:p w14:paraId="7D22DBC6" w14:textId="4206D20E" w:rsidR="00B32AAB" w:rsidRDefault="00B32AAB" w:rsidP="009150EC">
      <w:pPr>
        <w:pStyle w:val="Lijstalinea"/>
        <w:ind w:left="360"/>
        <w:jc w:val="both"/>
        <w:rPr>
          <w:rFonts w:asciiTheme="majorHAnsi" w:hAnsiTheme="majorHAnsi" w:cstheme="majorHAnsi"/>
          <w:sz w:val="20"/>
          <w:szCs w:val="20"/>
        </w:rPr>
      </w:pPr>
    </w:p>
    <w:p w14:paraId="48124BBA" w14:textId="498C39E9" w:rsidR="009150EC" w:rsidRPr="00AA27DC" w:rsidRDefault="004E264D" w:rsidP="00AA27DC">
      <w:pPr>
        <w:pStyle w:val="Lijstalinea"/>
        <w:numPr>
          <w:ilvl w:val="0"/>
          <w:numId w:val="19"/>
        </w:numPr>
        <w:jc w:val="both"/>
        <w:rPr>
          <w:rFonts w:asciiTheme="majorHAnsi" w:hAnsiTheme="majorHAnsi" w:cstheme="majorHAnsi"/>
          <w:sz w:val="20"/>
          <w:szCs w:val="20"/>
        </w:rPr>
      </w:pPr>
      <w:r w:rsidRPr="00AA27DC">
        <w:rPr>
          <w:rFonts w:asciiTheme="majorHAnsi" w:hAnsiTheme="majorHAnsi" w:cstheme="majorHAnsi"/>
          <w:sz w:val="20"/>
          <w:szCs w:val="20"/>
        </w:rPr>
        <w:t xml:space="preserve">De doelstelling van de 4de pijler inburgering is om het sociaal netwerk en participatie te versterken op lokaal niveau. Een kennismakingsstage </w:t>
      </w:r>
      <w:r w:rsidR="00B30155" w:rsidRPr="00AA27DC">
        <w:rPr>
          <w:rFonts w:asciiTheme="majorHAnsi" w:hAnsiTheme="majorHAnsi" w:cstheme="majorHAnsi"/>
          <w:sz w:val="20"/>
          <w:szCs w:val="20"/>
        </w:rPr>
        <w:t xml:space="preserve">bij een bedrijf, vereniging, organisatie of lokaal bestuur </w:t>
      </w:r>
      <w:r w:rsidR="009132EE" w:rsidRPr="00AA27DC">
        <w:rPr>
          <w:rFonts w:asciiTheme="majorHAnsi" w:hAnsiTheme="majorHAnsi" w:cstheme="majorHAnsi"/>
          <w:sz w:val="20"/>
          <w:szCs w:val="20"/>
        </w:rPr>
        <w:t xml:space="preserve">is een van de mogelijke </w:t>
      </w:r>
      <w:r w:rsidR="008D550B" w:rsidRPr="00AA27DC">
        <w:rPr>
          <w:rFonts w:asciiTheme="majorHAnsi" w:hAnsiTheme="majorHAnsi" w:cstheme="majorHAnsi"/>
          <w:sz w:val="20"/>
          <w:szCs w:val="20"/>
        </w:rPr>
        <w:t xml:space="preserve">acties die </w:t>
      </w:r>
      <w:r w:rsidR="005A522A">
        <w:rPr>
          <w:rFonts w:asciiTheme="majorHAnsi" w:hAnsiTheme="majorHAnsi" w:cstheme="majorHAnsi"/>
          <w:sz w:val="20"/>
          <w:szCs w:val="20"/>
        </w:rPr>
        <w:t>kan bijdragen tot deze doelstelling</w:t>
      </w:r>
      <w:r w:rsidR="004918E2" w:rsidRPr="00AA27DC">
        <w:rPr>
          <w:rFonts w:asciiTheme="majorHAnsi" w:hAnsiTheme="majorHAnsi" w:cstheme="majorHAnsi"/>
          <w:sz w:val="20"/>
          <w:szCs w:val="20"/>
        </w:rPr>
        <w:t xml:space="preserve">. </w:t>
      </w:r>
      <w:r w:rsidRPr="00AA27DC">
        <w:rPr>
          <w:rFonts w:asciiTheme="majorHAnsi" w:hAnsiTheme="majorHAnsi" w:cstheme="majorHAnsi"/>
          <w:sz w:val="20"/>
          <w:szCs w:val="20"/>
        </w:rPr>
        <w:t xml:space="preserve">Het maakt deel uit van de proeftuin om te </w:t>
      </w:r>
      <w:r w:rsidRPr="00AA27DC">
        <w:rPr>
          <w:rFonts w:asciiTheme="majorHAnsi" w:hAnsiTheme="majorHAnsi" w:cstheme="majorHAnsi"/>
          <w:sz w:val="20"/>
          <w:szCs w:val="20"/>
        </w:rPr>
        <w:lastRenderedPageBreak/>
        <w:t xml:space="preserve">onderzoeken op welke manier </w:t>
      </w:r>
      <w:r w:rsidR="004918E2" w:rsidRPr="00AA27DC">
        <w:rPr>
          <w:rFonts w:asciiTheme="majorHAnsi" w:hAnsiTheme="majorHAnsi" w:cstheme="majorHAnsi"/>
          <w:sz w:val="20"/>
          <w:szCs w:val="20"/>
        </w:rPr>
        <w:t xml:space="preserve">het traject van </w:t>
      </w:r>
      <w:r w:rsidRPr="00AA27DC">
        <w:rPr>
          <w:rFonts w:asciiTheme="majorHAnsi" w:hAnsiTheme="majorHAnsi" w:cstheme="majorHAnsi"/>
          <w:sz w:val="20"/>
          <w:szCs w:val="20"/>
        </w:rPr>
        <w:t>de 4de pijler zich verhoudt tot de andere componenten van het inburgeringstraject</w:t>
      </w:r>
      <w:r w:rsidR="004918E2" w:rsidRPr="00AA27DC">
        <w:rPr>
          <w:rFonts w:asciiTheme="majorHAnsi" w:hAnsiTheme="majorHAnsi" w:cstheme="majorHAnsi"/>
          <w:sz w:val="20"/>
          <w:szCs w:val="20"/>
        </w:rPr>
        <w:t>, vb.</w:t>
      </w:r>
      <w:r w:rsidR="00F55E43">
        <w:rPr>
          <w:rFonts w:asciiTheme="majorHAnsi" w:hAnsiTheme="majorHAnsi" w:cstheme="majorHAnsi"/>
          <w:sz w:val="20"/>
          <w:szCs w:val="20"/>
        </w:rPr>
        <w:t xml:space="preserve"> loopbaanoriëntatie</w:t>
      </w:r>
      <w:r w:rsidR="004918E2" w:rsidRPr="00AA27DC">
        <w:rPr>
          <w:rFonts w:asciiTheme="majorHAnsi" w:hAnsiTheme="majorHAnsi" w:cstheme="majorHAnsi"/>
          <w:sz w:val="20"/>
          <w:szCs w:val="20"/>
        </w:rPr>
        <w:t xml:space="preserve">. </w:t>
      </w:r>
    </w:p>
    <w:p w14:paraId="6D35AB94" w14:textId="77777777" w:rsidR="004918E2" w:rsidRPr="004918E2" w:rsidRDefault="004918E2" w:rsidP="004918E2">
      <w:pPr>
        <w:pStyle w:val="Lijstalinea"/>
        <w:ind w:left="360"/>
        <w:jc w:val="both"/>
        <w:rPr>
          <w:rFonts w:asciiTheme="majorHAnsi" w:hAnsiTheme="majorHAnsi" w:cstheme="majorHAnsi"/>
          <w:sz w:val="20"/>
          <w:szCs w:val="20"/>
        </w:rPr>
      </w:pPr>
    </w:p>
    <w:p w14:paraId="6398F2F1" w14:textId="3A0DD686" w:rsidR="009150EC" w:rsidRPr="00F55E43" w:rsidRDefault="00826AE0" w:rsidP="00B32AAB">
      <w:pPr>
        <w:pStyle w:val="Lijstalinea"/>
        <w:numPr>
          <w:ilvl w:val="0"/>
          <w:numId w:val="8"/>
        </w:numPr>
        <w:jc w:val="both"/>
        <w:rPr>
          <w:rFonts w:asciiTheme="majorHAnsi" w:hAnsiTheme="majorHAnsi" w:cstheme="majorHAnsi"/>
          <w:b/>
          <w:bCs/>
          <w:sz w:val="20"/>
          <w:szCs w:val="20"/>
        </w:rPr>
      </w:pPr>
      <w:r w:rsidRPr="00F55E43">
        <w:rPr>
          <w:rFonts w:asciiTheme="majorHAnsi" w:hAnsiTheme="majorHAnsi" w:cstheme="majorHAnsi"/>
          <w:b/>
          <w:bCs/>
          <w:sz w:val="20"/>
          <w:szCs w:val="20"/>
        </w:rPr>
        <w:t xml:space="preserve">Mij lijken de voorbeelden van een kennismakingsstage niet echt relevant, de getoonde voorbeelden lijken mij als doel toeleiding naar werk te hebben en veel minder het versterken van het sociaal netwerk. </w:t>
      </w:r>
    </w:p>
    <w:p w14:paraId="700CBFEF" w14:textId="77777777" w:rsidR="009150EC" w:rsidRDefault="009150EC" w:rsidP="009150EC">
      <w:pPr>
        <w:pStyle w:val="Lijstalinea"/>
        <w:ind w:left="360"/>
        <w:jc w:val="both"/>
        <w:rPr>
          <w:rFonts w:asciiTheme="majorHAnsi" w:hAnsiTheme="majorHAnsi" w:cstheme="majorHAnsi"/>
          <w:sz w:val="20"/>
          <w:szCs w:val="20"/>
        </w:rPr>
      </w:pPr>
    </w:p>
    <w:p w14:paraId="10007A4D" w14:textId="73F43896" w:rsidR="00826AE0" w:rsidRDefault="005A1C4C" w:rsidP="009150EC">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De praktijken die worden gepresenteerd zijn enkel </w:t>
      </w:r>
      <w:r w:rsidR="00826AE0" w:rsidRPr="00B32AAB">
        <w:rPr>
          <w:rFonts w:asciiTheme="majorHAnsi" w:hAnsiTheme="majorHAnsi" w:cstheme="majorHAnsi"/>
          <w:sz w:val="20"/>
          <w:szCs w:val="20"/>
        </w:rPr>
        <w:t xml:space="preserve">inspirerende voorbeelden. </w:t>
      </w:r>
      <w:r w:rsidR="004B1F65">
        <w:rPr>
          <w:rFonts w:asciiTheme="majorHAnsi" w:hAnsiTheme="majorHAnsi" w:cstheme="majorHAnsi"/>
          <w:sz w:val="20"/>
          <w:szCs w:val="20"/>
        </w:rPr>
        <w:t xml:space="preserve">Het is belangrijk dat voor een traject wordt gekozen </w:t>
      </w:r>
      <w:r w:rsidR="00C20F6E">
        <w:rPr>
          <w:rFonts w:asciiTheme="majorHAnsi" w:hAnsiTheme="majorHAnsi" w:cstheme="majorHAnsi"/>
          <w:sz w:val="20"/>
          <w:szCs w:val="20"/>
        </w:rPr>
        <w:t>dat</w:t>
      </w:r>
      <w:r w:rsidR="00091918">
        <w:rPr>
          <w:rFonts w:asciiTheme="majorHAnsi" w:hAnsiTheme="majorHAnsi" w:cstheme="majorHAnsi"/>
          <w:sz w:val="20"/>
          <w:szCs w:val="20"/>
        </w:rPr>
        <w:t xml:space="preserve"> een meerwaarde </w:t>
      </w:r>
      <w:r w:rsidR="00C20F6E">
        <w:rPr>
          <w:rFonts w:asciiTheme="majorHAnsi" w:hAnsiTheme="majorHAnsi" w:cstheme="majorHAnsi"/>
          <w:sz w:val="20"/>
          <w:szCs w:val="20"/>
        </w:rPr>
        <w:t>heeft</w:t>
      </w:r>
      <w:r w:rsidR="00091918">
        <w:rPr>
          <w:rFonts w:asciiTheme="majorHAnsi" w:hAnsiTheme="majorHAnsi" w:cstheme="majorHAnsi"/>
          <w:sz w:val="20"/>
          <w:szCs w:val="20"/>
        </w:rPr>
        <w:t xml:space="preserve"> voor de versterking van het sociaal netwerk en de participatie</w:t>
      </w:r>
      <w:r w:rsidR="004B1F65">
        <w:rPr>
          <w:rFonts w:asciiTheme="majorHAnsi" w:hAnsiTheme="majorHAnsi" w:cstheme="majorHAnsi"/>
          <w:sz w:val="20"/>
          <w:szCs w:val="20"/>
        </w:rPr>
        <w:t>.</w:t>
      </w:r>
    </w:p>
    <w:p w14:paraId="7F41A27C" w14:textId="77777777" w:rsidR="009150EC" w:rsidRPr="00B32AAB" w:rsidRDefault="009150EC" w:rsidP="009150EC">
      <w:pPr>
        <w:pStyle w:val="Lijstalinea"/>
        <w:ind w:left="360"/>
        <w:jc w:val="both"/>
        <w:rPr>
          <w:rFonts w:asciiTheme="majorHAnsi" w:hAnsiTheme="majorHAnsi" w:cstheme="majorHAnsi"/>
          <w:sz w:val="20"/>
          <w:szCs w:val="20"/>
        </w:rPr>
      </w:pPr>
    </w:p>
    <w:p w14:paraId="7D608C86" w14:textId="3552818D" w:rsidR="00826AE0" w:rsidRPr="00C20F6E" w:rsidRDefault="00826AE0" w:rsidP="00132BAE">
      <w:pPr>
        <w:pStyle w:val="Lijstalinea"/>
        <w:numPr>
          <w:ilvl w:val="0"/>
          <w:numId w:val="8"/>
        </w:numPr>
        <w:jc w:val="both"/>
        <w:rPr>
          <w:rFonts w:asciiTheme="majorHAnsi" w:hAnsiTheme="majorHAnsi" w:cstheme="majorHAnsi"/>
          <w:b/>
          <w:bCs/>
          <w:sz w:val="20"/>
          <w:szCs w:val="20"/>
        </w:rPr>
      </w:pPr>
      <w:r w:rsidRPr="00C20F6E">
        <w:rPr>
          <w:rFonts w:asciiTheme="majorHAnsi" w:hAnsiTheme="majorHAnsi" w:cstheme="majorHAnsi"/>
          <w:b/>
          <w:bCs/>
          <w:sz w:val="20"/>
          <w:szCs w:val="20"/>
        </w:rPr>
        <w:t>Gezien het de bedoeling is om deze vierde pijler structureel te implementeren als decretale opdracht, lijkt het me in het geval van Gent logisch om dit in te bedden bij In-Gent?</w:t>
      </w:r>
    </w:p>
    <w:p w14:paraId="3940D4C4" w14:textId="4C409976" w:rsidR="009150EC" w:rsidRDefault="009150EC" w:rsidP="009150EC">
      <w:pPr>
        <w:pStyle w:val="Lijstalinea"/>
        <w:ind w:left="360"/>
        <w:jc w:val="both"/>
        <w:rPr>
          <w:rFonts w:asciiTheme="majorHAnsi" w:hAnsiTheme="majorHAnsi" w:cstheme="majorHAnsi"/>
          <w:sz w:val="20"/>
          <w:szCs w:val="20"/>
        </w:rPr>
      </w:pPr>
    </w:p>
    <w:p w14:paraId="654C1D54" w14:textId="1241816D" w:rsidR="009150EC" w:rsidRDefault="00EF37FF" w:rsidP="009150EC">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Het maakt deel uit van de proeftuin om te onderzoeken hoe het lokaal bestuur, die de decretale opdracht krijgt voor de </w:t>
      </w:r>
      <w:r w:rsidR="00C20F6E">
        <w:rPr>
          <w:rFonts w:asciiTheme="majorHAnsi" w:hAnsiTheme="majorHAnsi" w:cstheme="majorHAnsi"/>
          <w:sz w:val="20"/>
          <w:szCs w:val="20"/>
        </w:rPr>
        <w:t xml:space="preserve">invulling van de </w:t>
      </w:r>
      <w:r w:rsidR="00356D88">
        <w:rPr>
          <w:rFonts w:asciiTheme="majorHAnsi" w:hAnsiTheme="majorHAnsi" w:cstheme="majorHAnsi"/>
          <w:sz w:val="20"/>
          <w:szCs w:val="20"/>
        </w:rPr>
        <w:t>4</w:t>
      </w:r>
      <w:r w:rsidR="00356D88" w:rsidRPr="00356D88">
        <w:rPr>
          <w:rFonts w:asciiTheme="majorHAnsi" w:hAnsiTheme="majorHAnsi" w:cstheme="majorHAnsi"/>
          <w:sz w:val="20"/>
          <w:szCs w:val="20"/>
          <w:vertAlign w:val="superscript"/>
        </w:rPr>
        <w:t>de</w:t>
      </w:r>
      <w:r w:rsidR="00356D88">
        <w:rPr>
          <w:rFonts w:asciiTheme="majorHAnsi" w:hAnsiTheme="majorHAnsi" w:cstheme="majorHAnsi"/>
          <w:sz w:val="20"/>
          <w:szCs w:val="20"/>
        </w:rPr>
        <w:t xml:space="preserve"> pijler inburgering, vorm zal geven aan de samenwerking met andere partners</w:t>
      </w:r>
      <w:r w:rsidR="00FF1AF2">
        <w:rPr>
          <w:rFonts w:asciiTheme="majorHAnsi" w:hAnsiTheme="majorHAnsi" w:cstheme="majorHAnsi"/>
          <w:sz w:val="20"/>
          <w:szCs w:val="20"/>
        </w:rPr>
        <w:t xml:space="preserve"> die een rol spelen in het inburgeringstraject.</w:t>
      </w:r>
    </w:p>
    <w:p w14:paraId="461BE325" w14:textId="77777777" w:rsidR="00EF37FF" w:rsidRPr="001769EE" w:rsidRDefault="00EF37FF" w:rsidP="00EF37FF">
      <w:pPr>
        <w:pStyle w:val="Lijstalinea"/>
        <w:jc w:val="both"/>
        <w:rPr>
          <w:rFonts w:asciiTheme="majorHAnsi" w:hAnsiTheme="majorHAnsi" w:cstheme="majorHAnsi"/>
          <w:sz w:val="20"/>
          <w:szCs w:val="20"/>
        </w:rPr>
      </w:pPr>
    </w:p>
    <w:p w14:paraId="7BFBE57D" w14:textId="2B18F7D9" w:rsidR="00826AE0" w:rsidRPr="002C1F40" w:rsidRDefault="00826AE0" w:rsidP="00132BAE">
      <w:pPr>
        <w:pStyle w:val="Lijstalinea"/>
        <w:numPr>
          <w:ilvl w:val="0"/>
          <w:numId w:val="8"/>
        </w:numPr>
        <w:jc w:val="both"/>
        <w:rPr>
          <w:rFonts w:asciiTheme="majorHAnsi" w:hAnsiTheme="majorHAnsi" w:cstheme="majorHAnsi"/>
          <w:b/>
          <w:bCs/>
          <w:sz w:val="20"/>
          <w:szCs w:val="20"/>
        </w:rPr>
      </w:pPr>
      <w:r w:rsidRPr="002C1F40">
        <w:rPr>
          <w:rFonts w:asciiTheme="majorHAnsi" w:hAnsiTheme="majorHAnsi" w:cstheme="majorHAnsi"/>
          <w:b/>
          <w:bCs/>
          <w:sz w:val="20"/>
          <w:szCs w:val="20"/>
        </w:rPr>
        <w:t xml:space="preserve">Begrijp ik het juist dat bestaande trajecten binnen bijv. </w:t>
      </w:r>
      <w:r w:rsidR="00356D88" w:rsidRPr="002C1F40">
        <w:rPr>
          <w:rFonts w:asciiTheme="majorHAnsi" w:hAnsiTheme="majorHAnsi" w:cstheme="majorHAnsi"/>
          <w:b/>
          <w:bCs/>
          <w:sz w:val="20"/>
          <w:szCs w:val="20"/>
        </w:rPr>
        <w:t>i</w:t>
      </w:r>
      <w:r w:rsidRPr="002C1F40">
        <w:rPr>
          <w:rFonts w:asciiTheme="majorHAnsi" w:hAnsiTheme="majorHAnsi" w:cstheme="majorHAnsi"/>
          <w:b/>
          <w:bCs/>
          <w:sz w:val="20"/>
          <w:szCs w:val="20"/>
        </w:rPr>
        <w:t xml:space="preserve">nburgering die zouden overgedragen worden naar een lokaal bestuur, niet passen binnen de projectoproep? </w:t>
      </w:r>
    </w:p>
    <w:p w14:paraId="61502AFD" w14:textId="77777777" w:rsidR="009150EC" w:rsidRPr="009150EC" w:rsidRDefault="009150EC" w:rsidP="009150EC">
      <w:pPr>
        <w:pStyle w:val="Lijstalinea"/>
        <w:rPr>
          <w:rFonts w:asciiTheme="majorHAnsi" w:hAnsiTheme="majorHAnsi" w:cstheme="majorHAnsi"/>
          <w:sz w:val="20"/>
          <w:szCs w:val="20"/>
        </w:rPr>
      </w:pPr>
    </w:p>
    <w:p w14:paraId="55888E23" w14:textId="19A32434" w:rsidR="00356D88" w:rsidRDefault="00A5733F" w:rsidP="00A62777">
      <w:pPr>
        <w:pStyle w:val="Lijstalinea"/>
        <w:numPr>
          <w:ilvl w:val="0"/>
          <w:numId w:val="19"/>
        </w:numPr>
        <w:jc w:val="both"/>
        <w:rPr>
          <w:rFonts w:asciiTheme="majorHAnsi" w:hAnsiTheme="majorHAnsi" w:cstheme="majorHAnsi"/>
          <w:sz w:val="20"/>
          <w:szCs w:val="20"/>
        </w:rPr>
      </w:pPr>
      <w:r w:rsidRPr="008729B8">
        <w:rPr>
          <w:rFonts w:asciiTheme="majorHAnsi" w:hAnsiTheme="majorHAnsi" w:cstheme="majorHAnsi"/>
          <w:sz w:val="20"/>
          <w:szCs w:val="20"/>
        </w:rPr>
        <w:t xml:space="preserve">Een bestaand aanbod continueren binnen de proeftuinen kan niet. In de projectaanvraag moet </w:t>
      </w:r>
      <w:r w:rsidR="008729B8" w:rsidRPr="008729B8">
        <w:rPr>
          <w:rFonts w:asciiTheme="majorHAnsi" w:hAnsiTheme="majorHAnsi" w:cstheme="majorHAnsi"/>
          <w:sz w:val="20"/>
          <w:szCs w:val="20"/>
        </w:rPr>
        <w:t xml:space="preserve">de innovatieve meerwaarde (vb. aanpassing/uitbreiding van het aanbod naar de doelgroep inburgeraars) worden gemotiveerd. </w:t>
      </w:r>
    </w:p>
    <w:p w14:paraId="22B09F55" w14:textId="77777777" w:rsidR="008729B8" w:rsidRPr="008729B8" w:rsidRDefault="008729B8" w:rsidP="008729B8">
      <w:pPr>
        <w:pStyle w:val="Lijstalinea"/>
        <w:jc w:val="both"/>
        <w:rPr>
          <w:rFonts w:asciiTheme="majorHAnsi" w:hAnsiTheme="majorHAnsi" w:cstheme="majorHAnsi"/>
          <w:sz w:val="20"/>
          <w:szCs w:val="20"/>
        </w:rPr>
      </w:pPr>
    </w:p>
    <w:p w14:paraId="099FF382" w14:textId="6FC962C5" w:rsidR="00826AE0" w:rsidRDefault="00570880" w:rsidP="00132BAE">
      <w:pPr>
        <w:pStyle w:val="Lijstalinea"/>
        <w:numPr>
          <w:ilvl w:val="0"/>
          <w:numId w:val="8"/>
        </w:numPr>
        <w:jc w:val="both"/>
        <w:rPr>
          <w:rFonts w:asciiTheme="majorHAnsi" w:hAnsiTheme="majorHAnsi" w:cstheme="majorHAnsi"/>
          <w:b/>
          <w:bCs/>
          <w:sz w:val="20"/>
          <w:szCs w:val="20"/>
        </w:rPr>
      </w:pPr>
      <w:r w:rsidRPr="00A61136">
        <w:rPr>
          <w:rFonts w:asciiTheme="majorHAnsi" w:hAnsiTheme="majorHAnsi" w:cstheme="majorHAnsi"/>
          <w:b/>
          <w:bCs/>
          <w:sz w:val="20"/>
          <w:szCs w:val="20"/>
        </w:rPr>
        <w:t>Los van het "proeftuin"-gegeven gaat het wel 2 jaar over goeie vrijwilligers en inburgeraars (ook mensen). Is het niet wat heel los (onethisch?) om deze allemaal als testpersonen te behandelen?</w:t>
      </w:r>
    </w:p>
    <w:p w14:paraId="1BDF2551" w14:textId="77777777" w:rsidR="00A61136" w:rsidRPr="00A61136" w:rsidRDefault="00A61136" w:rsidP="00A61136">
      <w:pPr>
        <w:pStyle w:val="Lijstalinea"/>
        <w:ind w:left="360"/>
        <w:jc w:val="both"/>
        <w:rPr>
          <w:rFonts w:asciiTheme="majorHAnsi" w:hAnsiTheme="majorHAnsi" w:cstheme="majorHAnsi"/>
          <w:b/>
          <w:bCs/>
          <w:sz w:val="20"/>
          <w:szCs w:val="20"/>
        </w:rPr>
      </w:pPr>
    </w:p>
    <w:p w14:paraId="5679AF90" w14:textId="04BB8CD7" w:rsidR="00CF6A8F" w:rsidRPr="00D30342" w:rsidRDefault="00A61136" w:rsidP="00A61136">
      <w:pPr>
        <w:pStyle w:val="Lijstalinea"/>
        <w:numPr>
          <w:ilvl w:val="0"/>
          <w:numId w:val="19"/>
        </w:numPr>
        <w:jc w:val="both"/>
        <w:rPr>
          <w:rFonts w:asciiTheme="majorHAnsi" w:hAnsiTheme="majorHAnsi" w:cstheme="majorHAnsi"/>
          <w:sz w:val="20"/>
          <w:szCs w:val="20"/>
        </w:rPr>
      </w:pPr>
      <w:r w:rsidRPr="00D30342">
        <w:rPr>
          <w:rFonts w:asciiTheme="majorHAnsi" w:hAnsiTheme="majorHAnsi" w:cstheme="majorHAnsi"/>
          <w:sz w:val="20"/>
          <w:szCs w:val="20"/>
        </w:rPr>
        <w:t>Het is</w:t>
      </w:r>
      <w:r w:rsidR="00CA0428" w:rsidRPr="00D30342">
        <w:rPr>
          <w:rFonts w:asciiTheme="majorHAnsi" w:hAnsiTheme="majorHAnsi" w:cstheme="majorHAnsi"/>
          <w:sz w:val="20"/>
          <w:szCs w:val="20"/>
        </w:rPr>
        <w:t xml:space="preserve"> </w:t>
      </w:r>
      <w:r w:rsidRPr="00D30342">
        <w:rPr>
          <w:rFonts w:asciiTheme="majorHAnsi" w:hAnsiTheme="majorHAnsi" w:cstheme="majorHAnsi"/>
          <w:sz w:val="20"/>
          <w:szCs w:val="20"/>
        </w:rPr>
        <w:t xml:space="preserve">belangrijk om </w:t>
      </w:r>
      <w:r w:rsidR="00E53703">
        <w:rPr>
          <w:rFonts w:asciiTheme="majorHAnsi" w:hAnsiTheme="majorHAnsi" w:cstheme="majorHAnsi"/>
          <w:sz w:val="20"/>
          <w:szCs w:val="20"/>
        </w:rPr>
        <w:t>het</w:t>
      </w:r>
      <w:r w:rsidR="0075130B" w:rsidRPr="00D30342">
        <w:rPr>
          <w:rFonts w:asciiTheme="majorHAnsi" w:hAnsiTheme="majorHAnsi" w:cstheme="majorHAnsi"/>
          <w:sz w:val="20"/>
          <w:szCs w:val="20"/>
        </w:rPr>
        <w:t xml:space="preserve"> opzet van de proeftuin</w:t>
      </w:r>
      <w:r w:rsidR="00B666E9" w:rsidRPr="00D30342">
        <w:rPr>
          <w:rFonts w:asciiTheme="majorHAnsi" w:hAnsiTheme="majorHAnsi" w:cstheme="majorHAnsi"/>
          <w:sz w:val="20"/>
          <w:szCs w:val="20"/>
        </w:rPr>
        <w:t xml:space="preserve"> </w:t>
      </w:r>
      <w:r w:rsidR="00071C24" w:rsidRPr="00D30342">
        <w:rPr>
          <w:rFonts w:asciiTheme="majorHAnsi" w:hAnsiTheme="majorHAnsi" w:cstheme="majorHAnsi"/>
          <w:sz w:val="20"/>
          <w:szCs w:val="20"/>
        </w:rPr>
        <w:t xml:space="preserve">goed te kaderen en de </w:t>
      </w:r>
      <w:r w:rsidRPr="00D30342">
        <w:rPr>
          <w:rFonts w:asciiTheme="majorHAnsi" w:hAnsiTheme="majorHAnsi" w:cstheme="majorHAnsi"/>
          <w:sz w:val="20"/>
          <w:szCs w:val="20"/>
        </w:rPr>
        <w:t>deelnemers</w:t>
      </w:r>
      <w:r w:rsidR="00071C24" w:rsidRPr="00D30342">
        <w:rPr>
          <w:rFonts w:asciiTheme="majorHAnsi" w:hAnsiTheme="majorHAnsi" w:cstheme="majorHAnsi"/>
          <w:sz w:val="20"/>
          <w:szCs w:val="20"/>
        </w:rPr>
        <w:t>, zowel inburgeraars als vrijwilligers</w:t>
      </w:r>
      <w:r w:rsidR="0075130B" w:rsidRPr="00D30342">
        <w:rPr>
          <w:rFonts w:asciiTheme="majorHAnsi" w:hAnsiTheme="majorHAnsi" w:cstheme="majorHAnsi"/>
          <w:sz w:val="20"/>
          <w:szCs w:val="20"/>
        </w:rPr>
        <w:t>,</w:t>
      </w:r>
      <w:r w:rsidR="00071C24" w:rsidRPr="00D30342">
        <w:rPr>
          <w:rFonts w:asciiTheme="majorHAnsi" w:hAnsiTheme="majorHAnsi" w:cstheme="majorHAnsi"/>
          <w:sz w:val="20"/>
          <w:szCs w:val="20"/>
        </w:rPr>
        <w:t xml:space="preserve"> </w:t>
      </w:r>
      <w:r w:rsidRPr="00D30342">
        <w:rPr>
          <w:rFonts w:asciiTheme="majorHAnsi" w:hAnsiTheme="majorHAnsi" w:cstheme="majorHAnsi"/>
          <w:sz w:val="20"/>
          <w:szCs w:val="20"/>
        </w:rPr>
        <w:t xml:space="preserve">correct te informeren over </w:t>
      </w:r>
      <w:r w:rsidR="00B62D83" w:rsidRPr="00D30342">
        <w:rPr>
          <w:rFonts w:asciiTheme="majorHAnsi" w:hAnsiTheme="majorHAnsi" w:cstheme="majorHAnsi"/>
          <w:sz w:val="20"/>
          <w:szCs w:val="20"/>
        </w:rPr>
        <w:t>het testtraject waarin ze meestappen</w:t>
      </w:r>
      <w:r w:rsidR="00CA0428" w:rsidRPr="00D30342">
        <w:rPr>
          <w:rFonts w:asciiTheme="majorHAnsi" w:hAnsiTheme="majorHAnsi" w:cstheme="majorHAnsi"/>
          <w:sz w:val="20"/>
          <w:szCs w:val="20"/>
        </w:rPr>
        <w:t xml:space="preserve">. </w:t>
      </w:r>
      <w:r w:rsidR="00A13F8C" w:rsidRPr="00D30342">
        <w:rPr>
          <w:rFonts w:asciiTheme="majorHAnsi" w:hAnsiTheme="majorHAnsi" w:cstheme="majorHAnsi"/>
          <w:sz w:val="20"/>
          <w:szCs w:val="20"/>
        </w:rPr>
        <w:t xml:space="preserve">Door </w:t>
      </w:r>
      <w:r w:rsidR="00B62D83" w:rsidRPr="00D30342">
        <w:rPr>
          <w:rFonts w:asciiTheme="majorHAnsi" w:hAnsiTheme="majorHAnsi" w:cstheme="majorHAnsi"/>
          <w:sz w:val="20"/>
          <w:szCs w:val="20"/>
        </w:rPr>
        <w:t>te</w:t>
      </w:r>
      <w:r w:rsidR="00A13F8C" w:rsidRPr="00D30342">
        <w:rPr>
          <w:rFonts w:asciiTheme="majorHAnsi" w:hAnsiTheme="majorHAnsi" w:cstheme="majorHAnsi"/>
          <w:sz w:val="20"/>
          <w:szCs w:val="20"/>
        </w:rPr>
        <w:t xml:space="preserve"> werken via human centered design</w:t>
      </w:r>
      <w:r w:rsidR="00B62D83" w:rsidRPr="00D30342">
        <w:rPr>
          <w:rFonts w:asciiTheme="majorHAnsi" w:hAnsiTheme="majorHAnsi" w:cstheme="majorHAnsi"/>
          <w:sz w:val="20"/>
          <w:szCs w:val="20"/>
        </w:rPr>
        <w:t>,</w:t>
      </w:r>
      <w:r w:rsidR="00A13F8C" w:rsidRPr="00D30342">
        <w:rPr>
          <w:rFonts w:asciiTheme="majorHAnsi" w:hAnsiTheme="majorHAnsi" w:cstheme="majorHAnsi"/>
          <w:sz w:val="20"/>
          <w:szCs w:val="20"/>
        </w:rPr>
        <w:t xml:space="preserve"> krijgen de deelnemers een </w:t>
      </w:r>
      <w:r w:rsidR="00463084" w:rsidRPr="00D30342">
        <w:rPr>
          <w:rFonts w:asciiTheme="majorHAnsi" w:hAnsiTheme="majorHAnsi" w:cstheme="majorHAnsi"/>
          <w:sz w:val="20"/>
          <w:szCs w:val="20"/>
        </w:rPr>
        <w:t xml:space="preserve">centrale </w:t>
      </w:r>
      <w:r w:rsidR="00A13F8C" w:rsidRPr="00D30342">
        <w:rPr>
          <w:rFonts w:asciiTheme="majorHAnsi" w:hAnsiTheme="majorHAnsi" w:cstheme="majorHAnsi"/>
          <w:sz w:val="20"/>
          <w:szCs w:val="20"/>
        </w:rPr>
        <w:t xml:space="preserve">rol in de uitwerking van een nieuwe dienstverlening. </w:t>
      </w:r>
      <w:r w:rsidR="006F0A92" w:rsidRPr="00D30342">
        <w:rPr>
          <w:rFonts w:asciiTheme="majorHAnsi" w:hAnsiTheme="majorHAnsi" w:cstheme="majorHAnsi"/>
          <w:sz w:val="20"/>
          <w:szCs w:val="20"/>
        </w:rPr>
        <w:t xml:space="preserve">De deelnemers </w:t>
      </w:r>
      <w:r w:rsidR="001D461F" w:rsidRPr="00D30342">
        <w:rPr>
          <w:rFonts w:asciiTheme="majorHAnsi" w:hAnsiTheme="majorHAnsi" w:cstheme="majorHAnsi"/>
          <w:sz w:val="20"/>
          <w:szCs w:val="20"/>
        </w:rPr>
        <w:t xml:space="preserve">in de proeftuinen </w:t>
      </w:r>
      <w:r w:rsidR="006F0A92" w:rsidRPr="00D30342">
        <w:rPr>
          <w:rFonts w:asciiTheme="majorHAnsi" w:hAnsiTheme="majorHAnsi" w:cstheme="majorHAnsi"/>
          <w:sz w:val="20"/>
          <w:szCs w:val="20"/>
        </w:rPr>
        <w:t xml:space="preserve">worden </w:t>
      </w:r>
      <w:r w:rsidR="00BA2EBE" w:rsidRPr="00D30342">
        <w:rPr>
          <w:rFonts w:asciiTheme="majorHAnsi" w:hAnsiTheme="majorHAnsi" w:cstheme="majorHAnsi"/>
          <w:sz w:val="20"/>
          <w:szCs w:val="20"/>
        </w:rPr>
        <w:t xml:space="preserve">dus </w:t>
      </w:r>
      <w:r w:rsidR="001D461F" w:rsidRPr="00D30342">
        <w:rPr>
          <w:rFonts w:asciiTheme="majorHAnsi" w:hAnsiTheme="majorHAnsi" w:cstheme="majorHAnsi"/>
          <w:sz w:val="20"/>
          <w:szCs w:val="20"/>
        </w:rPr>
        <w:t>niet op een negatieve manier als “testpersonen” gezien, maar</w:t>
      </w:r>
      <w:r w:rsidR="00463084" w:rsidRPr="00D30342">
        <w:rPr>
          <w:rFonts w:asciiTheme="majorHAnsi" w:hAnsiTheme="majorHAnsi" w:cstheme="majorHAnsi"/>
          <w:sz w:val="20"/>
          <w:szCs w:val="20"/>
        </w:rPr>
        <w:t xml:space="preserve"> als</w:t>
      </w:r>
      <w:r w:rsidR="00D30342" w:rsidRPr="00D30342">
        <w:rPr>
          <w:rFonts w:asciiTheme="majorHAnsi" w:hAnsiTheme="majorHAnsi" w:cstheme="majorHAnsi"/>
          <w:sz w:val="20"/>
          <w:szCs w:val="20"/>
        </w:rPr>
        <w:t xml:space="preserve"> </w:t>
      </w:r>
      <w:r w:rsidR="000758CC">
        <w:rPr>
          <w:rFonts w:asciiTheme="majorHAnsi" w:hAnsiTheme="majorHAnsi" w:cstheme="majorHAnsi"/>
          <w:sz w:val="20"/>
          <w:szCs w:val="20"/>
        </w:rPr>
        <w:t>actoren di</w:t>
      </w:r>
      <w:r w:rsidR="00D30342" w:rsidRPr="00D30342">
        <w:rPr>
          <w:rFonts w:asciiTheme="majorHAnsi" w:hAnsiTheme="majorHAnsi" w:cstheme="majorHAnsi"/>
          <w:sz w:val="20"/>
          <w:szCs w:val="20"/>
        </w:rPr>
        <w:t>e mee bepalen hoe</w:t>
      </w:r>
      <w:r w:rsidR="00CF6A8F" w:rsidRPr="00D30342">
        <w:rPr>
          <w:rFonts w:asciiTheme="majorHAnsi" w:hAnsiTheme="majorHAnsi" w:cstheme="majorHAnsi"/>
          <w:sz w:val="20"/>
          <w:szCs w:val="20"/>
        </w:rPr>
        <w:t xml:space="preserve"> de 4</w:t>
      </w:r>
      <w:r w:rsidR="00CF6A8F" w:rsidRPr="00D30342">
        <w:rPr>
          <w:rFonts w:asciiTheme="majorHAnsi" w:hAnsiTheme="majorHAnsi" w:cstheme="majorHAnsi"/>
          <w:sz w:val="20"/>
          <w:szCs w:val="20"/>
          <w:vertAlign w:val="superscript"/>
        </w:rPr>
        <w:t>de</w:t>
      </w:r>
      <w:r w:rsidR="00CF6A8F" w:rsidRPr="00D30342">
        <w:rPr>
          <w:rFonts w:asciiTheme="majorHAnsi" w:hAnsiTheme="majorHAnsi" w:cstheme="majorHAnsi"/>
          <w:sz w:val="20"/>
          <w:szCs w:val="20"/>
        </w:rPr>
        <w:t xml:space="preserve"> pijler inburgering</w:t>
      </w:r>
      <w:r w:rsidR="00D30342" w:rsidRPr="00D30342">
        <w:rPr>
          <w:rFonts w:asciiTheme="majorHAnsi" w:hAnsiTheme="majorHAnsi" w:cstheme="majorHAnsi"/>
          <w:sz w:val="20"/>
          <w:szCs w:val="20"/>
        </w:rPr>
        <w:t xml:space="preserve"> wordt ingevuld.</w:t>
      </w:r>
    </w:p>
    <w:p w14:paraId="31892AF5" w14:textId="77777777" w:rsidR="00EF51B5" w:rsidRPr="001769EE" w:rsidRDefault="00EF51B5" w:rsidP="00132BAE">
      <w:pPr>
        <w:jc w:val="both"/>
        <w:rPr>
          <w:rFonts w:asciiTheme="majorHAnsi" w:hAnsiTheme="majorHAnsi" w:cstheme="majorHAnsi"/>
          <w:sz w:val="20"/>
          <w:szCs w:val="20"/>
        </w:rPr>
      </w:pPr>
    </w:p>
    <w:p w14:paraId="7641BF35" w14:textId="77777777" w:rsidR="00CC0ECB" w:rsidRPr="001769EE" w:rsidRDefault="00B37891"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LEREND NETWERK</w:t>
      </w:r>
    </w:p>
    <w:p w14:paraId="5B188358" w14:textId="77777777" w:rsidR="00B523EE" w:rsidRDefault="00B523EE" w:rsidP="00B523EE">
      <w:pPr>
        <w:pStyle w:val="Lijstalinea"/>
        <w:ind w:left="360"/>
        <w:jc w:val="both"/>
        <w:rPr>
          <w:rFonts w:asciiTheme="majorHAnsi" w:hAnsiTheme="majorHAnsi" w:cstheme="majorHAnsi"/>
          <w:b/>
          <w:bCs/>
          <w:sz w:val="20"/>
          <w:szCs w:val="20"/>
        </w:rPr>
      </w:pPr>
    </w:p>
    <w:p w14:paraId="53515C06" w14:textId="3D707A95" w:rsidR="004E5F85" w:rsidRPr="00B523EE" w:rsidRDefault="004E5F85" w:rsidP="00132BAE">
      <w:pPr>
        <w:pStyle w:val="Lijstalinea"/>
        <w:numPr>
          <w:ilvl w:val="0"/>
          <w:numId w:val="10"/>
        </w:numPr>
        <w:ind w:left="360"/>
        <w:jc w:val="both"/>
        <w:rPr>
          <w:rFonts w:asciiTheme="majorHAnsi" w:hAnsiTheme="majorHAnsi" w:cstheme="majorHAnsi"/>
          <w:b/>
          <w:bCs/>
          <w:sz w:val="20"/>
          <w:szCs w:val="20"/>
        </w:rPr>
      </w:pPr>
      <w:r w:rsidRPr="00B523EE">
        <w:rPr>
          <w:rFonts w:asciiTheme="majorHAnsi" w:hAnsiTheme="majorHAnsi" w:cstheme="majorHAnsi"/>
          <w:b/>
          <w:bCs/>
          <w:sz w:val="20"/>
          <w:szCs w:val="20"/>
        </w:rPr>
        <w:t xml:space="preserve">Zullen jullie een workshop/vorming rond human centered design organiseren als ondersteuning? </w:t>
      </w:r>
    </w:p>
    <w:p w14:paraId="448DACE5" w14:textId="29B88829" w:rsidR="00B523EE" w:rsidRDefault="00B523EE" w:rsidP="00B523EE">
      <w:pPr>
        <w:pStyle w:val="Lijstalinea"/>
        <w:ind w:left="360"/>
        <w:jc w:val="both"/>
        <w:rPr>
          <w:rFonts w:asciiTheme="majorHAnsi" w:hAnsiTheme="majorHAnsi" w:cstheme="majorHAnsi"/>
          <w:sz w:val="20"/>
          <w:szCs w:val="20"/>
        </w:rPr>
      </w:pPr>
    </w:p>
    <w:p w14:paraId="274C5AAC" w14:textId="6597AD68" w:rsidR="008D197C" w:rsidRDefault="00D84ED3" w:rsidP="008D197C">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Ja, dit zal worden</w:t>
      </w:r>
      <w:r w:rsidR="008D197C">
        <w:rPr>
          <w:rFonts w:asciiTheme="majorHAnsi" w:hAnsiTheme="majorHAnsi" w:cstheme="majorHAnsi"/>
          <w:sz w:val="20"/>
          <w:szCs w:val="20"/>
        </w:rPr>
        <w:t xml:space="preserve"> </w:t>
      </w:r>
      <w:r w:rsidR="00880624">
        <w:rPr>
          <w:rFonts w:asciiTheme="majorHAnsi" w:hAnsiTheme="majorHAnsi" w:cstheme="majorHAnsi"/>
          <w:sz w:val="20"/>
          <w:szCs w:val="20"/>
        </w:rPr>
        <w:t xml:space="preserve">opgenomen door </w:t>
      </w:r>
      <w:r w:rsidR="008D197C">
        <w:rPr>
          <w:rFonts w:asciiTheme="majorHAnsi" w:hAnsiTheme="majorHAnsi" w:cstheme="majorHAnsi"/>
          <w:sz w:val="20"/>
          <w:szCs w:val="20"/>
        </w:rPr>
        <w:t>de procesbegeleiding</w:t>
      </w:r>
      <w:r w:rsidR="00A90164">
        <w:rPr>
          <w:rFonts w:asciiTheme="majorHAnsi" w:hAnsiTheme="majorHAnsi" w:cstheme="majorHAnsi"/>
          <w:sz w:val="20"/>
          <w:szCs w:val="20"/>
        </w:rPr>
        <w:t xml:space="preserve"> bij de start van de proeftuinen. </w:t>
      </w:r>
      <w:r w:rsidR="00C03F5E">
        <w:rPr>
          <w:rFonts w:asciiTheme="majorHAnsi" w:hAnsiTheme="majorHAnsi" w:cstheme="majorHAnsi"/>
          <w:sz w:val="20"/>
          <w:szCs w:val="20"/>
        </w:rPr>
        <w:t>We verwachten niet dat alle lokale besturen al expertise hebben in het toepassen van methodieken van human centered design</w:t>
      </w:r>
      <w:r w:rsidR="00F4264E">
        <w:rPr>
          <w:rFonts w:asciiTheme="majorHAnsi" w:hAnsiTheme="majorHAnsi" w:cstheme="majorHAnsi"/>
          <w:sz w:val="20"/>
          <w:szCs w:val="20"/>
        </w:rPr>
        <w:t xml:space="preserve">, maar we vragen wel dat de basis principes </w:t>
      </w:r>
      <w:r w:rsidR="00BF7AF6">
        <w:rPr>
          <w:rFonts w:asciiTheme="majorHAnsi" w:hAnsiTheme="majorHAnsi" w:cstheme="majorHAnsi"/>
          <w:sz w:val="20"/>
          <w:szCs w:val="20"/>
        </w:rPr>
        <w:t>gekend zijn</w:t>
      </w:r>
      <w:r w:rsidR="00F4264E">
        <w:rPr>
          <w:rFonts w:asciiTheme="majorHAnsi" w:hAnsiTheme="majorHAnsi" w:cstheme="majorHAnsi"/>
          <w:sz w:val="20"/>
          <w:szCs w:val="20"/>
        </w:rPr>
        <w:t xml:space="preserve"> en dat </w:t>
      </w:r>
      <w:r w:rsidR="00C91FCB">
        <w:rPr>
          <w:rFonts w:asciiTheme="majorHAnsi" w:hAnsiTheme="majorHAnsi" w:cstheme="majorHAnsi"/>
          <w:sz w:val="20"/>
          <w:szCs w:val="20"/>
        </w:rPr>
        <w:t xml:space="preserve">er een engagement is </w:t>
      </w:r>
      <w:r w:rsidR="00F4264E">
        <w:rPr>
          <w:rFonts w:asciiTheme="majorHAnsi" w:hAnsiTheme="majorHAnsi" w:cstheme="majorHAnsi"/>
          <w:sz w:val="20"/>
          <w:szCs w:val="20"/>
        </w:rPr>
        <w:t xml:space="preserve">om </w:t>
      </w:r>
      <w:r w:rsidR="00C91FCB">
        <w:rPr>
          <w:rFonts w:asciiTheme="majorHAnsi" w:hAnsiTheme="majorHAnsi" w:cstheme="majorHAnsi"/>
          <w:sz w:val="20"/>
          <w:szCs w:val="20"/>
        </w:rPr>
        <w:t>met de</w:t>
      </w:r>
      <w:r w:rsidR="00AB6D83">
        <w:rPr>
          <w:rFonts w:asciiTheme="majorHAnsi" w:hAnsiTheme="majorHAnsi" w:cstheme="majorHAnsi"/>
          <w:sz w:val="20"/>
          <w:szCs w:val="20"/>
        </w:rPr>
        <w:t xml:space="preserve"> methodieken </w:t>
      </w:r>
      <w:r w:rsidR="00C91FCB">
        <w:rPr>
          <w:rFonts w:asciiTheme="majorHAnsi" w:hAnsiTheme="majorHAnsi" w:cstheme="majorHAnsi"/>
          <w:sz w:val="20"/>
          <w:szCs w:val="20"/>
        </w:rPr>
        <w:t>aan de slag te gaan.</w:t>
      </w:r>
      <w:r w:rsidR="00AB6D83">
        <w:rPr>
          <w:rFonts w:asciiTheme="majorHAnsi" w:hAnsiTheme="majorHAnsi" w:cstheme="majorHAnsi"/>
          <w:sz w:val="20"/>
          <w:szCs w:val="20"/>
        </w:rPr>
        <w:t xml:space="preserve"> </w:t>
      </w:r>
    </w:p>
    <w:p w14:paraId="72226DB9" w14:textId="77777777" w:rsidR="00B523EE" w:rsidRPr="001769EE" w:rsidRDefault="00B523EE" w:rsidP="00B523EE">
      <w:pPr>
        <w:pStyle w:val="Lijstalinea"/>
        <w:ind w:left="360"/>
        <w:jc w:val="both"/>
        <w:rPr>
          <w:rFonts w:asciiTheme="majorHAnsi" w:hAnsiTheme="majorHAnsi" w:cstheme="majorHAnsi"/>
          <w:sz w:val="20"/>
          <w:szCs w:val="20"/>
        </w:rPr>
      </w:pPr>
    </w:p>
    <w:p w14:paraId="7344311C" w14:textId="5673AAEC" w:rsidR="00CC0ECB" w:rsidRPr="00B523EE" w:rsidRDefault="00CC0ECB" w:rsidP="00132BAE">
      <w:pPr>
        <w:pStyle w:val="Lijstalinea"/>
        <w:numPr>
          <w:ilvl w:val="0"/>
          <w:numId w:val="10"/>
        </w:numPr>
        <w:ind w:left="360"/>
        <w:jc w:val="both"/>
        <w:rPr>
          <w:rFonts w:asciiTheme="majorHAnsi" w:hAnsiTheme="majorHAnsi" w:cstheme="majorHAnsi"/>
          <w:b/>
          <w:bCs/>
          <w:sz w:val="20"/>
          <w:szCs w:val="20"/>
        </w:rPr>
      </w:pPr>
      <w:r w:rsidRPr="00B523EE">
        <w:rPr>
          <w:rFonts w:asciiTheme="majorHAnsi" w:hAnsiTheme="majorHAnsi" w:cstheme="majorHAnsi"/>
          <w:b/>
          <w:bCs/>
          <w:sz w:val="20"/>
          <w:szCs w:val="20"/>
        </w:rPr>
        <w:t>Hoeveel tijd moeten we voorzien om deel te nemen aan het Lerend netwerk?</w:t>
      </w:r>
    </w:p>
    <w:p w14:paraId="2E71056A" w14:textId="40E979A4" w:rsidR="00B523EE" w:rsidRDefault="00B523EE" w:rsidP="00B523EE">
      <w:pPr>
        <w:pStyle w:val="Lijstalinea"/>
        <w:ind w:left="360"/>
        <w:jc w:val="both"/>
        <w:rPr>
          <w:rFonts w:asciiTheme="majorHAnsi" w:hAnsiTheme="majorHAnsi" w:cstheme="majorHAnsi"/>
          <w:sz w:val="20"/>
          <w:szCs w:val="20"/>
        </w:rPr>
      </w:pPr>
    </w:p>
    <w:p w14:paraId="57EC6304" w14:textId="22AF7CE3" w:rsidR="00B523EE" w:rsidRDefault="00B523EE" w:rsidP="00B523EE">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Op dit moment hebben we nog geen zicht op de planning van het Lerend Netwerk</w:t>
      </w:r>
      <w:r w:rsidR="0015598E">
        <w:rPr>
          <w:rFonts w:asciiTheme="majorHAnsi" w:hAnsiTheme="majorHAnsi" w:cstheme="majorHAnsi"/>
          <w:sz w:val="20"/>
          <w:szCs w:val="20"/>
        </w:rPr>
        <w:t xml:space="preserve"> en </w:t>
      </w:r>
      <w:r w:rsidR="000F14B7">
        <w:rPr>
          <w:rFonts w:asciiTheme="majorHAnsi" w:hAnsiTheme="majorHAnsi" w:cstheme="majorHAnsi"/>
          <w:sz w:val="20"/>
          <w:szCs w:val="20"/>
        </w:rPr>
        <w:t xml:space="preserve">is het niet </w:t>
      </w:r>
      <w:r w:rsidR="000E1355">
        <w:rPr>
          <w:rFonts w:asciiTheme="majorHAnsi" w:hAnsiTheme="majorHAnsi" w:cstheme="majorHAnsi"/>
          <w:sz w:val="20"/>
          <w:szCs w:val="20"/>
        </w:rPr>
        <w:t xml:space="preserve">mogelijk om </w:t>
      </w:r>
      <w:r w:rsidR="0015598E">
        <w:rPr>
          <w:rFonts w:asciiTheme="majorHAnsi" w:hAnsiTheme="majorHAnsi" w:cstheme="majorHAnsi"/>
          <w:sz w:val="20"/>
          <w:szCs w:val="20"/>
        </w:rPr>
        <w:t>de collectieve en individuele ondersteuningsmomenten in uren</w:t>
      </w:r>
      <w:r w:rsidR="000E1355">
        <w:rPr>
          <w:rFonts w:asciiTheme="majorHAnsi" w:hAnsiTheme="majorHAnsi" w:cstheme="majorHAnsi"/>
          <w:sz w:val="20"/>
          <w:szCs w:val="20"/>
        </w:rPr>
        <w:t xml:space="preserve"> uit te drukken</w:t>
      </w:r>
      <w:bookmarkStart w:id="0" w:name="_GoBack"/>
      <w:bookmarkEnd w:id="0"/>
      <w:r w:rsidR="0015598E">
        <w:rPr>
          <w:rFonts w:asciiTheme="majorHAnsi" w:hAnsiTheme="majorHAnsi" w:cstheme="majorHAnsi"/>
          <w:sz w:val="20"/>
          <w:szCs w:val="20"/>
        </w:rPr>
        <w:t xml:space="preserve">. </w:t>
      </w:r>
      <w:r>
        <w:rPr>
          <w:rFonts w:asciiTheme="majorHAnsi" w:hAnsiTheme="majorHAnsi" w:cstheme="majorHAnsi"/>
          <w:sz w:val="20"/>
          <w:szCs w:val="20"/>
        </w:rPr>
        <w:t xml:space="preserve">Belangrijk is dat </w:t>
      </w:r>
      <w:r w:rsidR="008D197C">
        <w:rPr>
          <w:rFonts w:asciiTheme="majorHAnsi" w:hAnsiTheme="majorHAnsi" w:cstheme="majorHAnsi"/>
          <w:sz w:val="20"/>
          <w:szCs w:val="20"/>
        </w:rPr>
        <w:t>uit</w:t>
      </w:r>
      <w:r>
        <w:rPr>
          <w:rFonts w:asciiTheme="majorHAnsi" w:hAnsiTheme="majorHAnsi" w:cstheme="majorHAnsi"/>
          <w:sz w:val="20"/>
          <w:szCs w:val="20"/>
        </w:rPr>
        <w:t xml:space="preserve"> de projectaanvraag </w:t>
      </w:r>
      <w:r w:rsidR="008D197C">
        <w:rPr>
          <w:rFonts w:asciiTheme="majorHAnsi" w:hAnsiTheme="majorHAnsi" w:cstheme="majorHAnsi"/>
          <w:sz w:val="20"/>
          <w:szCs w:val="20"/>
        </w:rPr>
        <w:t>een duidelijk engagement blijkt om actief deel te nemen aan het Lerend Netwerk</w:t>
      </w:r>
      <w:r w:rsidR="001B33DE">
        <w:rPr>
          <w:rFonts w:asciiTheme="majorHAnsi" w:hAnsiTheme="majorHAnsi" w:cstheme="majorHAnsi"/>
          <w:sz w:val="20"/>
          <w:szCs w:val="20"/>
        </w:rPr>
        <w:t xml:space="preserve"> en dat </w:t>
      </w:r>
      <w:r w:rsidR="00337136">
        <w:rPr>
          <w:rFonts w:asciiTheme="majorHAnsi" w:hAnsiTheme="majorHAnsi" w:cstheme="majorHAnsi"/>
          <w:sz w:val="20"/>
          <w:szCs w:val="20"/>
        </w:rPr>
        <w:t>er projectmedewerkers zullen worden vrijgesteld om te kunnen participeren.</w:t>
      </w:r>
    </w:p>
    <w:p w14:paraId="532753B0" w14:textId="77777777" w:rsidR="00B523EE" w:rsidRPr="001769EE" w:rsidRDefault="00B523EE" w:rsidP="00B523EE">
      <w:pPr>
        <w:pStyle w:val="Lijstalinea"/>
        <w:jc w:val="both"/>
        <w:rPr>
          <w:rFonts w:asciiTheme="majorHAnsi" w:hAnsiTheme="majorHAnsi" w:cstheme="majorHAnsi"/>
          <w:sz w:val="20"/>
          <w:szCs w:val="20"/>
        </w:rPr>
      </w:pPr>
    </w:p>
    <w:p w14:paraId="1A1D04B2" w14:textId="4A513555" w:rsidR="00B37891" w:rsidRPr="002830E6" w:rsidRDefault="00B37891" w:rsidP="00132BAE">
      <w:pPr>
        <w:pStyle w:val="Lijstalinea"/>
        <w:numPr>
          <w:ilvl w:val="0"/>
          <w:numId w:val="10"/>
        </w:numPr>
        <w:ind w:left="360"/>
        <w:jc w:val="both"/>
        <w:rPr>
          <w:rFonts w:asciiTheme="majorHAnsi" w:hAnsiTheme="majorHAnsi" w:cstheme="majorHAnsi"/>
          <w:b/>
          <w:bCs/>
          <w:sz w:val="20"/>
          <w:szCs w:val="20"/>
        </w:rPr>
      </w:pPr>
      <w:r w:rsidRPr="002830E6">
        <w:rPr>
          <w:rFonts w:asciiTheme="majorHAnsi" w:hAnsiTheme="majorHAnsi" w:cstheme="majorHAnsi"/>
          <w:b/>
          <w:bCs/>
          <w:sz w:val="20"/>
          <w:szCs w:val="20"/>
        </w:rPr>
        <w:lastRenderedPageBreak/>
        <w:t xml:space="preserve">Wat mogen wij verwachten van een procesbegeleider? </w:t>
      </w:r>
      <w:r w:rsidR="00CF4651" w:rsidRPr="002830E6">
        <w:rPr>
          <w:rFonts w:asciiTheme="majorHAnsi" w:hAnsiTheme="majorHAnsi" w:cstheme="majorHAnsi"/>
          <w:b/>
          <w:bCs/>
          <w:sz w:val="20"/>
          <w:szCs w:val="20"/>
        </w:rPr>
        <w:t>H</w:t>
      </w:r>
      <w:r w:rsidR="00826AE0" w:rsidRPr="002830E6">
        <w:rPr>
          <w:rFonts w:asciiTheme="majorHAnsi" w:hAnsiTheme="majorHAnsi" w:cstheme="majorHAnsi"/>
          <w:b/>
          <w:bCs/>
          <w:sz w:val="20"/>
          <w:szCs w:val="20"/>
        </w:rPr>
        <w:t xml:space="preserve">oe veel keer zullen we als lokaal bestuur deze persoon horen? </w:t>
      </w:r>
      <w:r w:rsidRPr="002830E6">
        <w:rPr>
          <w:rFonts w:asciiTheme="majorHAnsi" w:hAnsiTheme="majorHAnsi" w:cstheme="majorHAnsi"/>
          <w:b/>
          <w:bCs/>
          <w:sz w:val="20"/>
          <w:szCs w:val="20"/>
        </w:rPr>
        <w:t xml:space="preserve">wat verwacht deze persoon van ons: hoe vaak wil deze persoon verslag van ons als lokaal bestuur? </w:t>
      </w:r>
    </w:p>
    <w:p w14:paraId="5A1F2102" w14:textId="7742414F" w:rsidR="00B523EE" w:rsidRDefault="00B523EE" w:rsidP="00B523EE">
      <w:pPr>
        <w:pStyle w:val="Lijstalinea"/>
        <w:ind w:left="360"/>
        <w:jc w:val="both"/>
        <w:rPr>
          <w:rFonts w:asciiTheme="majorHAnsi" w:hAnsiTheme="majorHAnsi" w:cstheme="majorHAnsi"/>
          <w:sz w:val="20"/>
          <w:szCs w:val="20"/>
        </w:rPr>
      </w:pPr>
    </w:p>
    <w:p w14:paraId="1A11F1B1" w14:textId="6188072C" w:rsidR="0025241F" w:rsidRDefault="0025241F" w:rsidP="005C27AF">
      <w:pPr>
        <w:pStyle w:val="Lijstalinea"/>
        <w:numPr>
          <w:ilvl w:val="0"/>
          <w:numId w:val="19"/>
        </w:numPr>
        <w:jc w:val="both"/>
        <w:rPr>
          <w:rFonts w:asciiTheme="majorHAnsi" w:hAnsiTheme="majorHAnsi" w:cstheme="majorHAnsi"/>
          <w:sz w:val="20"/>
          <w:szCs w:val="20"/>
        </w:rPr>
      </w:pPr>
      <w:r w:rsidRPr="00FD4D67">
        <w:rPr>
          <w:rFonts w:asciiTheme="majorHAnsi" w:hAnsiTheme="majorHAnsi" w:cstheme="majorHAnsi"/>
          <w:sz w:val="20"/>
          <w:szCs w:val="20"/>
        </w:rPr>
        <w:t xml:space="preserve">De procesbegeleiding zal zowel collectieve als individuele ondersteuning voorzien. </w:t>
      </w:r>
      <w:r w:rsidR="002D0FFA" w:rsidRPr="00FD4D67">
        <w:rPr>
          <w:rFonts w:asciiTheme="majorHAnsi" w:hAnsiTheme="majorHAnsi" w:cstheme="majorHAnsi"/>
          <w:sz w:val="20"/>
          <w:szCs w:val="20"/>
        </w:rPr>
        <w:t xml:space="preserve">De individuele ondersteuning zal </w:t>
      </w:r>
      <w:r w:rsidR="00CC2D35" w:rsidRPr="00FD4D67">
        <w:rPr>
          <w:rFonts w:asciiTheme="majorHAnsi" w:hAnsiTheme="majorHAnsi" w:cstheme="majorHAnsi"/>
          <w:sz w:val="20"/>
          <w:szCs w:val="20"/>
        </w:rPr>
        <w:t xml:space="preserve">worden afgestemd op maat van de proeftuin. </w:t>
      </w:r>
      <w:r w:rsidR="00FD4D67">
        <w:rPr>
          <w:rFonts w:asciiTheme="majorHAnsi" w:hAnsiTheme="majorHAnsi" w:cstheme="majorHAnsi"/>
          <w:sz w:val="20"/>
          <w:szCs w:val="20"/>
        </w:rPr>
        <w:t xml:space="preserve">Bij de start van de proeftuinen in januari zal </w:t>
      </w:r>
      <w:r w:rsidR="00D20F7E">
        <w:rPr>
          <w:rFonts w:asciiTheme="majorHAnsi" w:hAnsiTheme="majorHAnsi" w:cstheme="majorHAnsi"/>
          <w:sz w:val="20"/>
          <w:szCs w:val="20"/>
        </w:rPr>
        <w:t xml:space="preserve">de procesbegeleiding de planning voorleggen en worden ook de individuele ondersteuningsnoden in kaart gebracht. </w:t>
      </w:r>
    </w:p>
    <w:p w14:paraId="369392D9" w14:textId="77777777" w:rsidR="00FD4D67" w:rsidRPr="00FD4D67" w:rsidRDefault="00FD4D67" w:rsidP="00FD4D67">
      <w:pPr>
        <w:pStyle w:val="Lijstalinea"/>
        <w:jc w:val="both"/>
        <w:rPr>
          <w:rFonts w:asciiTheme="majorHAnsi" w:hAnsiTheme="majorHAnsi" w:cstheme="majorHAnsi"/>
          <w:sz w:val="20"/>
          <w:szCs w:val="20"/>
        </w:rPr>
      </w:pPr>
    </w:p>
    <w:p w14:paraId="6649EE83" w14:textId="329D5E83" w:rsidR="00CC0ECB" w:rsidRPr="007056AD" w:rsidRDefault="00C26790" w:rsidP="00132BAE">
      <w:pPr>
        <w:pStyle w:val="Lijstalinea"/>
        <w:numPr>
          <w:ilvl w:val="0"/>
          <w:numId w:val="10"/>
        </w:numPr>
        <w:ind w:left="360"/>
        <w:jc w:val="both"/>
        <w:rPr>
          <w:rFonts w:asciiTheme="majorHAnsi" w:hAnsiTheme="majorHAnsi" w:cstheme="majorHAnsi"/>
          <w:b/>
          <w:bCs/>
          <w:sz w:val="20"/>
          <w:szCs w:val="20"/>
        </w:rPr>
      </w:pPr>
      <w:r>
        <w:rPr>
          <w:rFonts w:asciiTheme="majorHAnsi" w:hAnsiTheme="majorHAnsi" w:cstheme="majorHAnsi"/>
          <w:b/>
          <w:bCs/>
          <w:sz w:val="20"/>
          <w:szCs w:val="20"/>
        </w:rPr>
        <w:t>B</w:t>
      </w:r>
      <w:r w:rsidR="00CC0ECB" w:rsidRPr="007056AD">
        <w:rPr>
          <w:rFonts w:asciiTheme="majorHAnsi" w:hAnsiTheme="majorHAnsi" w:cstheme="majorHAnsi"/>
          <w:b/>
          <w:bCs/>
          <w:sz w:val="20"/>
          <w:szCs w:val="20"/>
        </w:rPr>
        <w:t>ij de projectaanvraag moeten lokale besturen als een evaluatiemethode voorstellen, terwijl het ook de taak is van de externe begeleider. Hoe kan het opgelost worden? Zal externe begeleider al bij het uitschrijven van het project betrokken worden?</w:t>
      </w:r>
    </w:p>
    <w:p w14:paraId="10EC1A72" w14:textId="77777777" w:rsidR="007056AD" w:rsidRDefault="007056AD" w:rsidP="007056AD">
      <w:pPr>
        <w:pStyle w:val="Lijstalinea"/>
        <w:ind w:left="360"/>
        <w:jc w:val="both"/>
        <w:rPr>
          <w:rFonts w:asciiTheme="majorHAnsi" w:hAnsiTheme="majorHAnsi" w:cstheme="majorHAnsi"/>
          <w:sz w:val="20"/>
          <w:szCs w:val="20"/>
        </w:rPr>
      </w:pPr>
    </w:p>
    <w:p w14:paraId="6AF01ABF" w14:textId="18BD645B" w:rsidR="002830E6" w:rsidRDefault="00BA4C08" w:rsidP="007056AD">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In de projectaanvraag </w:t>
      </w:r>
      <w:r w:rsidR="00016ABF">
        <w:rPr>
          <w:rFonts w:asciiTheme="majorHAnsi" w:hAnsiTheme="majorHAnsi" w:cstheme="majorHAnsi"/>
          <w:sz w:val="20"/>
          <w:szCs w:val="20"/>
        </w:rPr>
        <w:t xml:space="preserve">beschrijf je zo helder mogelijk het concept </w:t>
      </w:r>
      <w:r w:rsidR="00732401">
        <w:rPr>
          <w:rFonts w:asciiTheme="majorHAnsi" w:hAnsiTheme="majorHAnsi" w:cstheme="majorHAnsi"/>
          <w:sz w:val="20"/>
          <w:szCs w:val="20"/>
        </w:rPr>
        <w:t xml:space="preserve">en de resultaten </w:t>
      </w:r>
      <w:r w:rsidR="004066FA">
        <w:rPr>
          <w:rFonts w:asciiTheme="majorHAnsi" w:hAnsiTheme="majorHAnsi" w:cstheme="majorHAnsi"/>
          <w:sz w:val="20"/>
          <w:szCs w:val="20"/>
        </w:rPr>
        <w:t>die</w:t>
      </w:r>
      <w:r w:rsidR="00016ABF">
        <w:rPr>
          <w:rFonts w:asciiTheme="majorHAnsi" w:hAnsiTheme="majorHAnsi" w:cstheme="majorHAnsi"/>
          <w:sz w:val="20"/>
          <w:szCs w:val="20"/>
        </w:rPr>
        <w:t xml:space="preserve"> je </w:t>
      </w:r>
      <w:r w:rsidR="00732401">
        <w:rPr>
          <w:rFonts w:asciiTheme="majorHAnsi" w:hAnsiTheme="majorHAnsi" w:cstheme="majorHAnsi"/>
          <w:sz w:val="20"/>
          <w:szCs w:val="20"/>
        </w:rPr>
        <w:t>vooropstelt. Ti</w:t>
      </w:r>
      <w:r w:rsidR="00C4171D">
        <w:rPr>
          <w:rFonts w:asciiTheme="majorHAnsi" w:hAnsiTheme="majorHAnsi" w:cstheme="majorHAnsi"/>
          <w:sz w:val="20"/>
          <w:szCs w:val="20"/>
        </w:rPr>
        <w:t xml:space="preserve">jdens de voorbereidende fase </w:t>
      </w:r>
      <w:r w:rsidR="00732401">
        <w:rPr>
          <w:rFonts w:asciiTheme="majorHAnsi" w:hAnsiTheme="majorHAnsi" w:cstheme="majorHAnsi"/>
          <w:sz w:val="20"/>
          <w:szCs w:val="20"/>
        </w:rPr>
        <w:t xml:space="preserve">kunnen, indien dit nodig blijkt, het concept, de resultaten en de evaluatie- en monitoringstrategie verder worden verfijnd. </w:t>
      </w:r>
      <w:r w:rsidR="00040690">
        <w:rPr>
          <w:rFonts w:asciiTheme="majorHAnsi" w:hAnsiTheme="majorHAnsi" w:cstheme="majorHAnsi"/>
          <w:sz w:val="20"/>
          <w:szCs w:val="20"/>
        </w:rPr>
        <w:t xml:space="preserve">De procesbegeleiding zal hierin ondersteunen, rekening houdende met de expertise die reeds aanwezig is binnen de proeftuinen rond </w:t>
      </w:r>
      <w:r w:rsidR="00A51337">
        <w:rPr>
          <w:rFonts w:asciiTheme="majorHAnsi" w:hAnsiTheme="majorHAnsi" w:cstheme="majorHAnsi"/>
          <w:sz w:val="20"/>
          <w:szCs w:val="20"/>
        </w:rPr>
        <w:t>monitoring en evaluatie.</w:t>
      </w:r>
    </w:p>
    <w:p w14:paraId="167A0685" w14:textId="77777777" w:rsidR="00C4171D" w:rsidRPr="001769EE" w:rsidRDefault="00C4171D" w:rsidP="00C4171D">
      <w:pPr>
        <w:pStyle w:val="Lijstalinea"/>
        <w:jc w:val="both"/>
        <w:rPr>
          <w:rFonts w:asciiTheme="majorHAnsi" w:hAnsiTheme="majorHAnsi" w:cstheme="majorHAnsi"/>
          <w:sz w:val="20"/>
          <w:szCs w:val="20"/>
        </w:rPr>
      </w:pPr>
    </w:p>
    <w:p w14:paraId="3D500D3A" w14:textId="0EC784A9" w:rsidR="00B37891" w:rsidRPr="001F675F" w:rsidRDefault="00CC0ECB" w:rsidP="00132BAE">
      <w:pPr>
        <w:pStyle w:val="Lijstalinea"/>
        <w:numPr>
          <w:ilvl w:val="0"/>
          <w:numId w:val="10"/>
        </w:numPr>
        <w:ind w:left="360"/>
        <w:jc w:val="both"/>
        <w:rPr>
          <w:rFonts w:asciiTheme="majorHAnsi" w:hAnsiTheme="majorHAnsi" w:cstheme="majorHAnsi"/>
          <w:b/>
          <w:bCs/>
          <w:sz w:val="20"/>
          <w:szCs w:val="20"/>
        </w:rPr>
      </w:pPr>
      <w:r w:rsidRPr="001F675F">
        <w:rPr>
          <w:rFonts w:asciiTheme="majorHAnsi" w:hAnsiTheme="majorHAnsi" w:cstheme="majorHAnsi"/>
          <w:b/>
          <w:bCs/>
          <w:sz w:val="20"/>
          <w:szCs w:val="20"/>
        </w:rPr>
        <w:t>Is er al gekend wie de procesbegeleiding op zich zal nemen?</w:t>
      </w:r>
    </w:p>
    <w:p w14:paraId="1738EE36" w14:textId="77777777" w:rsidR="00C4171D" w:rsidRDefault="00C4171D" w:rsidP="00C4171D">
      <w:pPr>
        <w:pStyle w:val="Lijstalinea"/>
        <w:ind w:left="360"/>
        <w:jc w:val="both"/>
        <w:rPr>
          <w:rFonts w:asciiTheme="majorHAnsi" w:hAnsiTheme="majorHAnsi" w:cstheme="majorHAnsi"/>
          <w:sz w:val="20"/>
          <w:szCs w:val="20"/>
        </w:rPr>
      </w:pPr>
    </w:p>
    <w:p w14:paraId="06A66B50" w14:textId="21FEEFD7" w:rsidR="002830E6" w:rsidRPr="00C4171D" w:rsidRDefault="00C4171D" w:rsidP="00C4171D">
      <w:pPr>
        <w:pStyle w:val="Lijstalinea"/>
        <w:numPr>
          <w:ilvl w:val="0"/>
          <w:numId w:val="19"/>
        </w:numPr>
        <w:rPr>
          <w:rFonts w:asciiTheme="majorHAnsi" w:hAnsiTheme="majorHAnsi" w:cstheme="majorHAnsi"/>
          <w:sz w:val="20"/>
          <w:szCs w:val="20"/>
        </w:rPr>
      </w:pPr>
      <w:r>
        <w:rPr>
          <w:rFonts w:asciiTheme="majorHAnsi" w:hAnsiTheme="majorHAnsi" w:cstheme="majorHAnsi"/>
          <w:sz w:val="20"/>
          <w:szCs w:val="20"/>
        </w:rPr>
        <w:t xml:space="preserve">Neen, de </w:t>
      </w:r>
      <w:r w:rsidR="001F675F">
        <w:rPr>
          <w:rFonts w:asciiTheme="majorHAnsi" w:hAnsiTheme="majorHAnsi" w:cstheme="majorHAnsi"/>
          <w:sz w:val="20"/>
          <w:szCs w:val="20"/>
        </w:rPr>
        <w:t xml:space="preserve">procedure voor de </w:t>
      </w:r>
      <w:r>
        <w:rPr>
          <w:rFonts w:asciiTheme="majorHAnsi" w:hAnsiTheme="majorHAnsi" w:cstheme="majorHAnsi"/>
          <w:sz w:val="20"/>
          <w:szCs w:val="20"/>
        </w:rPr>
        <w:t xml:space="preserve">aanstelling </w:t>
      </w:r>
      <w:r w:rsidR="001F675F">
        <w:rPr>
          <w:rFonts w:asciiTheme="majorHAnsi" w:hAnsiTheme="majorHAnsi" w:cstheme="majorHAnsi"/>
          <w:sz w:val="20"/>
          <w:szCs w:val="20"/>
        </w:rPr>
        <w:t>is nog lopende.</w:t>
      </w:r>
    </w:p>
    <w:p w14:paraId="4245B10F" w14:textId="77777777" w:rsidR="002830E6" w:rsidRPr="001769EE" w:rsidRDefault="002830E6" w:rsidP="002830E6">
      <w:pPr>
        <w:pStyle w:val="Lijstalinea"/>
        <w:ind w:left="360"/>
        <w:jc w:val="both"/>
        <w:rPr>
          <w:rFonts w:asciiTheme="majorHAnsi" w:hAnsiTheme="majorHAnsi" w:cstheme="majorHAnsi"/>
          <w:sz w:val="20"/>
          <w:szCs w:val="20"/>
        </w:rPr>
      </w:pPr>
    </w:p>
    <w:p w14:paraId="43184AA7" w14:textId="580F6FD2" w:rsidR="00B37891" w:rsidRPr="001F675F" w:rsidRDefault="00B37891" w:rsidP="00132BAE">
      <w:pPr>
        <w:pStyle w:val="Lijstalinea"/>
        <w:numPr>
          <w:ilvl w:val="0"/>
          <w:numId w:val="10"/>
        </w:numPr>
        <w:ind w:left="360"/>
        <w:jc w:val="both"/>
        <w:rPr>
          <w:rFonts w:asciiTheme="majorHAnsi" w:hAnsiTheme="majorHAnsi" w:cstheme="majorHAnsi"/>
          <w:b/>
          <w:bCs/>
          <w:sz w:val="20"/>
          <w:szCs w:val="20"/>
        </w:rPr>
      </w:pPr>
      <w:r w:rsidRPr="001F675F">
        <w:rPr>
          <w:rFonts w:asciiTheme="majorHAnsi" w:hAnsiTheme="majorHAnsi" w:cstheme="majorHAnsi"/>
          <w:b/>
          <w:bCs/>
          <w:sz w:val="20"/>
          <w:szCs w:val="20"/>
        </w:rPr>
        <w:t xml:space="preserve">Bestaat er ook een sjabloon voor procesbegeleiding? Hoe lang dient een aanvraag voor procesbegeleiding te zijn? </w:t>
      </w:r>
    </w:p>
    <w:p w14:paraId="6341A952" w14:textId="77777777" w:rsidR="002830E6" w:rsidRPr="001769EE" w:rsidRDefault="002830E6" w:rsidP="002830E6">
      <w:pPr>
        <w:pStyle w:val="Lijstalinea"/>
        <w:ind w:left="360"/>
        <w:jc w:val="both"/>
        <w:rPr>
          <w:rFonts w:asciiTheme="majorHAnsi" w:hAnsiTheme="majorHAnsi" w:cstheme="majorHAnsi"/>
          <w:sz w:val="20"/>
          <w:szCs w:val="20"/>
        </w:rPr>
      </w:pPr>
    </w:p>
    <w:p w14:paraId="15F4C7AE" w14:textId="5CA975B2" w:rsidR="00B37891" w:rsidRPr="001769EE" w:rsidRDefault="00B37891" w:rsidP="00743A76">
      <w:pPr>
        <w:pStyle w:val="Lijstalinea"/>
        <w:numPr>
          <w:ilvl w:val="0"/>
          <w:numId w:val="19"/>
        </w:numPr>
        <w:jc w:val="both"/>
        <w:rPr>
          <w:rFonts w:asciiTheme="majorHAnsi" w:hAnsiTheme="majorHAnsi" w:cstheme="majorHAnsi"/>
          <w:sz w:val="20"/>
          <w:szCs w:val="20"/>
        </w:rPr>
      </w:pPr>
      <w:r w:rsidRPr="001769EE">
        <w:rPr>
          <w:rFonts w:asciiTheme="majorHAnsi" w:hAnsiTheme="majorHAnsi" w:cstheme="majorHAnsi"/>
          <w:sz w:val="20"/>
          <w:szCs w:val="20"/>
        </w:rPr>
        <w:t xml:space="preserve">Alle info over de overheidsopdracht voor de procesbegeleiding is te raadplegen op onze website: </w:t>
      </w:r>
      <w:hyperlink r:id="rId19" w:history="1">
        <w:r w:rsidR="004E5F85" w:rsidRPr="001769EE">
          <w:rPr>
            <w:rStyle w:val="Hyperlink"/>
            <w:rFonts w:asciiTheme="majorHAnsi" w:hAnsiTheme="majorHAnsi" w:cstheme="majorHAnsi"/>
            <w:sz w:val="20"/>
            <w:szCs w:val="20"/>
          </w:rPr>
          <w:t>https://www.esf-vlaanderen.be/nl/oproepen/overheidsopdracht-procesbegeleiding-proeftuinen-sociale-netwerking-en-participatie-voor</w:t>
        </w:r>
      </w:hyperlink>
      <w:r w:rsidRPr="001769EE">
        <w:rPr>
          <w:rFonts w:asciiTheme="majorHAnsi" w:hAnsiTheme="majorHAnsi" w:cstheme="majorHAnsi"/>
          <w:sz w:val="20"/>
          <w:szCs w:val="20"/>
        </w:rPr>
        <w:t>. Bij vragen over de overheidsopdracht</w:t>
      </w:r>
      <w:r w:rsidR="00E448CB">
        <w:rPr>
          <w:rFonts w:asciiTheme="majorHAnsi" w:hAnsiTheme="majorHAnsi" w:cstheme="majorHAnsi"/>
          <w:sz w:val="20"/>
          <w:szCs w:val="20"/>
        </w:rPr>
        <w:t>,</w:t>
      </w:r>
      <w:r w:rsidRPr="001769EE">
        <w:rPr>
          <w:rFonts w:asciiTheme="majorHAnsi" w:hAnsiTheme="majorHAnsi" w:cstheme="majorHAnsi"/>
          <w:sz w:val="20"/>
          <w:szCs w:val="20"/>
        </w:rPr>
        <w:t xml:space="preserve"> k</w:t>
      </w:r>
      <w:r w:rsidR="00E448CB">
        <w:rPr>
          <w:rFonts w:asciiTheme="majorHAnsi" w:hAnsiTheme="majorHAnsi" w:cstheme="majorHAnsi"/>
          <w:sz w:val="20"/>
          <w:szCs w:val="20"/>
        </w:rPr>
        <w:t>an je</w:t>
      </w:r>
      <w:r w:rsidRPr="001769EE">
        <w:rPr>
          <w:rFonts w:asciiTheme="majorHAnsi" w:hAnsiTheme="majorHAnsi" w:cstheme="majorHAnsi"/>
          <w:sz w:val="20"/>
          <w:szCs w:val="20"/>
        </w:rPr>
        <w:t xml:space="preserve"> ons per mail contacteren.</w:t>
      </w:r>
    </w:p>
    <w:p w14:paraId="2893C967" w14:textId="77777777" w:rsidR="004E5F85" w:rsidRPr="001769EE" w:rsidRDefault="004E5F85" w:rsidP="00132BAE">
      <w:pPr>
        <w:ind w:left="360"/>
        <w:jc w:val="both"/>
        <w:rPr>
          <w:rFonts w:asciiTheme="majorHAnsi" w:hAnsiTheme="majorHAnsi" w:cstheme="majorHAnsi"/>
          <w:sz w:val="20"/>
          <w:szCs w:val="20"/>
        </w:rPr>
      </w:pPr>
    </w:p>
    <w:p w14:paraId="48A23621" w14:textId="77777777" w:rsidR="00CC0ECB" w:rsidRPr="001769EE" w:rsidRDefault="00B37891"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FASERING</w:t>
      </w:r>
    </w:p>
    <w:p w14:paraId="1203754B" w14:textId="77777777" w:rsidR="00B37891" w:rsidRPr="00E448CB" w:rsidRDefault="00826AE0" w:rsidP="00132BAE">
      <w:pPr>
        <w:pStyle w:val="Lijstalinea"/>
        <w:numPr>
          <w:ilvl w:val="0"/>
          <w:numId w:val="9"/>
        </w:numPr>
        <w:jc w:val="both"/>
        <w:rPr>
          <w:rFonts w:asciiTheme="majorHAnsi" w:hAnsiTheme="majorHAnsi" w:cstheme="majorHAnsi"/>
          <w:b/>
          <w:bCs/>
          <w:sz w:val="20"/>
          <w:szCs w:val="20"/>
        </w:rPr>
      </w:pPr>
      <w:r w:rsidRPr="00E448CB">
        <w:rPr>
          <w:rFonts w:asciiTheme="majorHAnsi" w:hAnsiTheme="majorHAnsi" w:cstheme="majorHAnsi"/>
          <w:b/>
          <w:bCs/>
          <w:sz w:val="20"/>
          <w:szCs w:val="20"/>
        </w:rPr>
        <w:t>Hoe zien jullie de duur van de voorbereidende fase? H</w:t>
      </w:r>
      <w:r w:rsidR="00B37891" w:rsidRPr="00E448CB">
        <w:rPr>
          <w:rFonts w:asciiTheme="majorHAnsi" w:hAnsiTheme="majorHAnsi" w:cstheme="majorHAnsi"/>
          <w:b/>
          <w:bCs/>
          <w:sz w:val="20"/>
          <w:szCs w:val="20"/>
        </w:rPr>
        <w:t>oelang mag de voorber</w:t>
      </w:r>
      <w:r w:rsidRPr="00E448CB">
        <w:rPr>
          <w:rFonts w:asciiTheme="majorHAnsi" w:hAnsiTheme="majorHAnsi" w:cstheme="majorHAnsi"/>
          <w:b/>
          <w:bCs/>
          <w:sz w:val="20"/>
          <w:szCs w:val="20"/>
        </w:rPr>
        <w:t>eidende</w:t>
      </w:r>
      <w:r w:rsidR="00B37891" w:rsidRPr="00E448CB">
        <w:rPr>
          <w:rFonts w:asciiTheme="majorHAnsi" w:hAnsiTheme="majorHAnsi" w:cstheme="majorHAnsi"/>
          <w:b/>
          <w:bCs/>
          <w:sz w:val="20"/>
          <w:szCs w:val="20"/>
        </w:rPr>
        <w:t xml:space="preserve"> fase max</w:t>
      </w:r>
      <w:r w:rsidRPr="00E448CB">
        <w:rPr>
          <w:rFonts w:asciiTheme="majorHAnsi" w:hAnsiTheme="majorHAnsi" w:cstheme="majorHAnsi"/>
          <w:b/>
          <w:bCs/>
          <w:sz w:val="20"/>
          <w:szCs w:val="20"/>
        </w:rPr>
        <w:t>imaal</w:t>
      </w:r>
      <w:r w:rsidR="00B37891" w:rsidRPr="00E448CB">
        <w:rPr>
          <w:rFonts w:asciiTheme="majorHAnsi" w:hAnsiTheme="majorHAnsi" w:cstheme="majorHAnsi"/>
          <w:b/>
          <w:bCs/>
          <w:sz w:val="20"/>
          <w:szCs w:val="20"/>
        </w:rPr>
        <w:t xml:space="preserve"> duren? </w:t>
      </w:r>
    </w:p>
    <w:p w14:paraId="29B787E7" w14:textId="77777777" w:rsidR="00B37891" w:rsidRPr="001769EE" w:rsidRDefault="00B37891" w:rsidP="00132BAE">
      <w:pPr>
        <w:pStyle w:val="Lijstalinea"/>
        <w:jc w:val="both"/>
        <w:rPr>
          <w:rFonts w:asciiTheme="majorHAnsi" w:hAnsiTheme="majorHAnsi" w:cstheme="majorHAnsi"/>
          <w:sz w:val="20"/>
          <w:szCs w:val="20"/>
        </w:rPr>
      </w:pPr>
    </w:p>
    <w:p w14:paraId="00E5719A" w14:textId="744C0970" w:rsidR="00B37891" w:rsidRPr="001769EE" w:rsidRDefault="00E448CB" w:rsidP="00E448CB">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Er is niet bepaald hoe lang de voorbereidende fase </w:t>
      </w:r>
      <w:r w:rsidR="00F31B25">
        <w:rPr>
          <w:rFonts w:asciiTheme="majorHAnsi" w:hAnsiTheme="majorHAnsi" w:cstheme="majorHAnsi"/>
          <w:sz w:val="20"/>
          <w:szCs w:val="20"/>
        </w:rPr>
        <w:t xml:space="preserve">kan duren. De indiener moet wel rekening houden met de looptijd van </w:t>
      </w:r>
      <w:r w:rsidR="006805E8">
        <w:rPr>
          <w:rFonts w:asciiTheme="majorHAnsi" w:hAnsiTheme="majorHAnsi" w:cstheme="majorHAnsi"/>
          <w:sz w:val="20"/>
          <w:szCs w:val="20"/>
        </w:rPr>
        <w:t xml:space="preserve">de proeftuin </w:t>
      </w:r>
      <w:r w:rsidR="00F31B25">
        <w:rPr>
          <w:rFonts w:asciiTheme="majorHAnsi" w:hAnsiTheme="majorHAnsi" w:cstheme="majorHAnsi"/>
          <w:sz w:val="20"/>
          <w:szCs w:val="20"/>
        </w:rPr>
        <w:t>en ervoor zo</w:t>
      </w:r>
      <w:r w:rsidR="00227F4C">
        <w:rPr>
          <w:rFonts w:asciiTheme="majorHAnsi" w:hAnsiTheme="majorHAnsi" w:cstheme="majorHAnsi"/>
          <w:sz w:val="20"/>
          <w:szCs w:val="20"/>
        </w:rPr>
        <w:t xml:space="preserve">rgen dat er voldoende tijd resteert voor de effectieve </w:t>
      </w:r>
      <w:r w:rsidR="006805E8">
        <w:rPr>
          <w:rFonts w:asciiTheme="majorHAnsi" w:hAnsiTheme="majorHAnsi" w:cstheme="majorHAnsi"/>
          <w:sz w:val="20"/>
          <w:szCs w:val="20"/>
        </w:rPr>
        <w:t>uitvoering</w:t>
      </w:r>
      <w:r w:rsidR="00227F4C">
        <w:rPr>
          <w:rFonts w:asciiTheme="majorHAnsi" w:hAnsiTheme="majorHAnsi" w:cstheme="majorHAnsi"/>
          <w:sz w:val="20"/>
          <w:szCs w:val="20"/>
        </w:rPr>
        <w:t xml:space="preserve"> en evaluatie. </w:t>
      </w:r>
    </w:p>
    <w:p w14:paraId="7D43DBC3" w14:textId="77777777" w:rsidR="00B37891" w:rsidRPr="001769EE" w:rsidRDefault="00B37891" w:rsidP="00132BAE">
      <w:pPr>
        <w:pStyle w:val="Lijstalinea"/>
        <w:jc w:val="both"/>
        <w:rPr>
          <w:rFonts w:asciiTheme="majorHAnsi" w:hAnsiTheme="majorHAnsi" w:cstheme="majorHAnsi"/>
          <w:sz w:val="20"/>
          <w:szCs w:val="20"/>
        </w:rPr>
      </w:pPr>
    </w:p>
    <w:p w14:paraId="2F52B83C" w14:textId="77777777" w:rsidR="00EF51B5" w:rsidRPr="001769EE" w:rsidRDefault="00EF51B5"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KOSTEN EN FINANCIERING</w:t>
      </w:r>
    </w:p>
    <w:p w14:paraId="1372A67F" w14:textId="5E86A8FA" w:rsidR="00826AE0" w:rsidRPr="000C3C25" w:rsidRDefault="00826AE0" w:rsidP="00132BAE">
      <w:pPr>
        <w:pStyle w:val="Lijstalinea"/>
        <w:numPr>
          <w:ilvl w:val="0"/>
          <w:numId w:val="12"/>
        </w:numPr>
        <w:jc w:val="both"/>
        <w:rPr>
          <w:rFonts w:asciiTheme="majorHAnsi" w:hAnsiTheme="majorHAnsi" w:cstheme="majorHAnsi"/>
          <w:b/>
          <w:bCs/>
          <w:sz w:val="20"/>
          <w:szCs w:val="20"/>
        </w:rPr>
      </w:pPr>
      <w:r w:rsidRPr="000C3C25">
        <w:rPr>
          <w:rFonts w:asciiTheme="majorHAnsi" w:hAnsiTheme="majorHAnsi" w:cstheme="majorHAnsi"/>
          <w:b/>
          <w:bCs/>
          <w:sz w:val="20"/>
          <w:szCs w:val="20"/>
        </w:rPr>
        <w:t>K</w:t>
      </w:r>
      <w:r w:rsidR="00EF51B5" w:rsidRPr="000C3C25">
        <w:rPr>
          <w:rFonts w:asciiTheme="majorHAnsi" w:hAnsiTheme="majorHAnsi" w:cstheme="majorHAnsi"/>
          <w:b/>
          <w:bCs/>
          <w:sz w:val="20"/>
          <w:szCs w:val="20"/>
        </w:rPr>
        <w:t>unnen gepresteerde uren tijdens de facultatieve voorbereidende fase ingebracht worden, heeft keuze voor zo'n fase invloed op timing eerste rapport?</w:t>
      </w:r>
    </w:p>
    <w:p w14:paraId="6F0D7967" w14:textId="0F46C775" w:rsidR="00F1219B" w:rsidRDefault="00F1219B" w:rsidP="00F1219B">
      <w:pPr>
        <w:pStyle w:val="Lijstalinea"/>
        <w:ind w:left="360"/>
        <w:jc w:val="both"/>
        <w:rPr>
          <w:rFonts w:asciiTheme="majorHAnsi" w:hAnsiTheme="majorHAnsi" w:cstheme="majorHAnsi"/>
          <w:sz w:val="20"/>
          <w:szCs w:val="20"/>
        </w:rPr>
      </w:pPr>
    </w:p>
    <w:p w14:paraId="295E9DAF" w14:textId="332835CE" w:rsidR="00F1219B" w:rsidRDefault="00D044B7" w:rsidP="00F1219B">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Ja, d</w:t>
      </w:r>
      <w:r w:rsidR="00F1219B">
        <w:rPr>
          <w:rFonts w:asciiTheme="majorHAnsi" w:hAnsiTheme="majorHAnsi" w:cstheme="majorHAnsi"/>
          <w:sz w:val="20"/>
          <w:szCs w:val="20"/>
        </w:rPr>
        <w:t>e uren van de projectmedewerkers tijdens de voorbereidende fase kunnen worden ingebracht. Een voorbereidende fase heeft geen effect op de timing van de eerste rapportering.</w:t>
      </w:r>
    </w:p>
    <w:p w14:paraId="49B12B0D" w14:textId="77777777" w:rsidR="00F1219B" w:rsidRPr="001769EE" w:rsidRDefault="00F1219B" w:rsidP="00F1219B">
      <w:pPr>
        <w:pStyle w:val="Lijstalinea"/>
        <w:ind w:left="360"/>
        <w:jc w:val="both"/>
        <w:rPr>
          <w:rFonts w:asciiTheme="majorHAnsi" w:hAnsiTheme="majorHAnsi" w:cstheme="majorHAnsi"/>
          <w:sz w:val="20"/>
          <w:szCs w:val="20"/>
        </w:rPr>
      </w:pPr>
    </w:p>
    <w:p w14:paraId="306A21AA" w14:textId="13BFF7B4" w:rsidR="00826AE0" w:rsidRPr="006805E8" w:rsidRDefault="00826AE0" w:rsidP="00132BAE">
      <w:pPr>
        <w:pStyle w:val="Lijstalinea"/>
        <w:numPr>
          <w:ilvl w:val="0"/>
          <w:numId w:val="12"/>
        </w:numPr>
        <w:jc w:val="both"/>
        <w:rPr>
          <w:rFonts w:asciiTheme="majorHAnsi" w:hAnsiTheme="majorHAnsi" w:cstheme="majorHAnsi"/>
          <w:b/>
          <w:bCs/>
          <w:sz w:val="20"/>
          <w:szCs w:val="20"/>
        </w:rPr>
      </w:pPr>
      <w:r w:rsidRPr="006805E8">
        <w:rPr>
          <w:rFonts w:asciiTheme="majorHAnsi" w:hAnsiTheme="majorHAnsi" w:cstheme="majorHAnsi"/>
          <w:b/>
          <w:bCs/>
          <w:sz w:val="20"/>
          <w:szCs w:val="20"/>
        </w:rPr>
        <w:t>Kunnen tijdens de voorbereidende fase ook het opstellen van overeenkomsten, besluiten en dergelijke ingebracht worden onder personeelskosten?</w:t>
      </w:r>
    </w:p>
    <w:p w14:paraId="468E75BA" w14:textId="77777777" w:rsidR="00F1219B" w:rsidRDefault="00F1219B" w:rsidP="00F1219B">
      <w:pPr>
        <w:pStyle w:val="Lijstalinea"/>
        <w:ind w:left="360"/>
        <w:jc w:val="both"/>
        <w:rPr>
          <w:rFonts w:asciiTheme="majorHAnsi" w:hAnsiTheme="majorHAnsi" w:cstheme="majorHAnsi"/>
          <w:sz w:val="20"/>
          <w:szCs w:val="20"/>
        </w:rPr>
      </w:pPr>
    </w:p>
    <w:p w14:paraId="63D785F3" w14:textId="4746C048" w:rsidR="00F1219B" w:rsidRDefault="00572A27" w:rsidP="00E707A9">
      <w:pPr>
        <w:pStyle w:val="Lijstalinea"/>
        <w:numPr>
          <w:ilvl w:val="0"/>
          <w:numId w:val="19"/>
        </w:numPr>
        <w:jc w:val="both"/>
        <w:rPr>
          <w:rFonts w:asciiTheme="majorHAnsi" w:hAnsiTheme="majorHAnsi" w:cstheme="majorHAnsi"/>
          <w:sz w:val="20"/>
          <w:szCs w:val="20"/>
        </w:rPr>
      </w:pPr>
      <w:r w:rsidRPr="00ED7EE4">
        <w:rPr>
          <w:rFonts w:asciiTheme="majorHAnsi" w:hAnsiTheme="majorHAnsi" w:cstheme="majorHAnsi"/>
          <w:sz w:val="20"/>
          <w:szCs w:val="20"/>
        </w:rPr>
        <w:lastRenderedPageBreak/>
        <w:t xml:space="preserve">Het verfijnen van het partnerschap en de projectbegroting zijn inhoudelijke projecttaken en kunnen worden geregistreerd. </w:t>
      </w:r>
      <w:r w:rsidR="00ED7EE4">
        <w:rPr>
          <w:rFonts w:asciiTheme="majorHAnsi" w:hAnsiTheme="majorHAnsi" w:cstheme="majorHAnsi"/>
          <w:sz w:val="20"/>
          <w:szCs w:val="20"/>
        </w:rPr>
        <w:t xml:space="preserve">Het opmaken van een besluit voor het College wordt gezien als administratieve taak </w:t>
      </w:r>
      <w:r w:rsidR="00334791">
        <w:rPr>
          <w:rFonts w:asciiTheme="majorHAnsi" w:hAnsiTheme="majorHAnsi" w:cstheme="majorHAnsi"/>
          <w:sz w:val="20"/>
          <w:szCs w:val="20"/>
        </w:rPr>
        <w:t xml:space="preserve">en kan niet worden ingebracht als personeelskost. </w:t>
      </w:r>
    </w:p>
    <w:p w14:paraId="41FEDCD6" w14:textId="77777777" w:rsidR="00ED7EE4" w:rsidRPr="00ED7EE4" w:rsidRDefault="00ED7EE4" w:rsidP="00ED7EE4">
      <w:pPr>
        <w:pStyle w:val="Lijstalinea"/>
        <w:jc w:val="both"/>
        <w:rPr>
          <w:rFonts w:asciiTheme="majorHAnsi" w:hAnsiTheme="majorHAnsi" w:cstheme="majorHAnsi"/>
          <w:sz w:val="20"/>
          <w:szCs w:val="20"/>
        </w:rPr>
      </w:pPr>
    </w:p>
    <w:p w14:paraId="729A5431" w14:textId="3161D85C" w:rsidR="00570880" w:rsidRPr="006805E8" w:rsidRDefault="00570880" w:rsidP="00132BAE">
      <w:pPr>
        <w:pStyle w:val="Lijstalinea"/>
        <w:numPr>
          <w:ilvl w:val="0"/>
          <w:numId w:val="12"/>
        </w:numPr>
        <w:jc w:val="both"/>
        <w:rPr>
          <w:rFonts w:asciiTheme="majorHAnsi" w:hAnsiTheme="majorHAnsi" w:cstheme="majorHAnsi"/>
          <w:b/>
          <w:bCs/>
          <w:sz w:val="20"/>
          <w:szCs w:val="20"/>
        </w:rPr>
      </w:pPr>
      <w:r w:rsidRPr="006805E8">
        <w:rPr>
          <w:rFonts w:asciiTheme="majorHAnsi" w:hAnsiTheme="majorHAnsi" w:cstheme="majorHAnsi"/>
          <w:b/>
          <w:bCs/>
          <w:sz w:val="20"/>
          <w:szCs w:val="20"/>
        </w:rPr>
        <w:t>Voor de eigen in te brengen middelen: kunnen deze middelen ook reeds bestaande  kosten zijn, bijvoorbeeld bestaande tewerkstelling</w:t>
      </w:r>
      <w:r w:rsidR="00F1219B" w:rsidRPr="006805E8">
        <w:rPr>
          <w:rFonts w:asciiTheme="majorHAnsi" w:hAnsiTheme="majorHAnsi" w:cstheme="majorHAnsi"/>
          <w:b/>
          <w:bCs/>
          <w:sz w:val="20"/>
          <w:szCs w:val="20"/>
        </w:rPr>
        <w:t>.</w:t>
      </w:r>
    </w:p>
    <w:p w14:paraId="11B5FDF8" w14:textId="77777777" w:rsidR="00F1219B" w:rsidRDefault="00F1219B" w:rsidP="00F1219B">
      <w:pPr>
        <w:pStyle w:val="Lijstalinea"/>
        <w:ind w:left="360"/>
        <w:jc w:val="both"/>
        <w:rPr>
          <w:rFonts w:asciiTheme="majorHAnsi" w:hAnsiTheme="majorHAnsi" w:cstheme="majorHAnsi"/>
          <w:sz w:val="20"/>
          <w:szCs w:val="20"/>
        </w:rPr>
      </w:pPr>
    </w:p>
    <w:p w14:paraId="099106FC" w14:textId="2F6B4E54" w:rsidR="00F1219B" w:rsidRDefault="001A1260" w:rsidP="00F1219B">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 xml:space="preserve">Ja, een </w:t>
      </w:r>
      <w:r w:rsidR="00666A30">
        <w:rPr>
          <w:rFonts w:asciiTheme="majorHAnsi" w:hAnsiTheme="majorHAnsi" w:cstheme="majorHAnsi"/>
          <w:sz w:val="20"/>
          <w:szCs w:val="20"/>
        </w:rPr>
        <w:t xml:space="preserve">medewerker </w:t>
      </w:r>
      <w:r>
        <w:rPr>
          <w:rFonts w:asciiTheme="majorHAnsi" w:hAnsiTheme="majorHAnsi" w:cstheme="majorHAnsi"/>
          <w:sz w:val="20"/>
          <w:szCs w:val="20"/>
        </w:rPr>
        <w:t xml:space="preserve">die reeds in dienst is bij promotor of partner, kan als projectmedewerker </w:t>
      </w:r>
      <w:r w:rsidR="0034391C">
        <w:rPr>
          <w:rFonts w:asciiTheme="majorHAnsi" w:hAnsiTheme="majorHAnsi" w:cstheme="majorHAnsi"/>
          <w:sz w:val="20"/>
          <w:szCs w:val="20"/>
        </w:rPr>
        <w:t xml:space="preserve">worden </w:t>
      </w:r>
      <w:r>
        <w:rPr>
          <w:rFonts w:asciiTheme="majorHAnsi" w:hAnsiTheme="majorHAnsi" w:cstheme="majorHAnsi"/>
          <w:sz w:val="20"/>
          <w:szCs w:val="20"/>
        </w:rPr>
        <w:t>ingezet</w:t>
      </w:r>
      <w:r w:rsidR="0034391C">
        <w:rPr>
          <w:rFonts w:asciiTheme="majorHAnsi" w:hAnsiTheme="majorHAnsi" w:cstheme="majorHAnsi"/>
          <w:sz w:val="20"/>
          <w:szCs w:val="20"/>
        </w:rPr>
        <w:t>. De loonkost van de medewerker kan dan op basis van de SUT en als eigen financiering worden ingebracht.</w:t>
      </w:r>
    </w:p>
    <w:p w14:paraId="0B5D1035" w14:textId="77777777" w:rsidR="00F1219B" w:rsidRPr="001769EE" w:rsidRDefault="00F1219B" w:rsidP="00F1219B">
      <w:pPr>
        <w:pStyle w:val="Lijstalinea"/>
        <w:ind w:left="360"/>
        <w:jc w:val="both"/>
        <w:rPr>
          <w:rFonts w:asciiTheme="majorHAnsi" w:hAnsiTheme="majorHAnsi" w:cstheme="majorHAnsi"/>
          <w:sz w:val="20"/>
          <w:szCs w:val="20"/>
        </w:rPr>
      </w:pPr>
    </w:p>
    <w:p w14:paraId="259CC90C" w14:textId="5C78A924" w:rsidR="00570880" w:rsidRPr="00512D9C" w:rsidRDefault="00570880" w:rsidP="00132BAE">
      <w:pPr>
        <w:pStyle w:val="Lijstalinea"/>
        <w:numPr>
          <w:ilvl w:val="0"/>
          <w:numId w:val="12"/>
        </w:numPr>
        <w:jc w:val="both"/>
        <w:rPr>
          <w:rFonts w:asciiTheme="majorHAnsi" w:hAnsiTheme="majorHAnsi" w:cstheme="majorHAnsi"/>
          <w:b/>
          <w:bCs/>
          <w:sz w:val="20"/>
          <w:szCs w:val="20"/>
        </w:rPr>
      </w:pPr>
      <w:r w:rsidRPr="00512D9C">
        <w:rPr>
          <w:rFonts w:asciiTheme="majorHAnsi" w:hAnsiTheme="majorHAnsi" w:cstheme="majorHAnsi"/>
          <w:b/>
          <w:bCs/>
          <w:sz w:val="20"/>
          <w:szCs w:val="20"/>
        </w:rPr>
        <w:t xml:space="preserve">Als wij reeds bestaande projecten lopende hebben (die wij vanuit het lokaal bestuur reeds financieren) en wij brengen hier een vernieuwend aspect aan toe (oog op 4de pijler), mogen wij dan de bestaande financiering beschouwen als onderdeel van onze 40k eigen inbreng? </w:t>
      </w:r>
    </w:p>
    <w:p w14:paraId="1BFD9FCC" w14:textId="6BE82727" w:rsidR="0034391C" w:rsidRDefault="0034391C" w:rsidP="0034391C">
      <w:pPr>
        <w:pStyle w:val="Lijstalinea"/>
        <w:ind w:left="360"/>
        <w:jc w:val="both"/>
        <w:rPr>
          <w:rFonts w:asciiTheme="majorHAnsi" w:hAnsiTheme="majorHAnsi" w:cstheme="majorHAnsi"/>
          <w:sz w:val="20"/>
          <w:szCs w:val="20"/>
        </w:rPr>
      </w:pPr>
    </w:p>
    <w:p w14:paraId="1376E624" w14:textId="7EB5A932" w:rsidR="00D35D19" w:rsidRDefault="00106E23" w:rsidP="0034391C">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Enkel d</w:t>
      </w:r>
      <w:r w:rsidR="005B02C5">
        <w:rPr>
          <w:rFonts w:asciiTheme="majorHAnsi" w:hAnsiTheme="majorHAnsi" w:cstheme="majorHAnsi"/>
          <w:sz w:val="20"/>
          <w:szCs w:val="20"/>
        </w:rPr>
        <w:t xml:space="preserve">e kosten verbonden aan het vernieuwende aspect van de dienstverlening, zijn projectkosten en </w:t>
      </w:r>
      <w:r w:rsidR="00C44555">
        <w:rPr>
          <w:rFonts w:asciiTheme="majorHAnsi" w:hAnsiTheme="majorHAnsi" w:cstheme="majorHAnsi"/>
          <w:sz w:val="20"/>
          <w:szCs w:val="20"/>
        </w:rPr>
        <w:t>kunnen</w:t>
      </w:r>
      <w:r w:rsidR="00EB09A5">
        <w:rPr>
          <w:rFonts w:asciiTheme="majorHAnsi" w:hAnsiTheme="majorHAnsi" w:cstheme="majorHAnsi"/>
          <w:sz w:val="20"/>
          <w:szCs w:val="20"/>
        </w:rPr>
        <w:t xml:space="preserve"> als cofinanciering worden ingebracht. </w:t>
      </w:r>
      <w:r w:rsidR="00C44555">
        <w:rPr>
          <w:rFonts w:asciiTheme="majorHAnsi" w:hAnsiTheme="majorHAnsi" w:cstheme="majorHAnsi"/>
          <w:sz w:val="20"/>
          <w:szCs w:val="20"/>
        </w:rPr>
        <w:t>K</w:t>
      </w:r>
      <w:r w:rsidR="006853C6">
        <w:rPr>
          <w:rFonts w:asciiTheme="majorHAnsi" w:hAnsiTheme="majorHAnsi" w:cstheme="majorHAnsi"/>
          <w:sz w:val="20"/>
          <w:szCs w:val="20"/>
        </w:rPr>
        <w:t xml:space="preserve">osten </w:t>
      </w:r>
      <w:r w:rsidR="00D35D19">
        <w:rPr>
          <w:rFonts w:asciiTheme="majorHAnsi" w:hAnsiTheme="majorHAnsi" w:cstheme="majorHAnsi"/>
          <w:sz w:val="20"/>
          <w:szCs w:val="20"/>
        </w:rPr>
        <w:t xml:space="preserve">voor het verderzetten van </w:t>
      </w:r>
      <w:r w:rsidR="00C44555">
        <w:rPr>
          <w:rFonts w:asciiTheme="majorHAnsi" w:hAnsiTheme="majorHAnsi" w:cstheme="majorHAnsi"/>
          <w:sz w:val="20"/>
          <w:szCs w:val="20"/>
        </w:rPr>
        <w:t>bestaande dienstverlening</w:t>
      </w:r>
      <w:r w:rsidR="00D35D19">
        <w:rPr>
          <w:rFonts w:asciiTheme="majorHAnsi" w:hAnsiTheme="majorHAnsi" w:cstheme="majorHAnsi"/>
          <w:sz w:val="20"/>
          <w:szCs w:val="20"/>
        </w:rPr>
        <w:t>,</w:t>
      </w:r>
      <w:r w:rsidR="00C44555">
        <w:rPr>
          <w:rFonts w:asciiTheme="majorHAnsi" w:hAnsiTheme="majorHAnsi" w:cstheme="majorHAnsi"/>
          <w:sz w:val="20"/>
          <w:szCs w:val="20"/>
        </w:rPr>
        <w:t xml:space="preserve"> </w:t>
      </w:r>
      <w:r>
        <w:rPr>
          <w:rFonts w:asciiTheme="majorHAnsi" w:hAnsiTheme="majorHAnsi" w:cstheme="majorHAnsi"/>
          <w:sz w:val="20"/>
          <w:szCs w:val="20"/>
        </w:rPr>
        <w:t xml:space="preserve">vallen hier niet onder. </w:t>
      </w:r>
    </w:p>
    <w:p w14:paraId="1A28E923" w14:textId="25F42BAA" w:rsidR="00173BE5" w:rsidRDefault="00EB733F" w:rsidP="00173BE5">
      <w:pPr>
        <w:pStyle w:val="Lijstalinea"/>
        <w:jc w:val="both"/>
        <w:rPr>
          <w:rFonts w:asciiTheme="majorHAnsi" w:hAnsiTheme="majorHAnsi" w:cstheme="majorHAnsi"/>
          <w:sz w:val="20"/>
          <w:szCs w:val="20"/>
        </w:rPr>
      </w:pPr>
      <w:r>
        <w:rPr>
          <w:rFonts w:asciiTheme="majorHAnsi" w:hAnsiTheme="majorHAnsi" w:cstheme="majorHAnsi"/>
          <w:sz w:val="20"/>
          <w:szCs w:val="20"/>
        </w:rPr>
        <w:t>Vb</w:t>
      </w:r>
      <w:r w:rsidR="00173BE5">
        <w:rPr>
          <w:rFonts w:asciiTheme="majorHAnsi" w:hAnsiTheme="majorHAnsi" w:cstheme="majorHAnsi"/>
          <w:sz w:val="20"/>
          <w:szCs w:val="20"/>
        </w:rPr>
        <w:t xml:space="preserve">. </w:t>
      </w:r>
      <w:r w:rsidR="003035BA">
        <w:rPr>
          <w:rFonts w:asciiTheme="majorHAnsi" w:hAnsiTheme="majorHAnsi" w:cstheme="majorHAnsi"/>
          <w:sz w:val="20"/>
          <w:szCs w:val="20"/>
        </w:rPr>
        <w:t>E</w:t>
      </w:r>
      <w:r w:rsidR="00173BE5">
        <w:rPr>
          <w:rFonts w:asciiTheme="majorHAnsi" w:hAnsiTheme="majorHAnsi" w:cstheme="majorHAnsi"/>
          <w:sz w:val="20"/>
          <w:szCs w:val="20"/>
        </w:rPr>
        <w:t xml:space="preserve">en medewerker die reeds in dienst is en die zijn taken </w:t>
      </w:r>
      <w:r>
        <w:rPr>
          <w:rFonts w:asciiTheme="majorHAnsi" w:hAnsiTheme="majorHAnsi" w:cstheme="majorHAnsi"/>
          <w:sz w:val="20"/>
          <w:szCs w:val="20"/>
        </w:rPr>
        <w:t>binnen de bestaande dienstverlening verderzet, kan geen uren registreren op het project en als cofinanciering worden ingebracht. Een medewerker die reeds in dienst is</w:t>
      </w:r>
      <w:r w:rsidR="003035BA">
        <w:rPr>
          <w:rFonts w:asciiTheme="majorHAnsi" w:hAnsiTheme="majorHAnsi" w:cstheme="majorHAnsi"/>
          <w:sz w:val="20"/>
          <w:szCs w:val="20"/>
        </w:rPr>
        <w:t xml:space="preserve">, maar tijdens de proeftuin </w:t>
      </w:r>
      <w:r>
        <w:rPr>
          <w:rFonts w:asciiTheme="majorHAnsi" w:hAnsiTheme="majorHAnsi" w:cstheme="majorHAnsi"/>
          <w:sz w:val="20"/>
          <w:szCs w:val="20"/>
        </w:rPr>
        <w:t xml:space="preserve">meewerkt aan </w:t>
      </w:r>
      <w:r w:rsidR="001F163C">
        <w:rPr>
          <w:rFonts w:asciiTheme="majorHAnsi" w:hAnsiTheme="majorHAnsi" w:cstheme="majorHAnsi"/>
          <w:sz w:val="20"/>
          <w:szCs w:val="20"/>
        </w:rPr>
        <w:t>het vernieuwende aspect van de dienstverlening, kan zijn uren wel registreren en als cofinanciering worden ingebracht.</w:t>
      </w:r>
    </w:p>
    <w:p w14:paraId="7EB1A7B4" w14:textId="77777777" w:rsidR="0006009D" w:rsidRDefault="0006009D" w:rsidP="0006009D">
      <w:pPr>
        <w:pStyle w:val="Lijstalinea"/>
        <w:ind w:left="360"/>
        <w:jc w:val="both"/>
        <w:rPr>
          <w:rFonts w:asciiTheme="majorHAnsi" w:hAnsiTheme="majorHAnsi" w:cstheme="majorHAnsi"/>
          <w:sz w:val="20"/>
          <w:szCs w:val="20"/>
        </w:rPr>
      </w:pPr>
    </w:p>
    <w:p w14:paraId="642EEBA3" w14:textId="77777777" w:rsidR="00F94A50" w:rsidRPr="00F94A50" w:rsidRDefault="00826AE0" w:rsidP="00132BAE">
      <w:pPr>
        <w:pStyle w:val="Lijstalinea"/>
        <w:numPr>
          <w:ilvl w:val="0"/>
          <w:numId w:val="12"/>
        </w:numPr>
        <w:jc w:val="both"/>
        <w:rPr>
          <w:rFonts w:asciiTheme="majorHAnsi" w:hAnsiTheme="majorHAnsi" w:cstheme="majorHAnsi"/>
          <w:b/>
          <w:bCs/>
          <w:sz w:val="20"/>
          <w:szCs w:val="20"/>
        </w:rPr>
      </w:pPr>
      <w:r w:rsidRPr="00F94A50">
        <w:rPr>
          <w:rFonts w:asciiTheme="majorHAnsi" w:hAnsiTheme="majorHAnsi" w:cstheme="majorHAnsi"/>
          <w:b/>
          <w:bCs/>
          <w:sz w:val="20"/>
          <w:szCs w:val="20"/>
        </w:rPr>
        <w:t>I</w:t>
      </w:r>
      <w:r w:rsidR="00EF51B5" w:rsidRPr="00F94A50">
        <w:rPr>
          <w:rFonts w:asciiTheme="majorHAnsi" w:hAnsiTheme="majorHAnsi" w:cstheme="majorHAnsi"/>
          <w:b/>
          <w:bCs/>
          <w:sz w:val="20"/>
          <w:szCs w:val="20"/>
        </w:rPr>
        <w:t xml:space="preserve">s er geen toewijzing van personeel aan het project mogelijk? </w:t>
      </w:r>
    </w:p>
    <w:p w14:paraId="24BDB320" w14:textId="77777777" w:rsidR="00F94A50" w:rsidRDefault="00F94A50" w:rsidP="00F94A50">
      <w:pPr>
        <w:pStyle w:val="Lijstalinea"/>
        <w:ind w:left="360"/>
        <w:jc w:val="both"/>
        <w:rPr>
          <w:rFonts w:asciiTheme="majorHAnsi" w:hAnsiTheme="majorHAnsi" w:cstheme="majorHAnsi"/>
          <w:sz w:val="20"/>
          <w:szCs w:val="20"/>
        </w:rPr>
      </w:pPr>
    </w:p>
    <w:p w14:paraId="0AD9A4E8" w14:textId="131A9975" w:rsidR="00EF51B5" w:rsidRDefault="00EF51B5" w:rsidP="00F94A50">
      <w:pPr>
        <w:pStyle w:val="Lijstalinea"/>
        <w:numPr>
          <w:ilvl w:val="0"/>
          <w:numId w:val="19"/>
        </w:numPr>
        <w:jc w:val="both"/>
        <w:rPr>
          <w:rFonts w:asciiTheme="majorHAnsi" w:hAnsiTheme="majorHAnsi" w:cstheme="majorHAnsi"/>
          <w:sz w:val="20"/>
          <w:szCs w:val="20"/>
        </w:rPr>
      </w:pPr>
      <w:r w:rsidRPr="001769EE">
        <w:rPr>
          <w:rFonts w:asciiTheme="majorHAnsi" w:hAnsiTheme="majorHAnsi" w:cstheme="majorHAnsi"/>
          <w:sz w:val="20"/>
          <w:szCs w:val="20"/>
        </w:rPr>
        <w:t>Nee</w:t>
      </w:r>
      <w:r w:rsidR="00F94A50">
        <w:rPr>
          <w:rFonts w:asciiTheme="majorHAnsi" w:hAnsiTheme="majorHAnsi" w:cstheme="majorHAnsi"/>
          <w:sz w:val="20"/>
          <w:szCs w:val="20"/>
        </w:rPr>
        <w:t>n</w:t>
      </w:r>
      <w:r w:rsidRPr="001769EE">
        <w:rPr>
          <w:rFonts w:asciiTheme="majorHAnsi" w:hAnsiTheme="majorHAnsi" w:cstheme="majorHAnsi"/>
          <w:sz w:val="20"/>
          <w:szCs w:val="20"/>
        </w:rPr>
        <w:t xml:space="preserve">, </w:t>
      </w:r>
      <w:r w:rsidR="00F94A50">
        <w:rPr>
          <w:rFonts w:asciiTheme="majorHAnsi" w:hAnsiTheme="majorHAnsi" w:cstheme="majorHAnsi"/>
          <w:sz w:val="20"/>
          <w:szCs w:val="20"/>
        </w:rPr>
        <w:t>binnen deze oproep is g</w:t>
      </w:r>
      <w:r w:rsidRPr="001769EE">
        <w:rPr>
          <w:rFonts w:asciiTheme="majorHAnsi" w:hAnsiTheme="majorHAnsi" w:cstheme="majorHAnsi"/>
          <w:sz w:val="20"/>
          <w:szCs w:val="20"/>
        </w:rPr>
        <w:t>een toewijzing van personeel mogelijk.</w:t>
      </w:r>
    </w:p>
    <w:p w14:paraId="2499939F" w14:textId="32C0F2A9" w:rsidR="0006009D" w:rsidRDefault="0006009D" w:rsidP="0006009D">
      <w:pPr>
        <w:pStyle w:val="Lijstalinea"/>
        <w:ind w:left="360"/>
        <w:jc w:val="both"/>
        <w:rPr>
          <w:rFonts w:asciiTheme="majorHAnsi" w:hAnsiTheme="majorHAnsi" w:cstheme="majorHAnsi"/>
          <w:sz w:val="20"/>
          <w:szCs w:val="20"/>
        </w:rPr>
      </w:pPr>
    </w:p>
    <w:p w14:paraId="0E2A397F" w14:textId="77777777" w:rsidR="005D59F4" w:rsidRPr="005D59F4" w:rsidRDefault="00570880" w:rsidP="00132BAE">
      <w:pPr>
        <w:pStyle w:val="Lijstalinea"/>
        <w:numPr>
          <w:ilvl w:val="0"/>
          <w:numId w:val="12"/>
        </w:numPr>
        <w:jc w:val="both"/>
        <w:rPr>
          <w:rFonts w:asciiTheme="majorHAnsi" w:hAnsiTheme="majorHAnsi" w:cstheme="majorHAnsi"/>
          <w:b/>
          <w:bCs/>
          <w:sz w:val="20"/>
          <w:szCs w:val="20"/>
        </w:rPr>
      </w:pPr>
      <w:r w:rsidRPr="005D59F4">
        <w:rPr>
          <w:rFonts w:asciiTheme="majorHAnsi" w:hAnsiTheme="majorHAnsi" w:cstheme="majorHAnsi"/>
          <w:b/>
          <w:bCs/>
          <w:sz w:val="20"/>
          <w:szCs w:val="20"/>
        </w:rPr>
        <w:t>Tijdsinzet van z</w:t>
      </w:r>
      <w:r w:rsidR="00826AE0" w:rsidRPr="005D59F4">
        <w:rPr>
          <w:rFonts w:asciiTheme="majorHAnsi" w:hAnsiTheme="majorHAnsi" w:cstheme="majorHAnsi"/>
          <w:b/>
          <w:bCs/>
          <w:sz w:val="20"/>
          <w:szCs w:val="20"/>
        </w:rPr>
        <w:t>elfstandigen</w:t>
      </w:r>
      <w:r w:rsidRPr="005D59F4">
        <w:rPr>
          <w:rFonts w:asciiTheme="majorHAnsi" w:hAnsiTheme="majorHAnsi" w:cstheme="majorHAnsi"/>
          <w:b/>
          <w:bCs/>
          <w:sz w:val="20"/>
          <w:szCs w:val="20"/>
        </w:rPr>
        <w:t xml:space="preserve"> kan ingebracht worden op basis van standaarduurtarief (SUT). </w:t>
      </w:r>
      <w:r w:rsidR="00826AE0" w:rsidRPr="005D59F4">
        <w:rPr>
          <w:rFonts w:asciiTheme="majorHAnsi" w:hAnsiTheme="majorHAnsi" w:cstheme="majorHAnsi"/>
          <w:b/>
          <w:bCs/>
          <w:sz w:val="20"/>
          <w:szCs w:val="20"/>
        </w:rPr>
        <w:t>Spreken we dan bv. van freelancers die ingehuurd worden om het project namens het lokale bestuur te trekken (we hebben hier goede ervaringen mee).</w:t>
      </w:r>
      <w:r w:rsidRPr="005D59F4">
        <w:rPr>
          <w:rFonts w:asciiTheme="majorHAnsi" w:hAnsiTheme="majorHAnsi" w:cstheme="majorHAnsi"/>
          <w:b/>
          <w:bCs/>
          <w:sz w:val="20"/>
          <w:szCs w:val="20"/>
        </w:rPr>
        <w:t xml:space="preserve"> </w:t>
      </w:r>
    </w:p>
    <w:p w14:paraId="7D52CC95" w14:textId="77777777" w:rsidR="005D59F4" w:rsidRPr="00BF30E2" w:rsidRDefault="005D59F4" w:rsidP="005D59F4">
      <w:pPr>
        <w:pStyle w:val="Lijstalinea"/>
        <w:ind w:left="360"/>
        <w:jc w:val="both"/>
        <w:rPr>
          <w:rFonts w:asciiTheme="majorHAnsi" w:hAnsiTheme="majorHAnsi" w:cstheme="majorHAnsi"/>
          <w:sz w:val="20"/>
          <w:szCs w:val="20"/>
          <w:highlight w:val="yellow"/>
        </w:rPr>
      </w:pPr>
    </w:p>
    <w:p w14:paraId="5A982010" w14:textId="5D7E6C52" w:rsidR="00826AE0" w:rsidRPr="0091026A" w:rsidRDefault="0091026A" w:rsidP="005D59F4">
      <w:pPr>
        <w:pStyle w:val="Lijstalinea"/>
        <w:numPr>
          <w:ilvl w:val="0"/>
          <w:numId w:val="19"/>
        </w:numPr>
        <w:jc w:val="both"/>
        <w:rPr>
          <w:rFonts w:asciiTheme="majorHAnsi" w:hAnsiTheme="majorHAnsi" w:cstheme="majorHAnsi"/>
          <w:sz w:val="20"/>
          <w:szCs w:val="20"/>
        </w:rPr>
      </w:pPr>
      <w:r w:rsidRPr="0091026A">
        <w:rPr>
          <w:rFonts w:asciiTheme="majorHAnsi" w:hAnsiTheme="majorHAnsi" w:cstheme="majorHAnsi"/>
          <w:sz w:val="20"/>
          <w:szCs w:val="20"/>
        </w:rPr>
        <w:t xml:space="preserve">Ja, freelancers die als projectmedewerker worden ingezet om inhoudelijke </w:t>
      </w:r>
      <w:r>
        <w:rPr>
          <w:rFonts w:asciiTheme="majorHAnsi" w:hAnsiTheme="majorHAnsi" w:cstheme="majorHAnsi"/>
          <w:sz w:val="20"/>
          <w:szCs w:val="20"/>
        </w:rPr>
        <w:t>project</w:t>
      </w:r>
      <w:r w:rsidRPr="0091026A">
        <w:rPr>
          <w:rFonts w:asciiTheme="majorHAnsi" w:hAnsiTheme="majorHAnsi" w:cstheme="majorHAnsi"/>
          <w:sz w:val="20"/>
          <w:szCs w:val="20"/>
        </w:rPr>
        <w:t xml:space="preserve">taken uit te voeren, kunnen hun uren op basis van de SUT inbrengen. Opgepast, administratieve taken </w:t>
      </w:r>
      <w:r>
        <w:rPr>
          <w:rFonts w:asciiTheme="majorHAnsi" w:hAnsiTheme="majorHAnsi" w:cstheme="majorHAnsi"/>
          <w:sz w:val="20"/>
          <w:szCs w:val="20"/>
        </w:rPr>
        <w:t>vallen binnen het forfait van 40% en kunnen niet worden ingebracht onder interne loonkosten.</w:t>
      </w:r>
    </w:p>
    <w:p w14:paraId="45E4C3F3" w14:textId="77777777" w:rsidR="005D59F4" w:rsidRPr="001769EE" w:rsidRDefault="005D59F4" w:rsidP="005D59F4">
      <w:pPr>
        <w:pStyle w:val="Lijstalinea"/>
        <w:ind w:left="360"/>
        <w:jc w:val="both"/>
        <w:rPr>
          <w:rFonts w:asciiTheme="majorHAnsi" w:hAnsiTheme="majorHAnsi" w:cstheme="majorHAnsi"/>
          <w:sz w:val="20"/>
          <w:szCs w:val="20"/>
          <w:highlight w:val="yellow"/>
        </w:rPr>
      </w:pPr>
    </w:p>
    <w:p w14:paraId="1912E01B" w14:textId="6FBBB2FA" w:rsidR="00826AE0" w:rsidRPr="00AD6EFB" w:rsidRDefault="00826AE0" w:rsidP="00132BAE">
      <w:pPr>
        <w:pStyle w:val="Lijstalinea"/>
        <w:numPr>
          <w:ilvl w:val="0"/>
          <w:numId w:val="12"/>
        </w:numPr>
        <w:jc w:val="both"/>
        <w:rPr>
          <w:rFonts w:asciiTheme="majorHAnsi" w:hAnsiTheme="majorHAnsi" w:cstheme="majorHAnsi"/>
          <w:b/>
          <w:bCs/>
          <w:sz w:val="20"/>
          <w:szCs w:val="20"/>
        </w:rPr>
      </w:pPr>
      <w:r w:rsidRPr="00AD6EFB">
        <w:rPr>
          <w:rFonts w:asciiTheme="majorHAnsi" w:hAnsiTheme="majorHAnsi" w:cstheme="majorHAnsi"/>
          <w:b/>
          <w:bCs/>
          <w:sz w:val="20"/>
          <w:szCs w:val="20"/>
        </w:rPr>
        <w:t>Is er een mogelijkheid om - indien sterk geargumenteerd - hoger budget te bekomen; bijv. in geval van meerdere trajecten die parallel lopen en kunnen worden samengebracht ?</w:t>
      </w:r>
    </w:p>
    <w:p w14:paraId="0ECE08F9" w14:textId="113AFE85" w:rsidR="00BF30E2" w:rsidRDefault="00BF30E2" w:rsidP="00BF30E2">
      <w:pPr>
        <w:pStyle w:val="Lijstalinea"/>
        <w:ind w:left="360"/>
        <w:jc w:val="both"/>
        <w:rPr>
          <w:rFonts w:asciiTheme="majorHAnsi" w:hAnsiTheme="majorHAnsi" w:cstheme="majorHAnsi"/>
          <w:sz w:val="20"/>
          <w:szCs w:val="20"/>
        </w:rPr>
      </w:pPr>
    </w:p>
    <w:p w14:paraId="1F42E16D" w14:textId="1F1834DA" w:rsidR="00BF30E2" w:rsidRDefault="00BF30E2" w:rsidP="00BF30E2">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Neen, dit is niet voorzien binnen de projectoproep. Het is wel mogelijk om verschillende trajecten op te zetten, maar</w:t>
      </w:r>
      <w:r w:rsidR="00405FA1">
        <w:rPr>
          <w:rFonts w:asciiTheme="majorHAnsi" w:hAnsiTheme="majorHAnsi" w:cstheme="majorHAnsi"/>
          <w:sz w:val="20"/>
          <w:szCs w:val="20"/>
        </w:rPr>
        <w:t xml:space="preserve"> </w:t>
      </w:r>
      <w:r w:rsidR="00B902DB">
        <w:rPr>
          <w:rFonts w:asciiTheme="majorHAnsi" w:hAnsiTheme="majorHAnsi" w:cstheme="majorHAnsi"/>
          <w:sz w:val="20"/>
          <w:szCs w:val="20"/>
        </w:rPr>
        <w:t xml:space="preserve">dan </w:t>
      </w:r>
      <w:r w:rsidR="00405FA1">
        <w:rPr>
          <w:rFonts w:asciiTheme="majorHAnsi" w:hAnsiTheme="majorHAnsi" w:cstheme="majorHAnsi"/>
          <w:sz w:val="20"/>
          <w:szCs w:val="20"/>
        </w:rPr>
        <w:t>binnen het maximale budget.</w:t>
      </w:r>
    </w:p>
    <w:p w14:paraId="67F9DDED" w14:textId="77777777" w:rsidR="0078635E" w:rsidRPr="001769EE" w:rsidRDefault="0078635E" w:rsidP="0078635E">
      <w:pPr>
        <w:pStyle w:val="Lijstalinea"/>
        <w:jc w:val="both"/>
        <w:rPr>
          <w:rFonts w:asciiTheme="majorHAnsi" w:hAnsiTheme="majorHAnsi" w:cstheme="majorHAnsi"/>
          <w:sz w:val="20"/>
          <w:szCs w:val="20"/>
        </w:rPr>
      </w:pPr>
    </w:p>
    <w:p w14:paraId="042C1A91" w14:textId="41C66ACF" w:rsidR="00EF51B5" w:rsidRDefault="00EF51B5" w:rsidP="00132BAE">
      <w:pPr>
        <w:pStyle w:val="Lijstalinea"/>
        <w:numPr>
          <w:ilvl w:val="0"/>
          <w:numId w:val="12"/>
        </w:numPr>
        <w:jc w:val="both"/>
        <w:rPr>
          <w:rFonts w:asciiTheme="majorHAnsi" w:hAnsiTheme="majorHAnsi" w:cstheme="majorHAnsi"/>
          <w:b/>
          <w:bCs/>
          <w:sz w:val="20"/>
          <w:szCs w:val="20"/>
        </w:rPr>
      </w:pPr>
      <w:r w:rsidRPr="00AD6EFB">
        <w:rPr>
          <w:rFonts w:asciiTheme="majorHAnsi" w:hAnsiTheme="majorHAnsi" w:cstheme="majorHAnsi"/>
          <w:b/>
          <w:bCs/>
          <w:sz w:val="20"/>
          <w:szCs w:val="20"/>
        </w:rPr>
        <w:t>50% financieren = 20.000 of minstens 40.000?</w:t>
      </w:r>
    </w:p>
    <w:p w14:paraId="73FC5B31" w14:textId="77777777" w:rsidR="00864839" w:rsidRPr="00AD6EFB" w:rsidRDefault="00864839" w:rsidP="00864839">
      <w:pPr>
        <w:pStyle w:val="Lijstalinea"/>
        <w:ind w:left="360"/>
        <w:jc w:val="both"/>
        <w:rPr>
          <w:rFonts w:asciiTheme="majorHAnsi" w:hAnsiTheme="majorHAnsi" w:cstheme="majorHAnsi"/>
          <w:b/>
          <w:bCs/>
          <w:sz w:val="20"/>
          <w:szCs w:val="20"/>
        </w:rPr>
      </w:pPr>
    </w:p>
    <w:p w14:paraId="2B03ED57" w14:textId="01C6F0E8" w:rsidR="00EF51B5" w:rsidRDefault="00864839" w:rsidP="00AD6EFB">
      <w:pPr>
        <w:pStyle w:val="Lijstalinea"/>
        <w:numPr>
          <w:ilvl w:val="0"/>
          <w:numId w:val="19"/>
        </w:numPr>
        <w:jc w:val="both"/>
        <w:rPr>
          <w:rFonts w:asciiTheme="majorHAnsi" w:hAnsiTheme="majorHAnsi" w:cstheme="majorHAnsi"/>
          <w:sz w:val="20"/>
          <w:szCs w:val="20"/>
        </w:rPr>
      </w:pPr>
      <w:r>
        <w:rPr>
          <w:rFonts w:asciiTheme="majorHAnsi" w:hAnsiTheme="majorHAnsi" w:cstheme="majorHAnsi"/>
          <w:sz w:val="20"/>
          <w:szCs w:val="20"/>
        </w:rPr>
        <w:t>Wanneer de maximale subsidie wordt aangevraagd van 40.000 euro, moet ook de eigen financiering minimaal 40.000 euro bedragen.</w:t>
      </w:r>
    </w:p>
    <w:p w14:paraId="4814A91B" w14:textId="77777777" w:rsidR="00864839" w:rsidRPr="00AD6EFB" w:rsidRDefault="00864839" w:rsidP="00864839">
      <w:pPr>
        <w:pStyle w:val="Lijstalinea"/>
        <w:jc w:val="both"/>
        <w:rPr>
          <w:rFonts w:asciiTheme="majorHAnsi" w:hAnsiTheme="majorHAnsi" w:cstheme="majorHAnsi"/>
          <w:sz w:val="20"/>
          <w:szCs w:val="20"/>
        </w:rPr>
      </w:pPr>
    </w:p>
    <w:p w14:paraId="50B4F314" w14:textId="77777777" w:rsidR="009D04D7" w:rsidRPr="001769EE" w:rsidRDefault="00EF51B5" w:rsidP="00132BAE">
      <w:pPr>
        <w:pBdr>
          <w:bottom w:val="single" w:sz="4" w:space="1" w:color="auto"/>
        </w:pBdr>
        <w:jc w:val="both"/>
        <w:rPr>
          <w:rFonts w:asciiTheme="majorHAnsi" w:hAnsiTheme="majorHAnsi" w:cstheme="majorHAnsi"/>
          <w:sz w:val="20"/>
          <w:szCs w:val="20"/>
        </w:rPr>
      </w:pPr>
      <w:r w:rsidRPr="001769EE">
        <w:rPr>
          <w:rFonts w:asciiTheme="majorHAnsi" w:hAnsiTheme="majorHAnsi" w:cstheme="majorHAnsi"/>
          <w:sz w:val="20"/>
          <w:szCs w:val="20"/>
        </w:rPr>
        <w:t>TOEKOMST</w:t>
      </w:r>
    </w:p>
    <w:p w14:paraId="48DE2340" w14:textId="162BCB3D" w:rsidR="00570880" w:rsidRDefault="00CC0ECB" w:rsidP="00132BAE">
      <w:pPr>
        <w:pStyle w:val="Lijstalinea"/>
        <w:numPr>
          <w:ilvl w:val="0"/>
          <w:numId w:val="13"/>
        </w:numPr>
        <w:jc w:val="both"/>
        <w:rPr>
          <w:rFonts w:asciiTheme="majorHAnsi" w:hAnsiTheme="majorHAnsi" w:cstheme="majorHAnsi"/>
          <w:b/>
          <w:bCs/>
          <w:sz w:val="20"/>
          <w:szCs w:val="20"/>
        </w:rPr>
      </w:pPr>
      <w:r w:rsidRPr="00636C08">
        <w:rPr>
          <w:rFonts w:asciiTheme="majorHAnsi" w:hAnsiTheme="majorHAnsi" w:cstheme="majorHAnsi"/>
          <w:b/>
          <w:bCs/>
          <w:sz w:val="20"/>
          <w:szCs w:val="20"/>
        </w:rPr>
        <w:t>Zal de Vlaamse overheid die 4e pijler blijven financieren als dit decretaal verplicht wordt voor de lokale besturen?</w:t>
      </w:r>
    </w:p>
    <w:p w14:paraId="2920B01D" w14:textId="77777777" w:rsidR="00B902DB" w:rsidRDefault="00B902DB" w:rsidP="00B902DB">
      <w:pPr>
        <w:pStyle w:val="Lijstalinea"/>
        <w:ind w:left="360"/>
        <w:jc w:val="both"/>
        <w:rPr>
          <w:rFonts w:asciiTheme="majorHAnsi" w:hAnsiTheme="majorHAnsi" w:cstheme="majorHAnsi"/>
          <w:b/>
          <w:bCs/>
          <w:sz w:val="20"/>
          <w:szCs w:val="20"/>
        </w:rPr>
      </w:pPr>
    </w:p>
    <w:p w14:paraId="60F5CA3A" w14:textId="61D804DE" w:rsidR="00977DF7" w:rsidRDefault="00027183" w:rsidP="00027183">
      <w:pPr>
        <w:pStyle w:val="Lijstalinea"/>
        <w:numPr>
          <w:ilvl w:val="0"/>
          <w:numId w:val="19"/>
        </w:numPr>
        <w:jc w:val="both"/>
        <w:rPr>
          <w:rFonts w:asciiTheme="majorHAnsi" w:hAnsiTheme="majorHAnsi" w:cstheme="majorHAnsi"/>
          <w:sz w:val="20"/>
          <w:szCs w:val="20"/>
        </w:rPr>
      </w:pPr>
      <w:r w:rsidRPr="00027183">
        <w:rPr>
          <w:rFonts w:asciiTheme="majorHAnsi" w:hAnsiTheme="majorHAnsi" w:cstheme="majorHAnsi"/>
          <w:sz w:val="20"/>
          <w:szCs w:val="20"/>
        </w:rPr>
        <w:lastRenderedPageBreak/>
        <w:t xml:space="preserve">Het nieuwe inburgeringsdecreet is </w:t>
      </w:r>
      <w:r w:rsidR="00592BFD">
        <w:rPr>
          <w:rFonts w:asciiTheme="majorHAnsi" w:hAnsiTheme="majorHAnsi" w:cstheme="majorHAnsi"/>
          <w:sz w:val="20"/>
          <w:szCs w:val="20"/>
        </w:rPr>
        <w:t xml:space="preserve">nog </w:t>
      </w:r>
      <w:r w:rsidRPr="00027183">
        <w:rPr>
          <w:rFonts w:asciiTheme="majorHAnsi" w:hAnsiTheme="majorHAnsi" w:cstheme="majorHAnsi"/>
          <w:sz w:val="20"/>
          <w:szCs w:val="20"/>
        </w:rPr>
        <w:t>in voorbereiding</w:t>
      </w:r>
      <w:r w:rsidR="00592BFD">
        <w:rPr>
          <w:rFonts w:asciiTheme="majorHAnsi" w:hAnsiTheme="majorHAnsi" w:cstheme="majorHAnsi"/>
          <w:sz w:val="20"/>
          <w:szCs w:val="20"/>
        </w:rPr>
        <w:t>. D</w:t>
      </w:r>
      <w:r w:rsidRPr="00027183">
        <w:rPr>
          <w:rFonts w:asciiTheme="majorHAnsi" w:hAnsiTheme="majorHAnsi" w:cstheme="majorHAnsi"/>
          <w:sz w:val="20"/>
          <w:szCs w:val="20"/>
        </w:rPr>
        <w:t>eze oproep wordt gezien als een eenmalige stimulans om expertise op te bouwen en de lokale besturen voor te bereiden op hun nieuwe decretale opdracht.</w:t>
      </w:r>
      <w:r w:rsidR="00AA7700">
        <w:rPr>
          <w:rFonts w:asciiTheme="majorHAnsi" w:hAnsiTheme="majorHAnsi" w:cstheme="majorHAnsi"/>
          <w:sz w:val="20"/>
          <w:szCs w:val="20"/>
        </w:rPr>
        <w:t xml:space="preserve"> </w:t>
      </w:r>
      <w:r w:rsidR="000C1215">
        <w:rPr>
          <w:rFonts w:asciiTheme="majorHAnsi" w:hAnsiTheme="majorHAnsi" w:cstheme="majorHAnsi"/>
          <w:sz w:val="20"/>
          <w:szCs w:val="20"/>
        </w:rPr>
        <w:t xml:space="preserve">Binnen de proeftuinen willen we </w:t>
      </w:r>
      <w:r w:rsidR="00344111">
        <w:rPr>
          <w:rFonts w:asciiTheme="majorHAnsi" w:hAnsiTheme="majorHAnsi" w:cstheme="majorHAnsi"/>
          <w:sz w:val="20"/>
          <w:szCs w:val="20"/>
        </w:rPr>
        <w:t>onderzoeken wat het voor lokale besturen</w:t>
      </w:r>
      <w:r w:rsidR="003E72AE">
        <w:rPr>
          <w:rFonts w:asciiTheme="majorHAnsi" w:hAnsiTheme="majorHAnsi" w:cstheme="majorHAnsi"/>
          <w:sz w:val="20"/>
          <w:szCs w:val="20"/>
        </w:rPr>
        <w:t xml:space="preserve"> in de praktijk</w:t>
      </w:r>
      <w:r w:rsidR="00344111">
        <w:rPr>
          <w:rFonts w:asciiTheme="majorHAnsi" w:hAnsiTheme="majorHAnsi" w:cstheme="majorHAnsi"/>
          <w:sz w:val="20"/>
          <w:szCs w:val="20"/>
        </w:rPr>
        <w:t xml:space="preserve"> betekent om de 4</w:t>
      </w:r>
      <w:r w:rsidR="00344111" w:rsidRPr="00344111">
        <w:rPr>
          <w:rFonts w:asciiTheme="majorHAnsi" w:hAnsiTheme="majorHAnsi" w:cstheme="majorHAnsi"/>
          <w:sz w:val="20"/>
          <w:szCs w:val="20"/>
          <w:vertAlign w:val="superscript"/>
        </w:rPr>
        <w:t>de</w:t>
      </w:r>
      <w:r w:rsidR="00344111">
        <w:rPr>
          <w:rFonts w:asciiTheme="majorHAnsi" w:hAnsiTheme="majorHAnsi" w:cstheme="majorHAnsi"/>
          <w:sz w:val="20"/>
          <w:szCs w:val="20"/>
        </w:rPr>
        <w:t xml:space="preserve"> pijler inburgering te implementeren</w:t>
      </w:r>
      <w:r w:rsidR="003E72AE">
        <w:rPr>
          <w:rFonts w:asciiTheme="majorHAnsi" w:hAnsiTheme="majorHAnsi" w:cstheme="majorHAnsi"/>
          <w:sz w:val="20"/>
          <w:szCs w:val="20"/>
        </w:rPr>
        <w:t>, zowel op</w:t>
      </w:r>
      <w:r w:rsidR="003E72AE" w:rsidRPr="003E72AE">
        <w:rPr>
          <w:rFonts w:asciiTheme="majorHAnsi" w:hAnsiTheme="majorHAnsi" w:cstheme="majorHAnsi"/>
          <w:sz w:val="20"/>
          <w:szCs w:val="20"/>
        </w:rPr>
        <w:t xml:space="preserve"> inhoudelijk, organisatorisch </w:t>
      </w:r>
      <w:r w:rsidR="003E72AE">
        <w:rPr>
          <w:rFonts w:asciiTheme="majorHAnsi" w:hAnsiTheme="majorHAnsi" w:cstheme="majorHAnsi"/>
          <w:sz w:val="20"/>
          <w:szCs w:val="20"/>
        </w:rPr>
        <w:t>als</w:t>
      </w:r>
      <w:r w:rsidR="003E72AE" w:rsidRPr="003E72AE">
        <w:rPr>
          <w:rFonts w:asciiTheme="majorHAnsi" w:hAnsiTheme="majorHAnsi" w:cstheme="majorHAnsi"/>
          <w:sz w:val="20"/>
          <w:szCs w:val="20"/>
        </w:rPr>
        <w:t xml:space="preserve"> financieel vlak</w:t>
      </w:r>
      <w:r w:rsidR="00344111">
        <w:rPr>
          <w:rFonts w:asciiTheme="majorHAnsi" w:hAnsiTheme="majorHAnsi" w:cstheme="majorHAnsi"/>
          <w:sz w:val="20"/>
          <w:szCs w:val="20"/>
        </w:rPr>
        <w:t xml:space="preserve">. </w:t>
      </w:r>
      <w:r w:rsidR="0031649F">
        <w:rPr>
          <w:rFonts w:asciiTheme="majorHAnsi" w:hAnsiTheme="majorHAnsi" w:cstheme="majorHAnsi"/>
          <w:sz w:val="20"/>
          <w:szCs w:val="20"/>
        </w:rPr>
        <w:t xml:space="preserve">De </w:t>
      </w:r>
      <w:r w:rsidR="003E72AE">
        <w:rPr>
          <w:rFonts w:asciiTheme="majorHAnsi" w:hAnsiTheme="majorHAnsi" w:cstheme="majorHAnsi"/>
          <w:sz w:val="20"/>
          <w:szCs w:val="20"/>
        </w:rPr>
        <w:t xml:space="preserve">wijze waarop </w:t>
      </w:r>
      <w:r w:rsidR="0031649F">
        <w:rPr>
          <w:rFonts w:asciiTheme="majorHAnsi" w:hAnsiTheme="majorHAnsi" w:cstheme="majorHAnsi"/>
          <w:sz w:val="20"/>
          <w:szCs w:val="20"/>
        </w:rPr>
        <w:t>de 4</w:t>
      </w:r>
      <w:r w:rsidR="0031649F" w:rsidRPr="0031649F">
        <w:rPr>
          <w:rFonts w:asciiTheme="majorHAnsi" w:hAnsiTheme="majorHAnsi" w:cstheme="majorHAnsi"/>
          <w:sz w:val="20"/>
          <w:szCs w:val="20"/>
          <w:vertAlign w:val="superscript"/>
        </w:rPr>
        <w:t>de</w:t>
      </w:r>
      <w:r w:rsidR="0031649F">
        <w:rPr>
          <w:rFonts w:asciiTheme="majorHAnsi" w:hAnsiTheme="majorHAnsi" w:cstheme="majorHAnsi"/>
          <w:sz w:val="20"/>
          <w:szCs w:val="20"/>
        </w:rPr>
        <w:t xml:space="preserve"> pijler inburgering </w:t>
      </w:r>
      <w:r w:rsidR="003E72AE">
        <w:rPr>
          <w:rFonts w:asciiTheme="majorHAnsi" w:hAnsiTheme="majorHAnsi" w:cstheme="majorHAnsi"/>
          <w:sz w:val="20"/>
          <w:szCs w:val="20"/>
        </w:rPr>
        <w:t xml:space="preserve">kan worden verankerd </w:t>
      </w:r>
      <w:r w:rsidR="0031649F">
        <w:rPr>
          <w:rFonts w:asciiTheme="majorHAnsi" w:hAnsiTheme="majorHAnsi" w:cstheme="majorHAnsi"/>
          <w:sz w:val="20"/>
          <w:szCs w:val="20"/>
        </w:rPr>
        <w:t xml:space="preserve">binnen het lokale beleid </w:t>
      </w:r>
      <w:r w:rsidR="003E72AE">
        <w:rPr>
          <w:rFonts w:asciiTheme="majorHAnsi" w:hAnsiTheme="majorHAnsi" w:cstheme="majorHAnsi"/>
          <w:sz w:val="20"/>
          <w:szCs w:val="20"/>
        </w:rPr>
        <w:t>wordt beschreven in h</w:t>
      </w:r>
      <w:r w:rsidR="0031649F">
        <w:rPr>
          <w:rFonts w:asciiTheme="majorHAnsi" w:hAnsiTheme="majorHAnsi" w:cstheme="majorHAnsi"/>
          <w:sz w:val="20"/>
          <w:szCs w:val="20"/>
        </w:rPr>
        <w:t>et operationeel kader da</w:t>
      </w:r>
      <w:r w:rsidR="002E2D96">
        <w:rPr>
          <w:rFonts w:asciiTheme="majorHAnsi" w:hAnsiTheme="majorHAnsi" w:cstheme="majorHAnsi"/>
          <w:sz w:val="20"/>
          <w:szCs w:val="20"/>
        </w:rPr>
        <w:t>t</w:t>
      </w:r>
      <w:r w:rsidR="0031649F">
        <w:rPr>
          <w:rFonts w:asciiTheme="majorHAnsi" w:hAnsiTheme="majorHAnsi" w:cstheme="majorHAnsi"/>
          <w:sz w:val="20"/>
          <w:szCs w:val="20"/>
        </w:rPr>
        <w:t xml:space="preserve"> per proeftuin</w:t>
      </w:r>
      <w:r w:rsidR="002E2D96">
        <w:rPr>
          <w:rFonts w:asciiTheme="majorHAnsi" w:hAnsiTheme="majorHAnsi" w:cstheme="majorHAnsi"/>
          <w:sz w:val="20"/>
          <w:szCs w:val="20"/>
        </w:rPr>
        <w:t xml:space="preserve"> wordt uitgewerkt en dat via het Lerend Netwerk op bovenlokaal niveau wordt </w:t>
      </w:r>
      <w:r w:rsidR="00932DB6">
        <w:rPr>
          <w:rFonts w:asciiTheme="majorHAnsi" w:hAnsiTheme="majorHAnsi" w:cstheme="majorHAnsi"/>
          <w:sz w:val="20"/>
          <w:szCs w:val="20"/>
        </w:rPr>
        <w:t>uitgetekend</w:t>
      </w:r>
      <w:r w:rsidR="002E2D96">
        <w:rPr>
          <w:rFonts w:asciiTheme="majorHAnsi" w:hAnsiTheme="majorHAnsi" w:cstheme="majorHAnsi"/>
          <w:sz w:val="20"/>
          <w:szCs w:val="20"/>
        </w:rPr>
        <w:t xml:space="preserve">. </w:t>
      </w:r>
      <w:r w:rsidR="0031649F">
        <w:rPr>
          <w:rFonts w:asciiTheme="majorHAnsi" w:hAnsiTheme="majorHAnsi" w:cstheme="majorHAnsi"/>
          <w:sz w:val="20"/>
          <w:szCs w:val="20"/>
        </w:rPr>
        <w:t xml:space="preserve"> </w:t>
      </w:r>
    </w:p>
    <w:p w14:paraId="08C54C15" w14:textId="77777777" w:rsidR="00027183" w:rsidRPr="001769EE" w:rsidRDefault="00027183" w:rsidP="00027183">
      <w:pPr>
        <w:pStyle w:val="Lijstalinea"/>
        <w:jc w:val="both"/>
        <w:rPr>
          <w:rFonts w:asciiTheme="majorHAnsi" w:hAnsiTheme="majorHAnsi" w:cstheme="majorHAnsi"/>
          <w:sz w:val="20"/>
          <w:szCs w:val="20"/>
        </w:rPr>
      </w:pPr>
    </w:p>
    <w:p w14:paraId="0CFB380D" w14:textId="505BECD5" w:rsidR="00570880" w:rsidRPr="00636C08" w:rsidRDefault="00826AE0" w:rsidP="00132BAE">
      <w:pPr>
        <w:pStyle w:val="Lijstalinea"/>
        <w:numPr>
          <w:ilvl w:val="0"/>
          <w:numId w:val="13"/>
        </w:numPr>
        <w:jc w:val="both"/>
        <w:rPr>
          <w:rFonts w:asciiTheme="majorHAnsi" w:hAnsiTheme="majorHAnsi" w:cstheme="majorHAnsi"/>
          <w:b/>
          <w:bCs/>
          <w:sz w:val="20"/>
          <w:szCs w:val="20"/>
        </w:rPr>
      </w:pPr>
      <w:r w:rsidRPr="00636C08">
        <w:rPr>
          <w:rFonts w:asciiTheme="majorHAnsi" w:hAnsiTheme="majorHAnsi" w:cstheme="majorHAnsi"/>
          <w:b/>
          <w:bCs/>
          <w:sz w:val="20"/>
          <w:szCs w:val="20"/>
        </w:rPr>
        <w:t>Als de 4e pijler verplicht wordt voor de inburgeraars, en wij hebben als lokaal bestuur niet meteen een passend aanbod voor hen (we vinden geen buddy of stageplaats of...). Is er dan nagedacht over de gevolgen hiervan voor de inburgeraar?</w:t>
      </w:r>
    </w:p>
    <w:p w14:paraId="2C7A2AED" w14:textId="77777777" w:rsidR="00977DF7" w:rsidRPr="00977DF7" w:rsidRDefault="00977DF7" w:rsidP="00132BAE">
      <w:pPr>
        <w:pStyle w:val="Lijstalinea"/>
        <w:jc w:val="both"/>
        <w:rPr>
          <w:rFonts w:asciiTheme="majorHAnsi" w:hAnsiTheme="majorHAnsi" w:cstheme="majorHAnsi"/>
          <w:sz w:val="20"/>
          <w:szCs w:val="20"/>
        </w:rPr>
      </w:pPr>
    </w:p>
    <w:p w14:paraId="2BF7EE05" w14:textId="144382E7" w:rsidR="00163935" w:rsidRPr="00163935" w:rsidRDefault="00163935" w:rsidP="00163935">
      <w:pPr>
        <w:pStyle w:val="Lijstalinea"/>
        <w:numPr>
          <w:ilvl w:val="0"/>
          <w:numId w:val="19"/>
        </w:numPr>
        <w:rPr>
          <w:rFonts w:asciiTheme="majorHAnsi" w:hAnsiTheme="majorHAnsi" w:cstheme="majorHAnsi"/>
          <w:sz w:val="20"/>
          <w:szCs w:val="20"/>
        </w:rPr>
      </w:pPr>
      <w:r>
        <w:rPr>
          <w:rFonts w:asciiTheme="majorHAnsi" w:hAnsiTheme="majorHAnsi" w:cstheme="majorHAnsi"/>
          <w:sz w:val="20"/>
          <w:szCs w:val="20"/>
        </w:rPr>
        <w:t xml:space="preserve">Het </w:t>
      </w:r>
      <w:r w:rsidRPr="00163935">
        <w:rPr>
          <w:rFonts w:asciiTheme="majorHAnsi" w:hAnsiTheme="majorHAnsi" w:cstheme="majorHAnsi"/>
          <w:sz w:val="20"/>
          <w:szCs w:val="20"/>
        </w:rPr>
        <w:t>maakt deel uit van de proeftuin om te onderzoeken op welke manier de inburgeraar en zijn traject 4de pijler wordt opgevolgd en geregistreerd.</w:t>
      </w:r>
    </w:p>
    <w:p w14:paraId="051323DF" w14:textId="77777777" w:rsidR="00977DF7" w:rsidRPr="001769EE" w:rsidRDefault="00977DF7" w:rsidP="00132BAE">
      <w:pPr>
        <w:pStyle w:val="Lijstalinea"/>
        <w:jc w:val="both"/>
        <w:rPr>
          <w:rFonts w:asciiTheme="majorHAnsi" w:hAnsiTheme="majorHAnsi" w:cstheme="majorHAnsi"/>
          <w:sz w:val="20"/>
          <w:szCs w:val="20"/>
        </w:rPr>
      </w:pPr>
    </w:p>
    <w:p w14:paraId="1CA2107C" w14:textId="0363753E" w:rsidR="00EF51B5" w:rsidRPr="00636C08" w:rsidRDefault="00570880" w:rsidP="00132BAE">
      <w:pPr>
        <w:pStyle w:val="Lijstalinea"/>
        <w:numPr>
          <w:ilvl w:val="0"/>
          <w:numId w:val="13"/>
        </w:numPr>
        <w:jc w:val="both"/>
        <w:rPr>
          <w:rFonts w:asciiTheme="majorHAnsi" w:hAnsiTheme="majorHAnsi" w:cstheme="majorHAnsi"/>
          <w:b/>
          <w:bCs/>
          <w:sz w:val="20"/>
          <w:szCs w:val="20"/>
        </w:rPr>
      </w:pPr>
      <w:r w:rsidRPr="00636C08">
        <w:rPr>
          <w:rFonts w:asciiTheme="majorHAnsi" w:hAnsiTheme="majorHAnsi" w:cstheme="majorHAnsi"/>
          <w:b/>
          <w:bCs/>
          <w:sz w:val="20"/>
          <w:szCs w:val="20"/>
        </w:rPr>
        <w:t>Is het in de toekomst de bedoeling dat de LB alle 4 mogelijkheden aanbieden in de toekomst? Hoe gaan kleine gemeenten dat doen?</w:t>
      </w:r>
    </w:p>
    <w:p w14:paraId="19956DD8" w14:textId="4A53C9B9" w:rsidR="00977DF7" w:rsidRDefault="00977DF7" w:rsidP="00132BAE">
      <w:pPr>
        <w:pStyle w:val="Lijstalinea"/>
        <w:ind w:left="360"/>
        <w:jc w:val="both"/>
        <w:rPr>
          <w:rFonts w:asciiTheme="majorHAnsi" w:hAnsiTheme="majorHAnsi" w:cstheme="majorHAnsi"/>
          <w:sz w:val="20"/>
          <w:szCs w:val="20"/>
        </w:rPr>
      </w:pPr>
    </w:p>
    <w:p w14:paraId="105F1CA6" w14:textId="4E7E321E" w:rsidR="00CC0ECB" w:rsidRPr="0011594C" w:rsidRDefault="00DD37A7" w:rsidP="00EF1D50">
      <w:pPr>
        <w:pStyle w:val="Lijstalinea"/>
        <w:numPr>
          <w:ilvl w:val="0"/>
          <w:numId w:val="19"/>
        </w:numPr>
        <w:jc w:val="both"/>
        <w:rPr>
          <w:rFonts w:asciiTheme="majorHAnsi" w:hAnsiTheme="majorHAnsi" w:cstheme="majorHAnsi"/>
          <w:sz w:val="20"/>
          <w:szCs w:val="20"/>
        </w:rPr>
      </w:pPr>
      <w:r w:rsidRPr="0011594C">
        <w:rPr>
          <w:rFonts w:asciiTheme="majorHAnsi" w:hAnsiTheme="majorHAnsi" w:cstheme="majorHAnsi"/>
          <w:sz w:val="20"/>
          <w:szCs w:val="20"/>
        </w:rPr>
        <w:t>Dit is nog niet bepaald. Deze proeftuinen en het Lerend Netwerk hebben tot doel om na te gaan op welke manier de 4</w:t>
      </w:r>
      <w:r w:rsidRPr="0011594C">
        <w:rPr>
          <w:rFonts w:asciiTheme="majorHAnsi" w:hAnsiTheme="majorHAnsi" w:cstheme="majorHAnsi"/>
          <w:sz w:val="20"/>
          <w:szCs w:val="20"/>
          <w:vertAlign w:val="superscript"/>
        </w:rPr>
        <w:t>de</w:t>
      </w:r>
      <w:r w:rsidRPr="0011594C">
        <w:rPr>
          <w:rFonts w:asciiTheme="majorHAnsi" w:hAnsiTheme="majorHAnsi" w:cstheme="majorHAnsi"/>
          <w:sz w:val="20"/>
          <w:szCs w:val="20"/>
        </w:rPr>
        <w:t xml:space="preserve"> pijler inburgering kan worden </w:t>
      </w:r>
      <w:r w:rsidR="00B52F1E" w:rsidRPr="0011594C">
        <w:rPr>
          <w:rFonts w:asciiTheme="majorHAnsi" w:hAnsiTheme="majorHAnsi" w:cstheme="majorHAnsi"/>
          <w:sz w:val="20"/>
          <w:szCs w:val="20"/>
        </w:rPr>
        <w:t>ingevuld in verschillende contexten</w:t>
      </w:r>
      <w:r w:rsidR="001112EF" w:rsidRPr="0011594C">
        <w:rPr>
          <w:rFonts w:asciiTheme="majorHAnsi" w:hAnsiTheme="majorHAnsi" w:cstheme="majorHAnsi"/>
          <w:sz w:val="20"/>
          <w:szCs w:val="20"/>
        </w:rPr>
        <w:t xml:space="preserve">, zowel grote steden als kleinere steden en gemeenten. </w:t>
      </w:r>
    </w:p>
    <w:sectPr w:rsidR="00CC0ECB" w:rsidRPr="0011594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3C745" w14:textId="77777777" w:rsidR="007B129E" w:rsidRDefault="007B129E" w:rsidP="00AE2754">
      <w:pPr>
        <w:spacing w:after="0" w:line="240" w:lineRule="auto"/>
      </w:pPr>
      <w:r>
        <w:separator/>
      </w:r>
    </w:p>
  </w:endnote>
  <w:endnote w:type="continuationSeparator" w:id="0">
    <w:p w14:paraId="23F648FB" w14:textId="77777777" w:rsidR="007B129E" w:rsidRDefault="007B129E" w:rsidP="00AE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094139"/>
      <w:docPartObj>
        <w:docPartGallery w:val="Page Numbers (Bottom of Page)"/>
        <w:docPartUnique/>
      </w:docPartObj>
    </w:sdtPr>
    <w:sdtEndPr/>
    <w:sdtContent>
      <w:p w14:paraId="2A702B3D" w14:textId="6B0AE322" w:rsidR="0011594C" w:rsidRDefault="0011594C">
        <w:pPr>
          <w:pStyle w:val="Voettekst"/>
          <w:jc w:val="right"/>
        </w:pPr>
        <w:r>
          <w:fldChar w:fldCharType="begin"/>
        </w:r>
        <w:r>
          <w:instrText>PAGE   \* MERGEFORMAT</w:instrText>
        </w:r>
        <w:r>
          <w:fldChar w:fldCharType="separate"/>
        </w:r>
        <w:r>
          <w:rPr>
            <w:lang w:val="nl-NL"/>
          </w:rPr>
          <w:t>2</w:t>
        </w:r>
        <w:r>
          <w:fldChar w:fldCharType="end"/>
        </w:r>
      </w:p>
    </w:sdtContent>
  </w:sdt>
  <w:p w14:paraId="31687EC6" w14:textId="77777777" w:rsidR="0011594C" w:rsidRDefault="001159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210A" w14:textId="77777777" w:rsidR="007B129E" w:rsidRDefault="007B129E" w:rsidP="00AE2754">
      <w:pPr>
        <w:spacing w:after="0" w:line="240" w:lineRule="auto"/>
      </w:pPr>
      <w:r>
        <w:separator/>
      </w:r>
    </w:p>
  </w:footnote>
  <w:footnote w:type="continuationSeparator" w:id="0">
    <w:p w14:paraId="5F63B363" w14:textId="77777777" w:rsidR="007B129E" w:rsidRDefault="007B129E" w:rsidP="00AE2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BB6"/>
    <w:multiLevelType w:val="hybridMultilevel"/>
    <w:tmpl w:val="46929C4A"/>
    <w:lvl w:ilvl="0" w:tplc="0813000F">
      <w:start w:val="1"/>
      <w:numFmt w:val="decimal"/>
      <w:lvlText w:val="%1."/>
      <w:lvlJc w:val="left"/>
      <w:pPr>
        <w:ind w:left="720" w:hanging="360"/>
      </w:pPr>
    </w:lvl>
    <w:lvl w:ilvl="1" w:tplc="5486F4A6">
      <w:numFmt w:val="bullet"/>
      <w:lvlText w:val="-"/>
      <w:lvlJc w:val="left"/>
      <w:pPr>
        <w:ind w:left="1440" w:hanging="360"/>
      </w:pPr>
      <w:rPr>
        <w:rFonts w:ascii="Calibri" w:eastAsiaTheme="minorHAnsi" w:hAnsi="Calibri" w:cs="Calibri" w:hint="default"/>
      </w:rPr>
    </w:lvl>
    <w:lvl w:ilvl="2" w:tplc="5B9ABA7E">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620273"/>
    <w:multiLevelType w:val="hybridMultilevel"/>
    <w:tmpl w:val="2C82D826"/>
    <w:lvl w:ilvl="0" w:tplc="0813000F">
      <w:start w:val="1"/>
      <w:numFmt w:val="decimal"/>
      <w:lvlText w:val="%1."/>
      <w:lvlJc w:val="left"/>
      <w:pPr>
        <w:ind w:left="360" w:hanging="360"/>
      </w:pPr>
    </w:lvl>
    <w:lvl w:ilvl="1" w:tplc="5486F4A6">
      <w:numFmt w:val="bullet"/>
      <w:lvlText w:val="-"/>
      <w:lvlJc w:val="left"/>
      <w:pPr>
        <w:ind w:left="1080" w:hanging="360"/>
      </w:pPr>
      <w:rPr>
        <w:rFonts w:ascii="Calibri" w:eastAsiaTheme="minorHAnsi" w:hAnsi="Calibri" w:cs="Calibri" w:hint="default"/>
      </w:rPr>
    </w:lvl>
    <w:lvl w:ilvl="2" w:tplc="5B9ABA7E">
      <w:start w:val="1"/>
      <w:numFmt w:val="decimal"/>
      <w:lvlText w:val="%3)"/>
      <w:lvlJc w:val="left"/>
      <w:pPr>
        <w:ind w:left="1980" w:hanging="360"/>
      </w:pPr>
      <w:rPr>
        <w:rFonts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ABE28CF"/>
    <w:multiLevelType w:val="hybridMultilevel"/>
    <w:tmpl w:val="6A9EBD52"/>
    <w:lvl w:ilvl="0" w:tplc="0813000F">
      <w:start w:val="1"/>
      <w:numFmt w:val="decimal"/>
      <w:lvlText w:val="%1."/>
      <w:lvlJc w:val="left"/>
      <w:pPr>
        <w:ind w:left="360" w:hanging="360"/>
      </w:pPr>
    </w:lvl>
    <w:lvl w:ilvl="1" w:tplc="5486F4A6">
      <w:numFmt w:val="bullet"/>
      <w:lvlText w:val="-"/>
      <w:lvlJc w:val="left"/>
      <w:pPr>
        <w:ind w:left="1080" w:hanging="360"/>
      </w:pPr>
      <w:rPr>
        <w:rFonts w:ascii="Calibri" w:eastAsiaTheme="minorHAnsi" w:hAnsi="Calibri" w:cs="Calibri" w:hint="default"/>
      </w:rPr>
    </w:lvl>
    <w:lvl w:ilvl="2" w:tplc="5B9ABA7E">
      <w:start w:val="1"/>
      <w:numFmt w:val="decimal"/>
      <w:lvlText w:val="%3)"/>
      <w:lvlJc w:val="left"/>
      <w:pPr>
        <w:ind w:left="1980" w:hanging="360"/>
      </w:pPr>
      <w:rPr>
        <w:rFonts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CED6373"/>
    <w:multiLevelType w:val="hybridMultilevel"/>
    <w:tmpl w:val="46929C4A"/>
    <w:lvl w:ilvl="0" w:tplc="0813000F">
      <w:start w:val="1"/>
      <w:numFmt w:val="decimal"/>
      <w:lvlText w:val="%1."/>
      <w:lvlJc w:val="left"/>
      <w:pPr>
        <w:ind w:left="720" w:hanging="360"/>
      </w:pPr>
    </w:lvl>
    <w:lvl w:ilvl="1" w:tplc="5486F4A6">
      <w:numFmt w:val="bullet"/>
      <w:lvlText w:val="-"/>
      <w:lvlJc w:val="left"/>
      <w:pPr>
        <w:ind w:left="1440" w:hanging="360"/>
      </w:pPr>
      <w:rPr>
        <w:rFonts w:ascii="Calibri" w:eastAsiaTheme="minorHAnsi" w:hAnsi="Calibri" w:cs="Calibri" w:hint="default"/>
      </w:rPr>
    </w:lvl>
    <w:lvl w:ilvl="2" w:tplc="5B9ABA7E">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EB41E04"/>
    <w:multiLevelType w:val="hybridMultilevel"/>
    <w:tmpl w:val="6A9EBD52"/>
    <w:lvl w:ilvl="0" w:tplc="0813000F">
      <w:start w:val="1"/>
      <w:numFmt w:val="decimal"/>
      <w:lvlText w:val="%1."/>
      <w:lvlJc w:val="left"/>
      <w:pPr>
        <w:ind w:left="720" w:hanging="360"/>
      </w:pPr>
    </w:lvl>
    <w:lvl w:ilvl="1" w:tplc="5486F4A6">
      <w:numFmt w:val="bullet"/>
      <w:lvlText w:val="-"/>
      <w:lvlJc w:val="left"/>
      <w:pPr>
        <w:ind w:left="1440" w:hanging="360"/>
      </w:pPr>
      <w:rPr>
        <w:rFonts w:ascii="Calibri" w:eastAsiaTheme="minorHAnsi" w:hAnsi="Calibri" w:cs="Calibri" w:hint="default"/>
      </w:rPr>
    </w:lvl>
    <w:lvl w:ilvl="2" w:tplc="5B9ABA7E">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11D58EC"/>
    <w:multiLevelType w:val="hybridMultilevel"/>
    <w:tmpl w:val="43B61C6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99E303C"/>
    <w:multiLevelType w:val="hybridMultilevel"/>
    <w:tmpl w:val="5C664784"/>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36D7CBC"/>
    <w:multiLevelType w:val="hybridMultilevel"/>
    <w:tmpl w:val="F88A65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44193712"/>
    <w:multiLevelType w:val="hybridMultilevel"/>
    <w:tmpl w:val="858A85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637773D"/>
    <w:multiLevelType w:val="hybridMultilevel"/>
    <w:tmpl w:val="858A85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A7E151E"/>
    <w:multiLevelType w:val="hybridMultilevel"/>
    <w:tmpl w:val="6EB6A760"/>
    <w:lvl w:ilvl="0" w:tplc="0813000F">
      <w:start w:val="1"/>
      <w:numFmt w:val="decimal"/>
      <w:lvlText w:val="%1."/>
      <w:lvlJc w:val="left"/>
      <w:pPr>
        <w:ind w:left="720" w:hanging="360"/>
      </w:pPr>
    </w:lvl>
    <w:lvl w:ilvl="1" w:tplc="5486F4A6">
      <w:numFmt w:val="bullet"/>
      <w:lvlText w:val="-"/>
      <w:lvlJc w:val="left"/>
      <w:pPr>
        <w:ind w:left="1440" w:hanging="360"/>
      </w:pPr>
      <w:rPr>
        <w:rFonts w:ascii="Calibri" w:eastAsiaTheme="minorHAnsi" w:hAnsi="Calibri" w:cs="Calibri" w:hint="default"/>
      </w:rPr>
    </w:lvl>
    <w:lvl w:ilvl="2" w:tplc="5B9ABA7E">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280A83"/>
    <w:multiLevelType w:val="hybridMultilevel"/>
    <w:tmpl w:val="6A9EBD52"/>
    <w:lvl w:ilvl="0" w:tplc="0813000F">
      <w:start w:val="1"/>
      <w:numFmt w:val="decimal"/>
      <w:lvlText w:val="%1."/>
      <w:lvlJc w:val="left"/>
      <w:pPr>
        <w:ind w:left="360" w:hanging="360"/>
      </w:pPr>
    </w:lvl>
    <w:lvl w:ilvl="1" w:tplc="5486F4A6">
      <w:numFmt w:val="bullet"/>
      <w:lvlText w:val="-"/>
      <w:lvlJc w:val="left"/>
      <w:pPr>
        <w:ind w:left="1080" w:hanging="360"/>
      </w:pPr>
      <w:rPr>
        <w:rFonts w:ascii="Calibri" w:eastAsiaTheme="minorHAnsi" w:hAnsi="Calibri" w:cs="Calibri" w:hint="default"/>
      </w:rPr>
    </w:lvl>
    <w:lvl w:ilvl="2" w:tplc="5B9ABA7E">
      <w:start w:val="1"/>
      <w:numFmt w:val="decimal"/>
      <w:lvlText w:val="%3)"/>
      <w:lvlJc w:val="left"/>
      <w:pPr>
        <w:ind w:left="1980" w:hanging="360"/>
      </w:pPr>
      <w:rPr>
        <w:rFonts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5BFF0122"/>
    <w:multiLevelType w:val="hybridMultilevel"/>
    <w:tmpl w:val="2C82D826"/>
    <w:lvl w:ilvl="0" w:tplc="0813000F">
      <w:start w:val="1"/>
      <w:numFmt w:val="decimal"/>
      <w:lvlText w:val="%1."/>
      <w:lvlJc w:val="left"/>
      <w:pPr>
        <w:ind w:left="720" w:hanging="360"/>
      </w:pPr>
    </w:lvl>
    <w:lvl w:ilvl="1" w:tplc="5486F4A6">
      <w:numFmt w:val="bullet"/>
      <w:lvlText w:val="-"/>
      <w:lvlJc w:val="left"/>
      <w:pPr>
        <w:ind w:left="1440" w:hanging="360"/>
      </w:pPr>
      <w:rPr>
        <w:rFonts w:ascii="Calibri" w:eastAsiaTheme="minorHAnsi" w:hAnsi="Calibri" w:cs="Calibri" w:hint="default"/>
      </w:rPr>
    </w:lvl>
    <w:lvl w:ilvl="2" w:tplc="5B9ABA7E">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F3B1F26"/>
    <w:multiLevelType w:val="hybridMultilevel"/>
    <w:tmpl w:val="03E4C16C"/>
    <w:lvl w:ilvl="0" w:tplc="0813000F">
      <w:start w:val="1"/>
      <w:numFmt w:val="decimal"/>
      <w:lvlText w:val="%1."/>
      <w:lvlJc w:val="left"/>
      <w:pPr>
        <w:ind w:left="360" w:hanging="360"/>
      </w:pPr>
    </w:lvl>
    <w:lvl w:ilvl="1" w:tplc="5486F4A6">
      <w:numFmt w:val="bullet"/>
      <w:lvlText w:val="-"/>
      <w:lvlJc w:val="left"/>
      <w:pPr>
        <w:ind w:left="1080" w:hanging="360"/>
      </w:pPr>
      <w:rPr>
        <w:rFonts w:ascii="Calibri" w:eastAsiaTheme="minorHAnsi" w:hAnsi="Calibri" w:cs="Calibri" w:hint="default"/>
      </w:rPr>
    </w:lvl>
    <w:lvl w:ilvl="2" w:tplc="5B9ABA7E">
      <w:start w:val="1"/>
      <w:numFmt w:val="decimal"/>
      <w:lvlText w:val="%3)"/>
      <w:lvlJc w:val="left"/>
      <w:pPr>
        <w:ind w:left="1980" w:hanging="360"/>
      </w:pPr>
      <w:rPr>
        <w:rFonts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19F4DD8"/>
    <w:multiLevelType w:val="hybridMultilevel"/>
    <w:tmpl w:val="5996431E"/>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4E408E"/>
    <w:multiLevelType w:val="hybridMultilevel"/>
    <w:tmpl w:val="2BA85A30"/>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AA80CF0"/>
    <w:multiLevelType w:val="hybridMultilevel"/>
    <w:tmpl w:val="1D18A47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6BC83145"/>
    <w:multiLevelType w:val="hybridMultilevel"/>
    <w:tmpl w:val="AF26CF1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71F47EFD"/>
    <w:multiLevelType w:val="hybridMultilevel"/>
    <w:tmpl w:val="B85042F0"/>
    <w:lvl w:ilvl="0" w:tplc="782C9780">
      <w:numFmt w:val="bullet"/>
      <w:lvlText w:val="-"/>
      <w:lvlJc w:val="left"/>
      <w:pPr>
        <w:ind w:left="1068" w:hanging="360"/>
      </w:pPr>
      <w:rPr>
        <w:rFonts w:ascii="Calibri Light" w:eastAsiaTheme="minorHAnsi" w:hAnsi="Calibri Light" w:cs="Calibri Light"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1"/>
  </w:num>
  <w:num w:numId="4">
    <w:abstractNumId w:val="13"/>
  </w:num>
  <w:num w:numId="5">
    <w:abstractNumId w:val="10"/>
  </w:num>
  <w:num w:numId="6">
    <w:abstractNumId w:val="8"/>
  </w:num>
  <w:num w:numId="7">
    <w:abstractNumId w:val="12"/>
  </w:num>
  <w:num w:numId="8">
    <w:abstractNumId w:val="2"/>
  </w:num>
  <w:num w:numId="9">
    <w:abstractNumId w:val="11"/>
  </w:num>
  <w:num w:numId="10">
    <w:abstractNumId w:val="4"/>
  </w:num>
  <w:num w:numId="11">
    <w:abstractNumId w:val="9"/>
  </w:num>
  <w:num w:numId="12">
    <w:abstractNumId w:val="5"/>
  </w:num>
  <w:num w:numId="13">
    <w:abstractNumId w:val="16"/>
  </w:num>
  <w:num w:numId="14">
    <w:abstractNumId w:val="18"/>
  </w:num>
  <w:num w:numId="15">
    <w:abstractNumId w:val="14"/>
  </w:num>
  <w:num w:numId="16">
    <w:abstractNumId w:val="7"/>
  </w:num>
  <w:num w:numId="17">
    <w:abstractNumId w:val="17"/>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5A"/>
    <w:rsid w:val="0001393D"/>
    <w:rsid w:val="00016ABF"/>
    <w:rsid w:val="00027183"/>
    <w:rsid w:val="00033697"/>
    <w:rsid w:val="00037859"/>
    <w:rsid w:val="00040690"/>
    <w:rsid w:val="00040836"/>
    <w:rsid w:val="00056B8C"/>
    <w:rsid w:val="0006009D"/>
    <w:rsid w:val="00067A52"/>
    <w:rsid w:val="00067CDA"/>
    <w:rsid w:val="00071C24"/>
    <w:rsid w:val="00072182"/>
    <w:rsid w:val="000758CC"/>
    <w:rsid w:val="00075D4D"/>
    <w:rsid w:val="0009120C"/>
    <w:rsid w:val="00091918"/>
    <w:rsid w:val="000A427C"/>
    <w:rsid w:val="000B3667"/>
    <w:rsid w:val="000C1215"/>
    <w:rsid w:val="000C3C25"/>
    <w:rsid w:val="000C7367"/>
    <w:rsid w:val="000D5359"/>
    <w:rsid w:val="000D7BDD"/>
    <w:rsid w:val="000E1355"/>
    <w:rsid w:val="000F14B7"/>
    <w:rsid w:val="000F64C9"/>
    <w:rsid w:val="000F7EF8"/>
    <w:rsid w:val="00101977"/>
    <w:rsid w:val="00106E23"/>
    <w:rsid w:val="001074A5"/>
    <w:rsid w:val="001112EF"/>
    <w:rsid w:val="00111DC6"/>
    <w:rsid w:val="0011594C"/>
    <w:rsid w:val="00123ADD"/>
    <w:rsid w:val="00131334"/>
    <w:rsid w:val="00132BAE"/>
    <w:rsid w:val="00135C94"/>
    <w:rsid w:val="001428CC"/>
    <w:rsid w:val="00146E78"/>
    <w:rsid w:val="0014753A"/>
    <w:rsid w:val="0015585A"/>
    <w:rsid w:val="0015598E"/>
    <w:rsid w:val="00162EF0"/>
    <w:rsid w:val="00163935"/>
    <w:rsid w:val="00163F1F"/>
    <w:rsid w:val="00167304"/>
    <w:rsid w:val="00173297"/>
    <w:rsid w:val="00173BE5"/>
    <w:rsid w:val="001769EE"/>
    <w:rsid w:val="001826BF"/>
    <w:rsid w:val="001A1260"/>
    <w:rsid w:val="001B33DE"/>
    <w:rsid w:val="001C4A30"/>
    <w:rsid w:val="001D249D"/>
    <w:rsid w:val="001D461F"/>
    <w:rsid w:val="001F163C"/>
    <w:rsid w:val="001F675F"/>
    <w:rsid w:val="00222F9D"/>
    <w:rsid w:val="00224B3B"/>
    <w:rsid w:val="00227F4C"/>
    <w:rsid w:val="0023741C"/>
    <w:rsid w:val="0025241F"/>
    <w:rsid w:val="0025243C"/>
    <w:rsid w:val="00253378"/>
    <w:rsid w:val="002570A4"/>
    <w:rsid w:val="002830E6"/>
    <w:rsid w:val="002A5E3E"/>
    <w:rsid w:val="002C1F40"/>
    <w:rsid w:val="002D0FFA"/>
    <w:rsid w:val="002E2D96"/>
    <w:rsid w:val="002E371E"/>
    <w:rsid w:val="002E63E9"/>
    <w:rsid w:val="003035BA"/>
    <w:rsid w:val="0031649F"/>
    <w:rsid w:val="003176FC"/>
    <w:rsid w:val="003220E8"/>
    <w:rsid w:val="003222CB"/>
    <w:rsid w:val="0032544F"/>
    <w:rsid w:val="00334791"/>
    <w:rsid w:val="00337136"/>
    <w:rsid w:val="003407C2"/>
    <w:rsid w:val="0034257B"/>
    <w:rsid w:val="0034391C"/>
    <w:rsid w:val="00344111"/>
    <w:rsid w:val="0035207D"/>
    <w:rsid w:val="00356D88"/>
    <w:rsid w:val="003657D2"/>
    <w:rsid w:val="003702EF"/>
    <w:rsid w:val="00377936"/>
    <w:rsid w:val="00383F9B"/>
    <w:rsid w:val="00387611"/>
    <w:rsid w:val="00390C7B"/>
    <w:rsid w:val="00393F58"/>
    <w:rsid w:val="00397FE5"/>
    <w:rsid w:val="003D1754"/>
    <w:rsid w:val="003D2239"/>
    <w:rsid w:val="003E4095"/>
    <w:rsid w:val="003E72AE"/>
    <w:rsid w:val="003E77F3"/>
    <w:rsid w:val="00404C32"/>
    <w:rsid w:val="00405FA1"/>
    <w:rsid w:val="004066FA"/>
    <w:rsid w:val="00463084"/>
    <w:rsid w:val="00463230"/>
    <w:rsid w:val="00473F10"/>
    <w:rsid w:val="004740AA"/>
    <w:rsid w:val="004918E2"/>
    <w:rsid w:val="004A76EE"/>
    <w:rsid w:val="004B1F65"/>
    <w:rsid w:val="004B6174"/>
    <w:rsid w:val="004C09F5"/>
    <w:rsid w:val="004C11A1"/>
    <w:rsid w:val="004D439A"/>
    <w:rsid w:val="004D5B95"/>
    <w:rsid w:val="004D678D"/>
    <w:rsid w:val="004E264D"/>
    <w:rsid w:val="004E5F85"/>
    <w:rsid w:val="00512D9C"/>
    <w:rsid w:val="00516DF0"/>
    <w:rsid w:val="00530EF6"/>
    <w:rsid w:val="00540BBE"/>
    <w:rsid w:val="0056175A"/>
    <w:rsid w:val="00570880"/>
    <w:rsid w:val="00572A27"/>
    <w:rsid w:val="00580704"/>
    <w:rsid w:val="005826ED"/>
    <w:rsid w:val="0059017B"/>
    <w:rsid w:val="00591EC3"/>
    <w:rsid w:val="00592BFD"/>
    <w:rsid w:val="005A1C4C"/>
    <w:rsid w:val="005A522A"/>
    <w:rsid w:val="005B02C5"/>
    <w:rsid w:val="005C76A4"/>
    <w:rsid w:val="005D2829"/>
    <w:rsid w:val="005D59F4"/>
    <w:rsid w:val="005D6B8E"/>
    <w:rsid w:val="005E0577"/>
    <w:rsid w:val="005F64C9"/>
    <w:rsid w:val="00622D8D"/>
    <w:rsid w:val="00636758"/>
    <w:rsid w:val="00636C08"/>
    <w:rsid w:val="006405D3"/>
    <w:rsid w:val="00666A30"/>
    <w:rsid w:val="00667BFB"/>
    <w:rsid w:val="00672294"/>
    <w:rsid w:val="006805E8"/>
    <w:rsid w:val="00681D4E"/>
    <w:rsid w:val="006853C6"/>
    <w:rsid w:val="00685FA4"/>
    <w:rsid w:val="006B0DDF"/>
    <w:rsid w:val="006C33EE"/>
    <w:rsid w:val="006F0A92"/>
    <w:rsid w:val="007056AD"/>
    <w:rsid w:val="00715394"/>
    <w:rsid w:val="007239BB"/>
    <w:rsid w:val="00723CD5"/>
    <w:rsid w:val="00725342"/>
    <w:rsid w:val="00725D9F"/>
    <w:rsid w:val="00732401"/>
    <w:rsid w:val="00743A76"/>
    <w:rsid w:val="0075130B"/>
    <w:rsid w:val="00751C4F"/>
    <w:rsid w:val="00752D41"/>
    <w:rsid w:val="00756D8C"/>
    <w:rsid w:val="007775AD"/>
    <w:rsid w:val="0078635E"/>
    <w:rsid w:val="007A4841"/>
    <w:rsid w:val="007B129E"/>
    <w:rsid w:val="007B6285"/>
    <w:rsid w:val="007C4576"/>
    <w:rsid w:val="007D1D06"/>
    <w:rsid w:val="007D73DB"/>
    <w:rsid w:val="007F7812"/>
    <w:rsid w:val="008058F1"/>
    <w:rsid w:val="00813AA9"/>
    <w:rsid w:val="0082160C"/>
    <w:rsid w:val="00823B64"/>
    <w:rsid w:val="00826AE0"/>
    <w:rsid w:val="00845DB9"/>
    <w:rsid w:val="00864839"/>
    <w:rsid w:val="008668C3"/>
    <w:rsid w:val="008674D2"/>
    <w:rsid w:val="008729B8"/>
    <w:rsid w:val="00875A2E"/>
    <w:rsid w:val="00880624"/>
    <w:rsid w:val="00882560"/>
    <w:rsid w:val="0088437B"/>
    <w:rsid w:val="008B0A94"/>
    <w:rsid w:val="008B2714"/>
    <w:rsid w:val="008D0EFB"/>
    <w:rsid w:val="008D197C"/>
    <w:rsid w:val="008D550B"/>
    <w:rsid w:val="008E20D1"/>
    <w:rsid w:val="008E396B"/>
    <w:rsid w:val="008E39A5"/>
    <w:rsid w:val="008E6FB0"/>
    <w:rsid w:val="008F70E9"/>
    <w:rsid w:val="00906970"/>
    <w:rsid w:val="0091026A"/>
    <w:rsid w:val="00911780"/>
    <w:rsid w:val="009132EE"/>
    <w:rsid w:val="009150EC"/>
    <w:rsid w:val="00926038"/>
    <w:rsid w:val="009322D5"/>
    <w:rsid w:val="00932DB6"/>
    <w:rsid w:val="009400A6"/>
    <w:rsid w:val="0095404F"/>
    <w:rsid w:val="009648AF"/>
    <w:rsid w:val="00970995"/>
    <w:rsid w:val="0097111F"/>
    <w:rsid w:val="00977DF7"/>
    <w:rsid w:val="009B4BE2"/>
    <w:rsid w:val="009C7BAE"/>
    <w:rsid w:val="009D04D7"/>
    <w:rsid w:val="009D7C23"/>
    <w:rsid w:val="009E7DDD"/>
    <w:rsid w:val="009F3EBF"/>
    <w:rsid w:val="00A13F8C"/>
    <w:rsid w:val="00A245DE"/>
    <w:rsid w:val="00A34A44"/>
    <w:rsid w:val="00A51337"/>
    <w:rsid w:val="00A53A04"/>
    <w:rsid w:val="00A5473E"/>
    <w:rsid w:val="00A5733F"/>
    <w:rsid w:val="00A61136"/>
    <w:rsid w:val="00A66E55"/>
    <w:rsid w:val="00A704E8"/>
    <w:rsid w:val="00A75C33"/>
    <w:rsid w:val="00A81362"/>
    <w:rsid w:val="00A90164"/>
    <w:rsid w:val="00A927B9"/>
    <w:rsid w:val="00A94569"/>
    <w:rsid w:val="00AA27DC"/>
    <w:rsid w:val="00AA2AAF"/>
    <w:rsid w:val="00AA7700"/>
    <w:rsid w:val="00AB58A1"/>
    <w:rsid w:val="00AB6D83"/>
    <w:rsid w:val="00AC3219"/>
    <w:rsid w:val="00AD6EFB"/>
    <w:rsid w:val="00AE110F"/>
    <w:rsid w:val="00AE2754"/>
    <w:rsid w:val="00AF2B2B"/>
    <w:rsid w:val="00AF6BC0"/>
    <w:rsid w:val="00B01CAD"/>
    <w:rsid w:val="00B10A47"/>
    <w:rsid w:val="00B11311"/>
    <w:rsid w:val="00B21EF7"/>
    <w:rsid w:val="00B2630F"/>
    <w:rsid w:val="00B263FE"/>
    <w:rsid w:val="00B268F2"/>
    <w:rsid w:val="00B30155"/>
    <w:rsid w:val="00B32AAB"/>
    <w:rsid w:val="00B35FA6"/>
    <w:rsid w:val="00B37891"/>
    <w:rsid w:val="00B4377F"/>
    <w:rsid w:val="00B523EE"/>
    <w:rsid w:val="00B526D6"/>
    <w:rsid w:val="00B52B4D"/>
    <w:rsid w:val="00B52F1E"/>
    <w:rsid w:val="00B55161"/>
    <w:rsid w:val="00B62D83"/>
    <w:rsid w:val="00B666E9"/>
    <w:rsid w:val="00B700C5"/>
    <w:rsid w:val="00B8456C"/>
    <w:rsid w:val="00B902DB"/>
    <w:rsid w:val="00B90B24"/>
    <w:rsid w:val="00B935A6"/>
    <w:rsid w:val="00B95EAB"/>
    <w:rsid w:val="00BA2EBE"/>
    <w:rsid w:val="00BA4C08"/>
    <w:rsid w:val="00BA5838"/>
    <w:rsid w:val="00BF30E2"/>
    <w:rsid w:val="00BF7AF6"/>
    <w:rsid w:val="00C03F5E"/>
    <w:rsid w:val="00C05C29"/>
    <w:rsid w:val="00C174F8"/>
    <w:rsid w:val="00C20F6E"/>
    <w:rsid w:val="00C216A9"/>
    <w:rsid w:val="00C26790"/>
    <w:rsid w:val="00C354D4"/>
    <w:rsid w:val="00C37547"/>
    <w:rsid w:val="00C4171D"/>
    <w:rsid w:val="00C44555"/>
    <w:rsid w:val="00C44810"/>
    <w:rsid w:val="00C52D45"/>
    <w:rsid w:val="00C819B4"/>
    <w:rsid w:val="00C82B8D"/>
    <w:rsid w:val="00C868B9"/>
    <w:rsid w:val="00C91FCB"/>
    <w:rsid w:val="00CA0428"/>
    <w:rsid w:val="00CB0B63"/>
    <w:rsid w:val="00CC0ECB"/>
    <w:rsid w:val="00CC2D35"/>
    <w:rsid w:val="00CD16EF"/>
    <w:rsid w:val="00CD3717"/>
    <w:rsid w:val="00CF4651"/>
    <w:rsid w:val="00CF6A8F"/>
    <w:rsid w:val="00D044B7"/>
    <w:rsid w:val="00D20F7E"/>
    <w:rsid w:val="00D30342"/>
    <w:rsid w:val="00D314F2"/>
    <w:rsid w:val="00D34725"/>
    <w:rsid w:val="00D35D19"/>
    <w:rsid w:val="00D64492"/>
    <w:rsid w:val="00D76658"/>
    <w:rsid w:val="00D82C91"/>
    <w:rsid w:val="00D84ED3"/>
    <w:rsid w:val="00D9484A"/>
    <w:rsid w:val="00DA6AFF"/>
    <w:rsid w:val="00DB6CD7"/>
    <w:rsid w:val="00DC69A3"/>
    <w:rsid w:val="00DD37A7"/>
    <w:rsid w:val="00DD6DC7"/>
    <w:rsid w:val="00E12321"/>
    <w:rsid w:val="00E166FC"/>
    <w:rsid w:val="00E1696B"/>
    <w:rsid w:val="00E31760"/>
    <w:rsid w:val="00E37383"/>
    <w:rsid w:val="00E3796B"/>
    <w:rsid w:val="00E448CB"/>
    <w:rsid w:val="00E45DF0"/>
    <w:rsid w:val="00E50005"/>
    <w:rsid w:val="00E53703"/>
    <w:rsid w:val="00E63EFA"/>
    <w:rsid w:val="00E6629B"/>
    <w:rsid w:val="00E71C30"/>
    <w:rsid w:val="00E96CCB"/>
    <w:rsid w:val="00EA09A6"/>
    <w:rsid w:val="00EA6539"/>
    <w:rsid w:val="00EB09A5"/>
    <w:rsid w:val="00EB733F"/>
    <w:rsid w:val="00EC54B2"/>
    <w:rsid w:val="00ED6678"/>
    <w:rsid w:val="00ED7EE4"/>
    <w:rsid w:val="00EE53E8"/>
    <w:rsid w:val="00EF1457"/>
    <w:rsid w:val="00EF193A"/>
    <w:rsid w:val="00EF37FF"/>
    <w:rsid w:val="00EF51B5"/>
    <w:rsid w:val="00F078ED"/>
    <w:rsid w:val="00F11BB3"/>
    <w:rsid w:val="00F1219B"/>
    <w:rsid w:val="00F200B3"/>
    <w:rsid w:val="00F21385"/>
    <w:rsid w:val="00F25E34"/>
    <w:rsid w:val="00F31B25"/>
    <w:rsid w:val="00F419B9"/>
    <w:rsid w:val="00F4264E"/>
    <w:rsid w:val="00F46F65"/>
    <w:rsid w:val="00F55E43"/>
    <w:rsid w:val="00F57432"/>
    <w:rsid w:val="00F5788A"/>
    <w:rsid w:val="00F63249"/>
    <w:rsid w:val="00F70E85"/>
    <w:rsid w:val="00F81237"/>
    <w:rsid w:val="00F833D9"/>
    <w:rsid w:val="00F86608"/>
    <w:rsid w:val="00F93227"/>
    <w:rsid w:val="00F94A50"/>
    <w:rsid w:val="00FA22E8"/>
    <w:rsid w:val="00FA43A6"/>
    <w:rsid w:val="00FB08C2"/>
    <w:rsid w:val="00FC40B2"/>
    <w:rsid w:val="00FD4D67"/>
    <w:rsid w:val="00FF0F8A"/>
    <w:rsid w:val="00FF1AF2"/>
    <w:rsid w:val="00FF7EF9"/>
    <w:rsid w:val="00FF7F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250EE"/>
  <w15:chartTrackingRefBased/>
  <w15:docId w15:val="{E87F4932-0E75-4FD4-AD87-A813D4A2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0ECB"/>
    <w:pPr>
      <w:ind w:left="720"/>
      <w:contextualSpacing/>
    </w:pPr>
  </w:style>
  <w:style w:type="character" w:styleId="Hyperlink">
    <w:name w:val="Hyperlink"/>
    <w:basedOn w:val="Standaardalinea-lettertype"/>
    <w:uiPriority w:val="99"/>
    <w:unhideWhenUsed/>
    <w:rsid w:val="004E5F85"/>
    <w:rPr>
      <w:color w:val="0563C1" w:themeColor="hyperlink"/>
      <w:u w:val="single"/>
    </w:rPr>
  </w:style>
  <w:style w:type="character" w:styleId="Onopgelostemelding">
    <w:name w:val="Unresolved Mention"/>
    <w:basedOn w:val="Standaardalinea-lettertype"/>
    <w:uiPriority w:val="99"/>
    <w:semiHidden/>
    <w:unhideWhenUsed/>
    <w:rsid w:val="004E5F85"/>
    <w:rPr>
      <w:color w:val="605E5C"/>
      <w:shd w:val="clear" w:color="auto" w:fill="E1DFDD"/>
    </w:rPr>
  </w:style>
  <w:style w:type="character" w:styleId="GevolgdeHyperlink">
    <w:name w:val="FollowedHyperlink"/>
    <w:basedOn w:val="Standaardalinea-lettertype"/>
    <w:uiPriority w:val="99"/>
    <w:semiHidden/>
    <w:unhideWhenUsed/>
    <w:rsid w:val="00FF7EF9"/>
    <w:rPr>
      <w:color w:val="954F72" w:themeColor="followedHyperlink"/>
      <w:u w:val="single"/>
    </w:rPr>
  </w:style>
  <w:style w:type="paragraph" w:styleId="Koptekst">
    <w:name w:val="header"/>
    <w:basedOn w:val="Standaard"/>
    <w:link w:val="KoptekstChar"/>
    <w:uiPriority w:val="99"/>
    <w:unhideWhenUsed/>
    <w:rsid w:val="00115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594C"/>
  </w:style>
  <w:style w:type="paragraph" w:styleId="Voettekst">
    <w:name w:val="footer"/>
    <w:basedOn w:val="Standaard"/>
    <w:link w:val="VoettekstChar"/>
    <w:uiPriority w:val="99"/>
    <w:unhideWhenUsed/>
    <w:rsid w:val="00115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lijn.martens@integratie-inburgering.be" TargetMode="External"/><Relationship Id="rId18" Type="http://schemas.openxmlformats.org/officeDocument/2006/relationships/hyperlink" Target="https://esf.vlaanderen.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rika.daem@integratie-inburgering.be" TargetMode="External"/><Relationship Id="rId17" Type="http://schemas.openxmlformats.org/officeDocument/2006/relationships/hyperlink" Target="https://www.statistiekvlaanderen.be/gebiedsindelingen-centrumsteden" TargetMode="External"/><Relationship Id="rId2" Type="http://schemas.openxmlformats.org/officeDocument/2006/relationships/customXml" Target="../customXml/item2.xml"/><Relationship Id="rId16" Type="http://schemas.openxmlformats.org/officeDocument/2006/relationships/hyperlink" Target="mailto:lieselot@spillebeen@integratie-inburgering.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ien.detroy@integratie-inburgering.be" TargetMode="External"/><Relationship Id="rId5" Type="http://schemas.openxmlformats.org/officeDocument/2006/relationships/styles" Target="styles.xml"/><Relationship Id="rId15" Type="http://schemas.openxmlformats.org/officeDocument/2006/relationships/hyperlink" Target="mailto:hilde.capals@integratie-inburgering.be" TargetMode="External"/><Relationship Id="rId10" Type="http://schemas.openxmlformats.org/officeDocument/2006/relationships/hyperlink" Target="mailto:lisa.vanhecke@vlaanderen.be" TargetMode="External"/><Relationship Id="rId19" Type="http://schemas.openxmlformats.org/officeDocument/2006/relationships/hyperlink" Target="https://www.esf-vlaanderen.be/nl/oproepen/overheidsopdracht-procesbegeleiding-proeftuinen-sociale-netwerking-en-participatie-vo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lissa.papeleu@integratie-inburgering.b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8F31D-F1D9-45EA-AB1F-A2DC2C07B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F9563-9EE1-4909-A60A-DF1A5000F2AF}">
  <ds:schemaRefs>
    <ds:schemaRef ds:uri="http://schemas.microsoft.com/sharepoint/v3/contenttype/forms"/>
  </ds:schemaRefs>
</ds:datastoreItem>
</file>

<file path=customXml/itemProps3.xml><?xml version="1.0" encoding="utf-8"?>
<ds:datastoreItem xmlns:ds="http://schemas.openxmlformats.org/officeDocument/2006/customXml" ds:itemID="{3A6282B4-F3DB-488B-8D62-C59CEB223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3916</Words>
  <Characters>21541</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Ampe Delphine</dc:creator>
  <cp:keywords/>
  <dc:description/>
  <cp:lastModifiedBy>Van Hecke Lisa</cp:lastModifiedBy>
  <cp:revision>382</cp:revision>
  <dcterms:created xsi:type="dcterms:W3CDTF">2020-09-03T12:18:00Z</dcterms:created>
  <dcterms:modified xsi:type="dcterms:W3CDTF">2020-09-11T07:07:00Z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