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9CF5B" w14:textId="77777777" w:rsidR="00BB53FA" w:rsidRPr="00916AE5" w:rsidRDefault="00544051" w:rsidP="00BB53FA">
      <w:pPr>
        <w:jc w:val="center"/>
        <w:rPr>
          <w:rFonts w:asciiTheme="majorHAnsi" w:hAnsiTheme="majorHAnsi" w:cstheme="majorHAnsi"/>
          <w:sz w:val="20"/>
          <w:szCs w:val="20"/>
        </w:rPr>
      </w:pPr>
      <w:r>
        <w:rPr>
          <w:noProof/>
        </w:rPr>
        <w:drawing>
          <wp:inline distT="0" distB="0" distL="0" distR="0" wp14:anchorId="1C7C0187" wp14:editId="5C535854">
            <wp:extent cx="5759450" cy="368300"/>
            <wp:effectExtent l="0" t="0" r="0" b="0"/>
            <wp:docPr id="3" name="Afbeelding 5"/>
            <wp:cNvGraphicFramePr/>
            <a:graphic xmlns:a="http://schemas.openxmlformats.org/drawingml/2006/main">
              <a:graphicData uri="http://schemas.openxmlformats.org/drawingml/2006/picture">
                <pic:pic xmlns:pic="http://schemas.openxmlformats.org/drawingml/2006/picture">
                  <pic:nvPicPr>
                    <pic:cNvPr id="3" name="Afbeelding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p w14:paraId="6BD4AB40" w14:textId="77777777" w:rsidR="00544051" w:rsidRDefault="00544051" w:rsidP="00544051">
      <w:pPr>
        <w:jc w:val="center"/>
        <w:rPr>
          <w:rFonts w:asciiTheme="majorHAnsi" w:hAnsiTheme="majorHAnsi" w:cstheme="majorHAnsi"/>
          <w:sz w:val="28"/>
          <w:szCs w:val="28"/>
        </w:rPr>
      </w:pPr>
    </w:p>
    <w:p w14:paraId="58BAA43E" w14:textId="77777777" w:rsidR="00BB53FA" w:rsidRPr="00916AE5" w:rsidRDefault="00BB53FA" w:rsidP="00544051">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r w:rsidRPr="00916AE5">
        <w:rPr>
          <w:rFonts w:asciiTheme="majorHAnsi" w:hAnsiTheme="majorHAnsi" w:cstheme="majorHAnsi"/>
          <w:sz w:val="28"/>
          <w:szCs w:val="28"/>
        </w:rPr>
        <w:t>FAQ – AMIF Oproep 507</w:t>
      </w:r>
    </w:p>
    <w:p w14:paraId="0B3BD13E" w14:textId="77777777" w:rsidR="00BB53FA" w:rsidRPr="00916AE5" w:rsidRDefault="00BB53FA" w:rsidP="00544051">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r w:rsidRPr="00916AE5">
        <w:rPr>
          <w:rFonts w:asciiTheme="majorHAnsi" w:hAnsiTheme="majorHAnsi" w:cstheme="majorHAnsi"/>
          <w:sz w:val="28"/>
          <w:szCs w:val="28"/>
        </w:rPr>
        <w:t>“Proeftuinen sociale netwerking en participatie voor inburgeraars”</w:t>
      </w:r>
    </w:p>
    <w:p w14:paraId="10D6EE86" w14:textId="77777777" w:rsidR="00BB53FA" w:rsidRPr="00916AE5" w:rsidRDefault="00BB53FA" w:rsidP="00544051">
      <w:pPr>
        <w:jc w:val="both"/>
        <w:rPr>
          <w:rFonts w:asciiTheme="majorHAnsi" w:hAnsiTheme="majorHAnsi" w:cstheme="majorHAnsi"/>
          <w:sz w:val="20"/>
          <w:szCs w:val="20"/>
        </w:rPr>
      </w:pPr>
    </w:p>
    <w:p w14:paraId="20894A99" w14:textId="77777777" w:rsidR="00305600" w:rsidRPr="00916AE5" w:rsidRDefault="00F317A0" w:rsidP="00544051">
      <w:pPr>
        <w:jc w:val="both"/>
        <w:rPr>
          <w:rFonts w:asciiTheme="majorHAnsi" w:hAnsiTheme="majorHAnsi" w:cstheme="majorHAnsi"/>
          <w:b/>
          <w:bCs/>
          <w:sz w:val="20"/>
          <w:szCs w:val="20"/>
        </w:rPr>
      </w:pPr>
      <w:r w:rsidRPr="00916AE5">
        <w:rPr>
          <w:rFonts w:asciiTheme="majorHAnsi" w:hAnsiTheme="majorHAnsi" w:cstheme="majorHAnsi"/>
          <w:b/>
          <w:bCs/>
          <w:sz w:val="20"/>
          <w:szCs w:val="20"/>
        </w:rPr>
        <w:t xml:space="preserve">Geldt het maximumbedrag ook voor een intergemeentelijke samenwerking? </w:t>
      </w:r>
    </w:p>
    <w:p w14:paraId="4DFF80BC" w14:textId="77777777" w:rsidR="001A36F3" w:rsidRPr="001A36F3" w:rsidRDefault="001B3FBF" w:rsidP="00544051">
      <w:pPr>
        <w:pStyle w:val="Lijstalinea"/>
        <w:numPr>
          <w:ilvl w:val="0"/>
          <w:numId w:val="3"/>
        </w:numPr>
        <w:jc w:val="both"/>
        <w:rPr>
          <w:rFonts w:asciiTheme="majorHAnsi" w:hAnsiTheme="majorHAnsi" w:cstheme="majorHAnsi"/>
          <w:b/>
          <w:bCs/>
          <w:sz w:val="20"/>
          <w:szCs w:val="20"/>
        </w:rPr>
      </w:pPr>
      <w:r w:rsidRPr="001A36F3">
        <w:rPr>
          <w:rFonts w:asciiTheme="majorHAnsi" w:hAnsiTheme="majorHAnsi" w:cstheme="majorHAnsi"/>
          <w:sz w:val="20"/>
          <w:szCs w:val="20"/>
        </w:rPr>
        <w:t>Ja</w:t>
      </w:r>
      <w:r w:rsidR="001A36F3" w:rsidRPr="001A36F3">
        <w:rPr>
          <w:rFonts w:asciiTheme="majorHAnsi" w:hAnsiTheme="majorHAnsi" w:cstheme="majorHAnsi"/>
          <w:sz w:val="20"/>
          <w:szCs w:val="20"/>
        </w:rPr>
        <w:t>, het maximumbedrag geldt per proeftuin.</w:t>
      </w:r>
      <w:r w:rsidRPr="001A36F3">
        <w:rPr>
          <w:rFonts w:asciiTheme="majorHAnsi" w:hAnsiTheme="majorHAnsi" w:cstheme="majorHAnsi"/>
          <w:sz w:val="20"/>
          <w:szCs w:val="20"/>
        </w:rPr>
        <w:t xml:space="preserve"> </w:t>
      </w:r>
    </w:p>
    <w:p w14:paraId="5DFA8C21" w14:textId="77777777" w:rsidR="001A36F3" w:rsidRDefault="001A36F3" w:rsidP="00544051">
      <w:pPr>
        <w:jc w:val="both"/>
        <w:rPr>
          <w:rFonts w:asciiTheme="majorHAnsi" w:hAnsiTheme="majorHAnsi" w:cstheme="majorHAnsi"/>
          <w:b/>
          <w:bCs/>
          <w:sz w:val="20"/>
          <w:szCs w:val="20"/>
        </w:rPr>
      </w:pPr>
    </w:p>
    <w:p w14:paraId="6FDEB40A" w14:textId="77777777" w:rsidR="00996015" w:rsidRPr="001A36F3" w:rsidRDefault="00F013AD" w:rsidP="00544051">
      <w:pPr>
        <w:jc w:val="both"/>
        <w:rPr>
          <w:rFonts w:asciiTheme="majorHAnsi" w:hAnsiTheme="majorHAnsi" w:cstheme="majorHAnsi"/>
          <w:b/>
          <w:bCs/>
          <w:sz w:val="20"/>
          <w:szCs w:val="20"/>
        </w:rPr>
      </w:pPr>
      <w:r w:rsidRPr="001A36F3">
        <w:rPr>
          <w:rFonts w:asciiTheme="majorHAnsi" w:hAnsiTheme="majorHAnsi" w:cstheme="majorHAnsi"/>
          <w:b/>
          <w:bCs/>
          <w:sz w:val="20"/>
          <w:szCs w:val="20"/>
        </w:rPr>
        <w:t xml:space="preserve">Kan een kleine stad met beperkt aantal inwoners, die wel fungeert als centrumstad voor de regio, alleen indienen? Of is het nodig om een intergemeentelijke samenwerking aan te gaan? </w:t>
      </w:r>
    </w:p>
    <w:p w14:paraId="4DADCC9B" w14:textId="77777777" w:rsidR="00014DA8" w:rsidRPr="002613D4" w:rsidRDefault="002613D4" w:rsidP="00544051">
      <w:pPr>
        <w:pStyle w:val="Lijstalinea"/>
        <w:numPr>
          <w:ilvl w:val="0"/>
          <w:numId w:val="1"/>
        </w:numPr>
        <w:jc w:val="both"/>
        <w:rPr>
          <w:rFonts w:asciiTheme="majorHAnsi" w:hAnsiTheme="majorHAnsi" w:cstheme="majorHAnsi"/>
          <w:b/>
          <w:bCs/>
          <w:sz w:val="20"/>
          <w:szCs w:val="20"/>
        </w:rPr>
      </w:pPr>
      <w:r>
        <w:rPr>
          <w:rFonts w:asciiTheme="majorHAnsi" w:hAnsiTheme="majorHAnsi" w:cstheme="majorHAnsi"/>
          <w:sz w:val="20"/>
          <w:szCs w:val="20"/>
        </w:rPr>
        <w:t>Een</w:t>
      </w:r>
      <w:r w:rsidR="001A36F3" w:rsidRPr="00014DA8">
        <w:rPr>
          <w:rFonts w:asciiTheme="majorHAnsi" w:hAnsiTheme="majorHAnsi" w:cstheme="majorHAnsi"/>
          <w:sz w:val="20"/>
          <w:szCs w:val="20"/>
        </w:rPr>
        <w:t xml:space="preserve"> kleine st</w:t>
      </w:r>
      <w:r>
        <w:rPr>
          <w:rFonts w:asciiTheme="majorHAnsi" w:hAnsiTheme="majorHAnsi" w:cstheme="majorHAnsi"/>
          <w:sz w:val="20"/>
          <w:szCs w:val="20"/>
        </w:rPr>
        <w:t>ad of</w:t>
      </w:r>
      <w:r w:rsidR="001A36F3" w:rsidRPr="00014DA8">
        <w:rPr>
          <w:rFonts w:asciiTheme="majorHAnsi" w:hAnsiTheme="majorHAnsi" w:cstheme="majorHAnsi"/>
          <w:sz w:val="20"/>
          <w:szCs w:val="20"/>
        </w:rPr>
        <w:t xml:space="preserve"> gemeente</w:t>
      </w:r>
      <w:r>
        <w:rPr>
          <w:rFonts w:asciiTheme="majorHAnsi" w:hAnsiTheme="majorHAnsi" w:cstheme="majorHAnsi"/>
          <w:sz w:val="20"/>
          <w:szCs w:val="20"/>
        </w:rPr>
        <w:t xml:space="preserve"> kan alleen indienen, maar we</w:t>
      </w:r>
      <w:r w:rsidR="001A36F3" w:rsidRPr="00014DA8">
        <w:rPr>
          <w:rFonts w:asciiTheme="majorHAnsi" w:hAnsiTheme="majorHAnsi" w:cstheme="majorHAnsi"/>
          <w:sz w:val="20"/>
          <w:szCs w:val="20"/>
        </w:rPr>
        <w:t xml:space="preserve"> raden </w:t>
      </w:r>
      <w:r>
        <w:rPr>
          <w:rFonts w:asciiTheme="majorHAnsi" w:hAnsiTheme="majorHAnsi" w:cstheme="majorHAnsi"/>
          <w:sz w:val="20"/>
          <w:szCs w:val="20"/>
        </w:rPr>
        <w:t>aan</w:t>
      </w:r>
      <w:r w:rsidR="001A36F3" w:rsidRPr="00014DA8">
        <w:rPr>
          <w:rFonts w:asciiTheme="majorHAnsi" w:hAnsiTheme="majorHAnsi" w:cstheme="majorHAnsi"/>
          <w:sz w:val="20"/>
          <w:szCs w:val="20"/>
        </w:rPr>
        <w:t xml:space="preserve"> om samen met andere lokale besturen in te dienen zodat op voldoende grote schaal kan worden</w:t>
      </w:r>
      <w:r w:rsidR="00014DA8" w:rsidRPr="00014DA8">
        <w:rPr>
          <w:rFonts w:asciiTheme="majorHAnsi" w:hAnsiTheme="majorHAnsi" w:cstheme="majorHAnsi"/>
          <w:sz w:val="20"/>
          <w:szCs w:val="20"/>
        </w:rPr>
        <w:t xml:space="preserve"> getest</w:t>
      </w:r>
      <w:r w:rsidR="001A36F3" w:rsidRPr="00014DA8">
        <w:rPr>
          <w:rFonts w:asciiTheme="majorHAnsi" w:hAnsiTheme="majorHAnsi" w:cstheme="majorHAnsi"/>
          <w:sz w:val="20"/>
          <w:szCs w:val="20"/>
        </w:rPr>
        <w:t xml:space="preserve">. </w:t>
      </w:r>
      <w:r w:rsidR="00014DA8" w:rsidRPr="00014DA8">
        <w:rPr>
          <w:rFonts w:asciiTheme="majorHAnsi" w:hAnsiTheme="majorHAnsi" w:cstheme="majorHAnsi"/>
          <w:sz w:val="20"/>
          <w:szCs w:val="20"/>
        </w:rPr>
        <w:t xml:space="preserve">De aanwezigheid van de doelgroep in de regio is één van de elementen die zal meespelen bij de beoordeling van het criterium “relevantie”. </w:t>
      </w:r>
      <w:r w:rsidR="00C05AFF">
        <w:rPr>
          <w:rFonts w:asciiTheme="majorHAnsi" w:hAnsiTheme="majorHAnsi" w:cstheme="majorHAnsi"/>
          <w:sz w:val="20"/>
          <w:szCs w:val="20"/>
        </w:rPr>
        <w:t>Het is belangrijk dat de indiener i</w:t>
      </w:r>
      <w:r>
        <w:rPr>
          <w:rFonts w:asciiTheme="majorHAnsi" w:hAnsiTheme="majorHAnsi" w:cstheme="majorHAnsi"/>
          <w:sz w:val="20"/>
          <w:szCs w:val="20"/>
        </w:rPr>
        <w:t>n</w:t>
      </w:r>
      <w:r w:rsidR="00014DA8" w:rsidRPr="00014DA8">
        <w:rPr>
          <w:rFonts w:asciiTheme="majorHAnsi" w:hAnsiTheme="majorHAnsi" w:cstheme="majorHAnsi"/>
          <w:sz w:val="20"/>
          <w:szCs w:val="20"/>
        </w:rPr>
        <w:t xml:space="preserve"> de projectaanvraag de aanwezigheid en het profiel van de doelgroep </w:t>
      </w:r>
      <w:r w:rsidR="00C05AFF">
        <w:rPr>
          <w:rFonts w:asciiTheme="majorHAnsi" w:hAnsiTheme="majorHAnsi" w:cstheme="majorHAnsi"/>
          <w:sz w:val="20"/>
          <w:szCs w:val="20"/>
        </w:rPr>
        <w:t xml:space="preserve">beschrijft en argumenteert waarom </w:t>
      </w:r>
      <w:r w:rsidR="00014DA8">
        <w:rPr>
          <w:rFonts w:asciiTheme="majorHAnsi" w:hAnsiTheme="majorHAnsi" w:cstheme="majorHAnsi"/>
          <w:sz w:val="20"/>
          <w:szCs w:val="20"/>
        </w:rPr>
        <w:t>de context</w:t>
      </w:r>
      <w:r>
        <w:rPr>
          <w:rFonts w:asciiTheme="majorHAnsi" w:hAnsiTheme="majorHAnsi" w:cstheme="majorHAnsi"/>
          <w:sz w:val="20"/>
          <w:szCs w:val="20"/>
        </w:rPr>
        <w:t xml:space="preserve"> </w:t>
      </w:r>
      <w:r w:rsidR="00014DA8">
        <w:rPr>
          <w:rFonts w:asciiTheme="majorHAnsi" w:hAnsiTheme="majorHAnsi" w:cstheme="majorHAnsi"/>
          <w:sz w:val="20"/>
          <w:szCs w:val="20"/>
        </w:rPr>
        <w:t xml:space="preserve">interessant is </w:t>
      </w:r>
      <w:r>
        <w:rPr>
          <w:rFonts w:asciiTheme="majorHAnsi" w:hAnsiTheme="majorHAnsi" w:cstheme="majorHAnsi"/>
          <w:sz w:val="20"/>
          <w:szCs w:val="20"/>
        </w:rPr>
        <w:t>om een proeftuin op te zetten.</w:t>
      </w:r>
    </w:p>
    <w:p w14:paraId="1F8F4295" w14:textId="77777777" w:rsidR="00CD4066" w:rsidRDefault="00CD4066" w:rsidP="00544051">
      <w:pPr>
        <w:pStyle w:val="Lijstalinea"/>
        <w:jc w:val="both"/>
        <w:rPr>
          <w:rFonts w:asciiTheme="majorHAnsi" w:hAnsiTheme="majorHAnsi" w:cstheme="majorHAnsi"/>
          <w:sz w:val="20"/>
          <w:szCs w:val="20"/>
        </w:rPr>
      </w:pPr>
    </w:p>
    <w:p w14:paraId="55FA13A9" w14:textId="77777777" w:rsidR="001A36F3" w:rsidRDefault="002613D4" w:rsidP="00544051">
      <w:pPr>
        <w:pStyle w:val="Lijstalinea"/>
        <w:jc w:val="both"/>
        <w:rPr>
          <w:rFonts w:asciiTheme="majorHAnsi" w:hAnsiTheme="majorHAnsi" w:cstheme="majorHAnsi"/>
          <w:sz w:val="20"/>
          <w:szCs w:val="20"/>
        </w:rPr>
      </w:pPr>
      <w:r>
        <w:rPr>
          <w:rFonts w:asciiTheme="majorHAnsi" w:hAnsiTheme="majorHAnsi" w:cstheme="majorHAnsi"/>
          <w:sz w:val="20"/>
          <w:szCs w:val="20"/>
        </w:rPr>
        <w:t xml:space="preserve">We geven </w:t>
      </w:r>
      <w:r w:rsidR="003A36CE">
        <w:rPr>
          <w:rFonts w:asciiTheme="majorHAnsi" w:hAnsiTheme="majorHAnsi" w:cstheme="majorHAnsi"/>
          <w:sz w:val="20"/>
          <w:szCs w:val="20"/>
        </w:rPr>
        <w:t>ook</w:t>
      </w:r>
      <w:r>
        <w:rPr>
          <w:rFonts w:asciiTheme="majorHAnsi" w:hAnsiTheme="majorHAnsi" w:cstheme="majorHAnsi"/>
          <w:sz w:val="20"/>
          <w:szCs w:val="20"/>
        </w:rPr>
        <w:t xml:space="preserve"> mee dat het partnerschap nog niet geformaliseerd moet zijn op moment van indiening van het projectvoorstel. </w:t>
      </w:r>
      <w:r w:rsidR="003A36CE" w:rsidRPr="003A36CE">
        <w:rPr>
          <w:rFonts w:asciiTheme="majorHAnsi" w:hAnsiTheme="majorHAnsi" w:cstheme="majorHAnsi"/>
          <w:sz w:val="20"/>
          <w:szCs w:val="20"/>
        </w:rPr>
        <w:t xml:space="preserve">Indien het niet mogelijk blijkt om een volledige partnerschapsovereenkomst af te sluiten tegen het moment van indiening van het projectvoorstel, kan een intentieverklaring </w:t>
      </w:r>
      <w:r w:rsidR="00CF6F49">
        <w:rPr>
          <w:rFonts w:asciiTheme="majorHAnsi" w:hAnsiTheme="majorHAnsi" w:cstheme="majorHAnsi"/>
          <w:sz w:val="20"/>
          <w:szCs w:val="20"/>
        </w:rPr>
        <w:t xml:space="preserve">worden </w:t>
      </w:r>
      <w:r w:rsidR="003A36CE" w:rsidRPr="003A36CE">
        <w:rPr>
          <w:rFonts w:asciiTheme="majorHAnsi" w:hAnsiTheme="majorHAnsi" w:cstheme="majorHAnsi"/>
          <w:sz w:val="20"/>
          <w:szCs w:val="20"/>
        </w:rPr>
        <w:t xml:space="preserve">toegevoegd. </w:t>
      </w:r>
    </w:p>
    <w:p w14:paraId="75D129CF" w14:textId="77777777" w:rsidR="00CD4066" w:rsidRDefault="00CD4066" w:rsidP="00544051">
      <w:pPr>
        <w:pStyle w:val="Lijstalinea"/>
        <w:jc w:val="both"/>
        <w:rPr>
          <w:rFonts w:asciiTheme="majorHAnsi" w:hAnsiTheme="majorHAnsi" w:cstheme="majorHAnsi"/>
          <w:sz w:val="20"/>
          <w:szCs w:val="20"/>
        </w:rPr>
      </w:pPr>
    </w:p>
    <w:p w14:paraId="743DEE38" w14:textId="77777777" w:rsidR="00CD4066" w:rsidRDefault="00CD4066" w:rsidP="00CD4066">
      <w:pPr>
        <w:jc w:val="both"/>
        <w:rPr>
          <w:rFonts w:asciiTheme="majorHAnsi" w:hAnsiTheme="majorHAnsi" w:cstheme="majorHAnsi"/>
          <w:b/>
          <w:bCs/>
          <w:sz w:val="20"/>
          <w:szCs w:val="20"/>
        </w:rPr>
      </w:pPr>
      <w:r>
        <w:rPr>
          <w:rFonts w:asciiTheme="majorHAnsi" w:hAnsiTheme="majorHAnsi" w:cstheme="majorHAnsi"/>
          <w:b/>
          <w:bCs/>
          <w:sz w:val="20"/>
          <w:szCs w:val="20"/>
        </w:rPr>
        <w:t>Welk aandeel niet-EU-burgers is nodig om in aanmerking te komen voor een proeftuin?</w:t>
      </w:r>
    </w:p>
    <w:p w14:paraId="06E8DCA6" w14:textId="77777777" w:rsidR="00CD4066" w:rsidRPr="00CD4066" w:rsidRDefault="00CD4066" w:rsidP="00CD4066">
      <w:pPr>
        <w:pStyle w:val="Lijstalinea"/>
        <w:numPr>
          <w:ilvl w:val="0"/>
          <w:numId w:val="8"/>
        </w:numPr>
        <w:jc w:val="both"/>
        <w:rPr>
          <w:rFonts w:asciiTheme="majorHAnsi" w:hAnsiTheme="majorHAnsi" w:cstheme="majorHAnsi"/>
          <w:b/>
          <w:bCs/>
          <w:sz w:val="20"/>
          <w:szCs w:val="20"/>
        </w:rPr>
      </w:pPr>
      <w:r>
        <w:rPr>
          <w:rFonts w:asciiTheme="majorHAnsi" w:hAnsiTheme="majorHAnsi" w:cstheme="majorHAnsi"/>
          <w:sz w:val="20"/>
          <w:szCs w:val="20"/>
        </w:rPr>
        <w:t xml:space="preserve">Er is geen ondergrens bepaald voor het aandeel niet-EU-burgers in de stad/gemeente om in aanmerking te komen voor een proeftuin. In de projectaanvraag moet wel worden aangetoond dat je stad/gemeente een interessante regio is om een proeftuin op te zetten, onder andere door aantal en belangrijkste kenmerken van niet-EU burgers en inburgeraars in de regio te beschrijven.  </w:t>
      </w:r>
    </w:p>
    <w:p w14:paraId="2E657AFD" w14:textId="77777777" w:rsidR="00CD4066" w:rsidRPr="00CD4066" w:rsidRDefault="00CD4066" w:rsidP="00CD4066">
      <w:pPr>
        <w:pStyle w:val="Lijstalinea"/>
        <w:jc w:val="both"/>
        <w:rPr>
          <w:rFonts w:asciiTheme="majorHAnsi" w:hAnsiTheme="majorHAnsi" w:cstheme="majorHAnsi"/>
          <w:b/>
          <w:bCs/>
          <w:sz w:val="20"/>
          <w:szCs w:val="20"/>
        </w:rPr>
      </w:pPr>
    </w:p>
    <w:p w14:paraId="062BF59C" w14:textId="77777777" w:rsidR="002D76FB" w:rsidRPr="00CD4066" w:rsidRDefault="00F013AD" w:rsidP="00CD4066">
      <w:pPr>
        <w:jc w:val="both"/>
        <w:rPr>
          <w:rFonts w:asciiTheme="majorHAnsi" w:hAnsiTheme="majorHAnsi" w:cstheme="majorHAnsi"/>
          <w:b/>
          <w:bCs/>
          <w:sz w:val="20"/>
          <w:szCs w:val="20"/>
        </w:rPr>
      </w:pPr>
      <w:r w:rsidRPr="00CD4066">
        <w:rPr>
          <w:rFonts w:asciiTheme="majorHAnsi" w:hAnsiTheme="majorHAnsi" w:cstheme="majorHAnsi"/>
          <w:b/>
          <w:bCs/>
          <w:sz w:val="20"/>
          <w:szCs w:val="20"/>
        </w:rPr>
        <w:t xml:space="preserve">Hoe kunnen we </w:t>
      </w:r>
      <w:r w:rsidR="002D76FB" w:rsidRPr="00CD4066">
        <w:rPr>
          <w:rFonts w:asciiTheme="majorHAnsi" w:hAnsiTheme="majorHAnsi" w:cstheme="majorHAnsi"/>
          <w:b/>
          <w:bCs/>
          <w:sz w:val="20"/>
          <w:szCs w:val="20"/>
        </w:rPr>
        <w:t xml:space="preserve">als organisatie </w:t>
      </w:r>
      <w:r w:rsidRPr="00CD4066">
        <w:rPr>
          <w:rFonts w:asciiTheme="majorHAnsi" w:hAnsiTheme="majorHAnsi" w:cstheme="majorHAnsi"/>
          <w:b/>
          <w:bCs/>
          <w:sz w:val="20"/>
          <w:szCs w:val="20"/>
        </w:rPr>
        <w:t xml:space="preserve">in contact komen met lokale besturen die </w:t>
      </w:r>
      <w:r w:rsidR="00E60643" w:rsidRPr="00CD4066">
        <w:rPr>
          <w:rFonts w:asciiTheme="majorHAnsi" w:hAnsiTheme="majorHAnsi" w:cstheme="majorHAnsi"/>
          <w:b/>
          <w:bCs/>
          <w:sz w:val="20"/>
          <w:szCs w:val="20"/>
        </w:rPr>
        <w:t xml:space="preserve">willen intekenen en nog op zoek zijn naar partners? </w:t>
      </w:r>
    </w:p>
    <w:p w14:paraId="5F7A0FE7" w14:textId="77777777" w:rsidR="00544051" w:rsidRPr="005C1A9D" w:rsidRDefault="00544051" w:rsidP="00544051">
      <w:pPr>
        <w:pStyle w:val="Lijstalinea"/>
        <w:numPr>
          <w:ilvl w:val="0"/>
          <w:numId w:val="1"/>
        </w:numPr>
        <w:jc w:val="both"/>
        <w:rPr>
          <w:rFonts w:asciiTheme="majorHAnsi" w:hAnsiTheme="majorHAnsi" w:cstheme="majorHAnsi"/>
          <w:sz w:val="20"/>
          <w:szCs w:val="20"/>
        </w:rPr>
      </w:pPr>
      <w:r w:rsidRPr="005C1A9D">
        <w:rPr>
          <w:rFonts w:asciiTheme="majorHAnsi" w:hAnsiTheme="majorHAnsi" w:cstheme="majorHAnsi"/>
          <w:sz w:val="20"/>
          <w:szCs w:val="20"/>
        </w:rPr>
        <w:t xml:space="preserve">Afdeling ESF legt een lijst aan met lokale besturen en organisaties die op zoek zijn naar een partner om samen een projectvoorstel uit te werken. </w:t>
      </w:r>
    </w:p>
    <w:p w14:paraId="68C0ED87" w14:textId="77777777" w:rsidR="00544051" w:rsidRPr="005C1A9D" w:rsidRDefault="00544051" w:rsidP="00544051">
      <w:pPr>
        <w:pStyle w:val="Lijstalinea"/>
        <w:jc w:val="both"/>
        <w:rPr>
          <w:rFonts w:asciiTheme="majorHAnsi" w:hAnsiTheme="majorHAnsi" w:cstheme="majorHAnsi"/>
          <w:sz w:val="20"/>
          <w:szCs w:val="20"/>
        </w:rPr>
      </w:pPr>
      <w:r w:rsidRPr="005C1A9D">
        <w:rPr>
          <w:rFonts w:asciiTheme="majorHAnsi" w:hAnsiTheme="majorHAnsi" w:cstheme="majorHAnsi"/>
          <w:sz w:val="20"/>
          <w:szCs w:val="20"/>
        </w:rPr>
        <w:t xml:space="preserve">Wil je graag opgenomen worden in de lijst? Bezorg dan je contactgegevens aan </w:t>
      </w:r>
      <w:hyperlink r:id="rId11" w:history="1">
        <w:r w:rsidRPr="005C1A9D">
          <w:rPr>
            <w:rStyle w:val="Hyperlink"/>
            <w:rFonts w:asciiTheme="majorHAnsi" w:hAnsiTheme="majorHAnsi" w:cstheme="majorHAnsi"/>
            <w:sz w:val="20"/>
            <w:szCs w:val="20"/>
          </w:rPr>
          <w:t>lisa.vanhecke@vlaanderen.be</w:t>
        </w:r>
      </w:hyperlink>
      <w:r w:rsidRPr="005C1A9D">
        <w:rPr>
          <w:rFonts w:asciiTheme="majorHAnsi" w:hAnsiTheme="majorHAnsi" w:cstheme="majorHAnsi"/>
          <w:sz w:val="20"/>
          <w:szCs w:val="20"/>
        </w:rPr>
        <w:t>. De lijst is te raadplegen op de ESF-website</w:t>
      </w:r>
      <w:r w:rsidR="00D931ED" w:rsidRPr="005C1A9D">
        <w:rPr>
          <w:rFonts w:asciiTheme="majorHAnsi" w:hAnsiTheme="majorHAnsi" w:cstheme="majorHAnsi"/>
          <w:sz w:val="20"/>
          <w:szCs w:val="20"/>
        </w:rPr>
        <w:t xml:space="preserve"> en wordt regelmatig geüpdatet. </w:t>
      </w:r>
    </w:p>
    <w:p w14:paraId="4C65415D" w14:textId="77777777" w:rsidR="00CF6F49" w:rsidRPr="005C1A9D" w:rsidRDefault="00CF6F49" w:rsidP="00544051">
      <w:pPr>
        <w:pStyle w:val="Lijstalinea"/>
        <w:jc w:val="both"/>
        <w:rPr>
          <w:rFonts w:asciiTheme="majorHAnsi" w:hAnsiTheme="majorHAnsi" w:cstheme="majorHAnsi"/>
          <w:sz w:val="20"/>
          <w:szCs w:val="20"/>
        </w:rPr>
      </w:pPr>
    </w:p>
    <w:p w14:paraId="63896726" w14:textId="77777777" w:rsidR="00CD4066" w:rsidRPr="005C1A9D" w:rsidRDefault="00CD4066" w:rsidP="00CD4066">
      <w:pPr>
        <w:jc w:val="both"/>
        <w:rPr>
          <w:rFonts w:asciiTheme="majorHAnsi" w:hAnsiTheme="majorHAnsi" w:cstheme="majorHAnsi"/>
          <w:b/>
          <w:bCs/>
          <w:sz w:val="20"/>
          <w:szCs w:val="20"/>
        </w:rPr>
      </w:pPr>
      <w:r w:rsidRPr="005C1A9D">
        <w:rPr>
          <w:rFonts w:asciiTheme="majorHAnsi" w:hAnsiTheme="majorHAnsi" w:cstheme="majorHAnsi"/>
          <w:b/>
          <w:bCs/>
          <w:sz w:val="20"/>
          <w:szCs w:val="20"/>
        </w:rPr>
        <w:t>Zal er in de selectie van proeftuinen een keuze worden gemaakt naar geografische spreiding (bv. x proeftuinen per provincie / verdeling tussen grotere/kleine gemeente; of andere parameters?)</w:t>
      </w:r>
    </w:p>
    <w:p w14:paraId="2946F8E5" w14:textId="77777777" w:rsidR="00CD4066" w:rsidRPr="005C1A9D" w:rsidRDefault="00CD4066" w:rsidP="00BA5FA5">
      <w:pPr>
        <w:pStyle w:val="Lijstalinea"/>
        <w:numPr>
          <w:ilvl w:val="0"/>
          <w:numId w:val="7"/>
        </w:numPr>
        <w:jc w:val="both"/>
        <w:rPr>
          <w:rFonts w:asciiTheme="majorHAnsi" w:hAnsiTheme="majorHAnsi" w:cstheme="majorHAnsi"/>
          <w:sz w:val="20"/>
          <w:szCs w:val="20"/>
        </w:rPr>
      </w:pPr>
      <w:r w:rsidRPr="005C1A9D">
        <w:rPr>
          <w:rFonts w:asciiTheme="majorHAnsi" w:hAnsiTheme="majorHAnsi" w:cstheme="majorHAnsi"/>
          <w:sz w:val="20"/>
          <w:szCs w:val="20"/>
        </w:rPr>
        <w:t>Er wordt bij de selectie geen rekening gehouden met geografische spreiding, wel met de verhouding grote steden versus kleinere steden en gemeenten. We streven naar minstens 20 lokale proeftuinen, waarvan minstens 10 proeftuinen in kleinere steden of gemeenten. Bij de beoordeling wordt een aparte ranking opgemaakt voor beide categorieën</w:t>
      </w:r>
      <w:r w:rsidR="0000393F" w:rsidRPr="005C1A9D">
        <w:rPr>
          <w:rFonts w:asciiTheme="majorHAnsi" w:hAnsiTheme="majorHAnsi" w:cstheme="majorHAnsi"/>
          <w:sz w:val="20"/>
          <w:szCs w:val="20"/>
        </w:rPr>
        <w:t xml:space="preserve">: (1) grote en regionale steden en (2) kleinere steden en gemeenten.  Voor de verdeling in beide categorieën baseren we ons op de </w:t>
      </w:r>
      <w:proofErr w:type="spellStart"/>
      <w:r w:rsidR="0000393F" w:rsidRPr="005C1A9D">
        <w:rPr>
          <w:rFonts w:asciiTheme="majorHAnsi" w:hAnsiTheme="majorHAnsi" w:cstheme="majorHAnsi"/>
          <w:sz w:val="20"/>
          <w:szCs w:val="20"/>
        </w:rPr>
        <w:t>Belfius</w:t>
      </w:r>
      <w:proofErr w:type="spellEnd"/>
      <w:r w:rsidR="0000393F" w:rsidRPr="005C1A9D">
        <w:rPr>
          <w:rFonts w:asciiTheme="majorHAnsi" w:hAnsiTheme="majorHAnsi" w:cstheme="majorHAnsi"/>
          <w:sz w:val="20"/>
          <w:szCs w:val="20"/>
        </w:rPr>
        <w:t xml:space="preserve">-classificatie ‘grote en </w:t>
      </w:r>
      <w:r w:rsidR="0000393F" w:rsidRPr="005C1A9D">
        <w:rPr>
          <w:rFonts w:asciiTheme="majorHAnsi" w:hAnsiTheme="majorHAnsi" w:cstheme="majorHAnsi"/>
          <w:sz w:val="20"/>
          <w:szCs w:val="20"/>
        </w:rPr>
        <w:lastRenderedPageBreak/>
        <w:t>regionale steden’ en de classificatie van centrumsteden van Statistiek Vlaanderen (https://www.statistiekvlaanderen.be/gebiedsindelingen-centrumsteden). Tot de grote en regionale steden behoren: Turnhout, Sint-Niklaas, Roeselare, Oostende, Mechelen, Leuven, Kortrijk, Hasselt, Gent, Genk, Brugge, Antwerpen, Aalst en Brussel. Tot de kleine steden en gemeenten behoren alle steden en gemeenten niet gevat in bovenstaande opsomming.</w:t>
      </w:r>
    </w:p>
    <w:p w14:paraId="22C725BC" w14:textId="77777777" w:rsidR="0000393F" w:rsidRPr="005C1A9D" w:rsidRDefault="0000393F" w:rsidP="0000393F">
      <w:pPr>
        <w:pStyle w:val="Lijstalinea"/>
        <w:jc w:val="both"/>
        <w:rPr>
          <w:rFonts w:asciiTheme="majorHAnsi" w:hAnsiTheme="majorHAnsi" w:cstheme="majorHAnsi"/>
          <w:sz w:val="20"/>
          <w:szCs w:val="20"/>
        </w:rPr>
      </w:pPr>
    </w:p>
    <w:p w14:paraId="4CFF6E25" w14:textId="77777777" w:rsidR="00CD4066" w:rsidRPr="005C1A9D" w:rsidRDefault="00CD4066" w:rsidP="00CD4066">
      <w:pPr>
        <w:jc w:val="both"/>
        <w:rPr>
          <w:rFonts w:asciiTheme="majorHAnsi" w:hAnsiTheme="majorHAnsi" w:cstheme="majorHAnsi"/>
          <w:b/>
          <w:bCs/>
          <w:sz w:val="20"/>
          <w:szCs w:val="20"/>
        </w:rPr>
      </w:pPr>
      <w:r w:rsidRPr="005C1A9D">
        <w:rPr>
          <w:rFonts w:asciiTheme="majorHAnsi" w:hAnsiTheme="majorHAnsi" w:cstheme="majorHAnsi"/>
          <w:b/>
          <w:bCs/>
          <w:sz w:val="20"/>
          <w:szCs w:val="20"/>
        </w:rPr>
        <w:t xml:space="preserve">Hoeveel begeleidingstrajecten worden beoogd per proeftuin? </w:t>
      </w:r>
    </w:p>
    <w:p w14:paraId="7E315AE7" w14:textId="77777777" w:rsidR="00CD4066" w:rsidRPr="005C1A9D" w:rsidRDefault="00CD4066" w:rsidP="00CD4066">
      <w:pPr>
        <w:pStyle w:val="Lijstalinea"/>
        <w:numPr>
          <w:ilvl w:val="0"/>
          <w:numId w:val="7"/>
        </w:numPr>
        <w:jc w:val="both"/>
        <w:rPr>
          <w:rFonts w:asciiTheme="majorHAnsi" w:hAnsiTheme="majorHAnsi" w:cstheme="majorHAnsi"/>
          <w:sz w:val="20"/>
          <w:szCs w:val="20"/>
        </w:rPr>
      </w:pPr>
      <w:r w:rsidRPr="005C1A9D">
        <w:rPr>
          <w:rFonts w:asciiTheme="majorHAnsi" w:hAnsiTheme="majorHAnsi" w:cstheme="majorHAnsi"/>
          <w:sz w:val="20"/>
          <w:szCs w:val="20"/>
        </w:rPr>
        <w:t xml:space="preserve">De oproep stelt geen minimum aantal begeleidingstrajecten voorop. De focus in de oproep ligt niet op aantallen, maar op het ontwikkelen, uittesten en evalueren van nieuwe dienstverlening die de sociale netwerking en participatie bij inburgeraars versterkt. Uiteraard verwachten we dat er voldoende trajecten worden opgezet zodat op voldoende grote schaal kan worden geëxperimenteerd. </w:t>
      </w:r>
    </w:p>
    <w:p w14:paraId="46794B7A" w14:textId="5E4D714C" w:rsidR="00C56E04" w:rsidRPr="005C1A9D" w:rsidRDefault="00C56E04" w:rsidP="00E9360D">
      <w:pPr>
        <w:jc w:val="both"/>
        <w:rPr>
          <w:rFonts w:asciiTheme="majorHAnsi" w:hAnsiTheme="majorHAnsi" w:cstheme="majorHAnsi"/>
          <w:sz w:val="20"/>
          <w:szCs w:val="20"/>
        </w:rPr>
      </w:pPr>
      <w:bookmarkStart w:id="0" w:name="_Hlk48734750"/>
    </w:p>
    <w:p w14:paraId="7F6BC88A" w14:textId="77777777" w:rsidR="00E9360D" w:rsidRPr="005C1A9D" w:rsidRDefault="00E9360D" w:rsidP="00E9360D">
      <w:pPr>
        <w:jc w:val="both"/>
        <w:rPr>
          <w:rFonts w:asciiTheme="majorHAnsi" w:hAnsiTheme="majorHAnsi" w:cstheme="majorHAnsi"/>
          <w:b/>
          <w:bCs/>
          <w:sz w:val="20"/>
          <w:szCs w:val="20"/>
        </w:rPr>
      </w:pPr>
      <w:r w:rsidRPr="005C1A9D">
        <w:rPr>
          <w:rFonts w:asciiTheme="majorHAnsi" w:hAnsiTheme="majorHAnsi" w:cstheme="majorHAnsi"/>
          <w:b/>
          <w:bCs/>
          <w:sz w:val="20"/>
          <w:szCs w:val="20"/>
        </w:rPr>
        <w:t>Kan 1 lokaal bestuur 2 projecten indienen?</w:t>
      </w:r>
    </w:p>
    <w:p w14:paraId="5C0061F9" w14:textId="29D5D687" w:rsidR="00E9360D" w:rsidRPr="005C1A9D" w:rsidRDefault="00E9360D" w:rsidP="00E9360D">
      <w:pPr>
        <w:pStyle w:val="Lijstalinea"/>
        <w:numPr>
          <w:ilvl w:val="0"/>
          <w:numId w:val="1"/>
        </w:numPr>
        <w:jc w:val="both"/>
        <w:rPr>
          <w:rFonts w:asciiTheme="majorHAnsi" w:hAnsiTheme="majorHAnsi" w:cstheme="majorHAnsi"/>
          <w:sz w:val="20"/>
          <w:szCs w:val="20"/>
        </w:rPr>
      </w:pPr>
      <w:r w:rsidRPr="005C1A9D">
        <w:rPr>
          <w:rFonts w:asciiTheme="majorHAnsi" w:hAnsiTheme="majorHAnsi" w:cstheme="majorHAnsi"/>
          <w:sz w:val="20"/>
          <w:szCs w:val="20"/>
        </w:rPr>
        <w:t xml:space="preserve">Neen, </w:t>
      </w:r>
      <w:r w:rsidR="008374DE" w:rsidRPr="005C1A9D">
        <w:rPr>
          <w:rFonts w:asciiTheme="majorHAnsi" w:hAnsiTheme="majorHAnsi" w:cstheme="majorHAnsi"/>
          <w:sz w:val="20"/>
          <w:szCs w:val="20"/>
        </w:rPr>
        <w:t>een lokaal bestuur kan slechts 1 proeftuin uitvoeren. Het is wel mogelijk om binnen 1 proeftuin verschillende types trajecten uit te testen.</w:t>
      </w:r>
    </w:p>
    <w:p w14:paraId="089E8A59" w14:textId="77777777" w:rsidR="00634653" w:rsidRPr="005C1A9D" w:rsidRDefault="00634653" w:rsidP="00634653">
      <w:pPr>
        <w:jc w:val="both"/>
        <w:rPr>
          <w:rFonts w:asciiTheme="majorHAnsi" w:hAnsiTheme="majorHAnsi" w:cstheme="majorHAnsi"/>
          <w:b/>
          <w:bCs/>
          <w:sz w:val="20"/>
          <w:szCs w:val="20"/>
        </w:rPr>
      </w:pPr>
    </w:p>
    <w:p w14:paraId="523629C2" w14:textId="00E3CE1E" w:rsidR="009C53B0" w:rsidRPr="005C1A9D" w:rsidRDefault="00634653" w:rsidP="00634653">
      <w:pPr>
        <w:jc w:val="both"/>
        <w:rPr>
          <w:rFonts w:asciiTheme="majorHAnsi" w:hAnsiTheme="majorHAnsi" w:cstheme="majorHAnsi"/>
          <w:b/>
          <w:bCs/>
          <w:sz w:val="20"/>
          <w:szCs w:val="20"/>
        </w:rPr>
      </w:pPr>
      <w:r w:rsidRPr="005C1A9D">
        <w:rPr>
          <w:rFonts w:asciiTheme="majorHAnsi" w:hAnsiTheme="majorHAnsi" w:cstheme="majorHAnsi"/>
          <w:b/>
          <w:bCs/>
          <w:sz w:val="20"/>
          <w:szCs w:val="20"/>
        </w:rPr>
        <w:t>Kandidaat lokale besturen kunnen partnerschappen aangaan met lokale actoren die een rol spelen in sociale netwerking en participatie</w:t>
      </w:r>
      <w:r w:rsidR="00100908" w:rsidRPr="005C1A9D">
        <w:rPr>
          <w:rFonts w:asciiTheme="majorHAnsi" w:hAnsiTheme="majorHAnsi" w:cstheme="majorHAnsi"/>
          <w:b/>
          <w:bCs/>
          <w:sz w:val="20"/>
          <w:szCs w:val="20"/>
        </w:rPr>
        <w:t xml:space="preserve">. </w:t>
      </w:r>
      <w:r w:rsidRPr="005C1A9D">
        <w:rPr>
          <w:rFonts w:asciiTheme="majorHAnsi" w:hAnsiTheme="majorHAnsi" w:cstheme="majorHAnsi"/>
          <w:b/>
          <w:bCs/>
          <w:sz w:val="20"/>
          <w:szCs w:val="20"/>
        </w:rPr>
        <w:t xml:space="preserve">Is er een verdere specificatie van wie die lokale actoren kunnen zijn? </w:t>
      </w:r>
      <w:r w:rsidR="00100908" w:rsidRPr="005C1A9D">
        <w:rPr>
          <w:rFonts w:asciiTheme="majorHAnsi" w:hAnsiTheme="majorHAnsi" w:cstheme="majorHAnsi"/>
          <w:b/>
          <w:bCs/>
          <w:sz w:val="20"/>
          <w:szCs w:val="20"/>
        </w:rPr>
        <w:t>Komen</w:t>
      </w:r>
      <w:r w:rsidRPr="005C1A9D">
        <w:rPr>
          <w:rFonts w:asciiTheme="majorHAnsi" w:hAnsiTheme="majorHAnsi" w:cstheme="majorHAnsi"/>
          <w:b/>
          <w:bCs/>
          <w:sz w:val="20"/>
          <w:szCs w:val="20"/>
        </w:rPr>
        <w:t xml:space="preserve"> vrijwilligersverenigingen </w:t>
      </w:r>
      <w:r w:rsidR="00100908" w:rsidRPr="005C1A9D">
        <w:rPr>
          <w:rFonts w:asciiTheme="majorHAnsi" w:hAnsiTheme="majorHAnsi" w:cstheme="majorHAnsi"/>
          <w:b/>
          <w:bCs/>
          <w:sz w:val="20"/>
          <w:szCs w:val="20"/>
        </w:rPr>
        <w:t xml:space="preserve">hiervoor </w:t>
      </w:r>
      <w:r w:rsidRPr="005C1A9D">
        <w:rPr>
          <w:rFonts w:asciiTheme="majorHAnsi" w:hAnsiTheme="majorHAnsi" w:cstheme="majorHAnsi"/>
          <w:b/>
          <w:bCs/>
          <w:sz w:val="20"/>
          <w:szCs w:val="20"/>
        </w:rPr>
        <w:t xml:space="preserve">in aanmerking? </w:t>
      </w:r>
    </w:p>
    <w:p w14:paraId="4F4DBCA6" w14:textId="4AF960EE" w:rsidR="00F77151" w:rsidRPr="005C1A9D" w:rsidRDefault="00616F21" w:rsidP="00EB6C10">
      <w:pPr>
        <w:pStyle w:val="Lijstalinea"/>
        <w:numPr>
          <w:ilvl w:val="0"/>
          <w:numId w:val="1"/>
        </w:numPr>
        <w:jc w:val="both"/>
        <w:rPr>
          <w:rFonts w:asciiTheme="majorHAnsi" w:hAnsiTheme="majorHAnsi" w:cstheme="majorHAnsi"/>
          <w:sz w:val="20"/>
          <w:szCs w:val="20"/>
        </w:rPr>
      </w:pPr>
      <w:r w:rsidRPr="005C1A9D">
        <w:rPr>
          <w:rFonts w:asciiTheme="majorHAnsi" w:hAnsiTheme="majorHAnsi" w:cstheme="majorHAnsi"/>
          <w:sz w:val="20"/>
          <w:szCs w:val="20"/>
        </w:rPr>
        <w:t>Alle organisatie</w:t>
      </w:r>
      <w:r w:rsidR="00C50F08" w:rsidRPr="005C1A9D">
        <w:rPr>
          <w:rFonts w:asciiTheme="majorHAnsi" w:hAnsiTheme="majorHAnsi" w:cstheme="majorHAnsi"/>
          <w:sz w:val="20"/>
          <w:szCs w:val="20"/>
        </w:rPr>
        <w:t xml:space="preserve"> met rechtspersoonlijkheid</w:t>
      </w:r>
      <w:r w:rsidRPr="005C1A9D">
        <w:rPr>
          <w:rFonts w:asciiTheme="majorHAnsi" w:hAnsiTheme="majorHAnsi" w:cstheme="majorHAnsi"/>
          <w:sz w:val="20"/>
          <w:szCs w:val="20"/>
        </w:rPr>
        <w:t xml:space="preserve"> </w:t>
      </w:r>
      <w:r w:rsidR="00C76522" w:rsidRPr="005C1A9D">
        <w:rPr>
          <w:rFonts w:asciiTheme="majorHAnsi" w:hAnsiTheme="majorHAnsi" w:cstheme="majorHAnsi"/>
          <w:sz w:val="20"/>
          <w:szCs w:val="20"/>
        </w:rPr>
        <w:t>die</w:t>
      </w:r>
      <w:r w:rsidRPr="005C1A9D">
        <w:rPr>
          <w:rFonts w:asciiTheme="majorHAnsi" w:hAnsiTheme="majorHAnsi" w:cstheme="majorHAnsi"/>
          <w:sz w:val="20"/>
          <w:szCs w:val="20"/>
        </w:rPr>
        <w:t xml:space="preserve"> relevante praktijkervaring kunnen inbrengen </w:t>
      </w:r>
      <w:r w:rsidR="0087617A" w:rsidRPr="005C1A9D">
        <w:rPr>
          <w:rFonts w:asciiTheme="majorHAnsi" w:hAnsiTheme="majorHAnsi" w:cstheme="majorHAnsi"/>
          <w:sz w:val="20"/>
          <w:szCs w:val="20"/>
        </w:rPr>
        <w:t xml:space="preserve">bij het opzetten van </w:t>
      </w:r>
      <w:r w:rsidR="008048EA" w:rsidRPr="005C1A9D">
        <w:rPr>
          <w:rFonts w:asciiTheme="majorHAnsi" w:hAnsiTheme="majorHAnsi" w:cstheme="majorHAnsi"/>
          <w:sz w:val="20"/>
          <w:szCs w:val="20"/>
        </w:rPr>
        <w:t>de</w:t>
      </w:r>
      <w:r w:rsidR="0087617A" w:rsidRPr="005C1A9D">
        <w:rPr>
          <w:rFonts w:asciiTheme="majorHAnsi" w:hAnsiTheme="majorHAnsi" w:cstheme="majorHAnsi"/>
          <w:sz w:val="20"/>
          <w:szCs w:val="20"/>
        </w:rPr>
        <w:t xml:space="preserve"> proeftuin, komen in aanmerking</w:t>
      </w:r>
      <w:r w:rsidR="00C50F08" w:rsidRPr="005C1A9D">
        <w:rPr>
          <w:rFonts w:asciiTheme="majorHAnsi" w:hAnsiTheme="majorHAnsi" w:cstheme="majorHAnsi"/>
          <w:sz w:val="20"/>
          <w:szCs w:val="20"/>
        </w:rPr>
        <w:t xml:space="preserve"> om officieel partner te worden.</w:t>
      </w:r>
      <w:r w:rsidR="0087617A" w:rsidRPr="005C1A9D">
        <w:rPr>
          <w:rFonts w:asciiTheme="majorHAnsi" w:hAnsiTheme="majorHAnsi" w:cstheme="majorHAnsi"/>
          <w:sz w:val="20"/>
          <w:szCs w:val="20"/>
        </w:rPr>
        <w:t xml:space="preserve"> </w:t>
      </w:r>
      <w:r w:rsidR="008048EA" w:rsidRPr="005C1A9D">
        <w:rPr>
          <w:rFonts w:asciiTheme="majorHAnsi" w:hAnsiTheme="majorHAnsi" w:cstheme="majorHAnsi"/>
          <w:sz w:val="20"/>
          <w:szCs w:val="20"/>
        </w:rPr>
        <w:t>Het partnerschap moet worden toegelicht in de projectaanvraag.</w:t>
      </w:r>
    </w:p>
    <w:p w14:paraId="44A7BCA0" w14:textId="56FDEC0B" w:rsidR="00F27A16" w:rsidRPr="005C1A9D" w:rsidRDefault="00C76522" w:rsidP="00EB6C10">
      <w:pPr>
        <w:ind w:firstLine="708"/>
        <w:jc w:val="both"/>
        <w:rPr>
          <w:rFonts w:asciiTheme="majorHAnsi" w:hAnsiTheme="majorHAnsi" w:cstheme="majorHAnsi"/>
          <w:sz w:val="20"/>
          <w:szCs w:val="20"/>
        </w:rPr>
      </w:pPr>
      <w:r w:rsidRPr="005C1A9D">
        <w:rPr>
          <w:rFonts w:asciiTheme="majorHAnsi" w:hAnsiTheme="majorHAnsi" w:cstheme="majorHAnsi"/>
          <w:sz w:val="20"/>
          <w:szCs w:val="20"/>
        </w:rPr>
        <w:t>We geven nog mee dat d</w:t>
      </w:r>
      <w:r w:rsidR="00BB0251" w:rsidRPr="005C1A9D">
        <w:rPr>
          <w:rFonts w:asciiTheme="majorHAnsi" w:hAnsiTheme="majorHAnsi" w:cstheme="majorHAnsi"/>
          <w:sz w:val="20"/>
          <w:szCs w:val="20"/>
        </w:rPr>
        <w:t xml:space="preserve">e samenwerking met </w:t>
      </w:r>
      <w:r w:rsidRPr="005C1A9D">
        <w:rPr>
          <w:rFonts w:asciiTheme="majorHAnsi" w:hAnsiTheme="majorHAnsi" w:cstheme="majorHAnsi"/>
          <w:sz w:val="20"/>
          <w:szCs w:val="20"/>
        </w:rPr>
        <w:t>lokale actoren</w:t>
      </w:r>
      <w:r w:rsidR="00BB0251" w:rsidRPr="005C1A9D">
        <w:rPr>
          <w:rFonts w:asciiTheme="majorHAnsi" w:hAnsiTheme="majorHAnsi" w:cstheme="majorHAnsi"/>
          <w:sz w:val="20"/>
          <w:szCs w:val="20"/>
        </w:rPr>
        <w:t xml:space="preserve"> verschillende vormen </w:t>
      </w:r>
      <w:r w:rsidRPr="005C1A9D">
        <w:rPr>
          <w:rFonts w:asciiTheme="majorHAnsi" w:hAnsiTheme="majorHAnsi" w:cstheme="majorHAnsi"/>
          <w:sz w:val="20"/>
          <w:szCs w:val="20"/>
        </w:rPr>
        <w:t xml:space="preserve">kan </w:t>
      </w:r>
      <w:r w:rsidR="00BB0251" w:rsidRPr="005C1A9D">
        <w:rPr>
          <w:rFonts w:asciiTheme="majorHAnsi" w:hAnsiTheme="majorHAnsi" w:cstheme="majorHAnsi"/>
          <w:sz w:val="20"/>
          <w:szCs w:val="20"/>
        </w:rPr>
        <w:t>aannemen</w:t>
      </w:r>
      <w:r w:rsidR="00EB6C10" w:rsidRPr="005C1A9D">
        <w:rPr>
          <w:rFonts w:asciiTheme="majorHAnsi" w:hAnsiTheme="majorHAnsi" w:cstheme="majorHAnsi"/>
          <w:sz w:val="20"/>
          <w:szCs w:val="20"/>
        </w:rPr>
        <w:t xml:space="preserve">: </w:t>
      </w:r>
    </w:p>
    <w:p w14:paraId="094D3756" w14:textId="77777777" w:rsidR="00EB6C10" w:rsidRPr="005C1A9D" w:rsidRDefault="00F27A16" w:rsidP="00634653">
      <w:pPr>
        <w:pStyle w:val="Lijstalinea"/>
        <w:numPr>
          <w:ilvl w:val="0"/>
          <w:numId w:val="9"/>
        </w:numPr>
        <w:jc w:val="both"/>
        <w:rPr>
          <w:rFonts w:asciiTheme="majorHAnsi" w:hAnsiTheme="majorHAnsi" w:cstheme="majorHAnsi"/>
          <w:sz w:val="20"/>
          <w:szCs w:val="20"/>
        </w:rPr>
      </w:pPr>
      <w:r w:rsidRPr="005C1A9D">
        <w:rPr>
          <w:rFonts w:asciiTheme="majorHAnsi" w:hAnsiTheme="majorHAnsi" w:cstheme="majorHAnsi"/>
          <w:sz w:val="20"/>
          <w:szCs w:val="20"/>
        </w:rPr>
        <w:t xml:space="preserve">Indien er een </w:t>
      </w:r>
      <w:r w:rsidRPr="005C1A9D">
        <w:rPr>
          <w:rFonts w:asciiTheme="majorHAnsi" w:hAnsiTheme="majorHAnsi" w:cstheme="majorHAnsi"/>
          <w:sz w:val="20"/>
          <w:szCs w:val="20"/>
          <w:u w:val="single"/>
        </w:rPr>
        <w:t>formeel partnerschap</w:t>
      </w:r>
      <w:r w:rsidRPr="005C1A9D">
        <w:rPr>
          <w:rFonts w:asciiTheme="majorHAnsi" w:hAnsiTheme="majorHAnsi" w:cstheme="majorHAnsi"/>
          <w:sz w:val="20"/>
          <w:szCs w:val="20"/>
        </w:rPr>
        <w:t xml:space="preserve"> wordt afgesloten, kunnen de kosten van de projectmedewerkers van de partnerorganisatie worden ingebracht in het project. </w:t>
      </w:r>
      <w:r w:rsidR="00704DCA" w:rsidRPr="005C1A9D">
        <w:rPr>
          <w:rFonts w:asciiTheme="majorHAnsi" w:hAnsiTheme="majorHAnsi" w:cstheme="majorHAnsi"/>
          <w:sz w:val="20"/>
          <w:szCs w:val="20"/>
        </w:rPr>
        <w:t xml:space="preserve">Een voorwaarde om partner te worden in het project, is dat de organisatie rechtspersoonlijkheid heeft. </w:t>
      </w:r>
    </w:p>
    <w:p w14:paraId="4EE21BB1" w14:textId="08FB5500" w:rsidR="00083506" w:rsidRPr="005C1A9D" w:rsidRDefault="00FE360B" w:rsidP="00634653">
      <w:pPr>
        <w:pStyle w:val="Lijstalinea"/>
        <w:numPr>
          <w:ilvl w:val="0"/>
          <w:numId w:val="9"/>
        </w:numPr>
        <w:jc w:val="both"/>
        <w:rPr>
          <w:rFonts w:asciiTheme="majorHAnsi" w:hAnsiTheme="majorHAnsi" w:cstheme="majorHAnsi"/>
          <w:sz w:val="20"/>
          <w:szCs w:val="20"/>
        </w:rPr>
      </w:pPr>
      <w:r w:rsidRPr="005C1A9D">
        <w:rPr>
          <w:rFonts w:asciiTheme="majorHAnsi" w:hAnsiTheme="majorHAnsi" w:cstheme="majorHAnsi"/>
          <w:sz w:val="20"/>
          <w:szCs w:val="20"/>
        </w:rPr>
        <w:t xml:space="preserve">Er kan ook </w:t>
      </w:r>
      <w:r w:rsidR="00514B7A" w:rsidRPr="005C1A9D">
        <w:rPr>
          <w:rFonts w:asciiTheme="majorHAnsi" w:hAnsiTheme="majorHAnsi" w:cstheme="majorHAnsi"/>
          <w:sz w:val="20"/>
          <w:szCs w:val="20"/>
        </w:rPr>
        <w:t xml:space="preserve">met organisaties worden samengewerkt </w:t>
      </w:r>
      <w:r w:rsidR="00514B7A" w:rsidRPr="005C1A9D">
        <w:rPr>
          <w:rFonts w:asciiTheme="majorHAnsi" w:hAnsiTheme="majorHAnsi" w:cstheme="majorHAnsi"/>
          <w:sz w:val="20"/>
          <w:szCs w:val="20"/>
          <w:u w:val="single"/>
        </w:rPr>
        <w:t>zonder een officieel partnerschap</w:t>
      </w:r>
      <w:r w:rsidR="00514B7A" w:rsidRPr="005C1A9D">
        <w:rPr>
          <w:rFonts w:asciiTheme="majorHAnsi" w:hAnsiTheme="majorHAnsi" w:cstheme="majorHAnsi"/>
          <w:sz w:val="20"/>
          <w:szCs w:val="20"/>
        </w:rPr>
        <w:t xml:space="preserve">. </w:t>
      </w:r>
      <w:r w:rsidR="00782790" w:rsidRPr="005C1A9D">
        <w:rPr>
          <w:rFonts w:asciiTheme="majorHAnsi" w:hAnsiTheme="majorHAnsi" w:cstheme="majorHAnsi"/>
          <w:sz w:val="20"/>
          <w:szCs w:val="20"/>
        </w:rPr>
        <w:t xml:space="preserve">Via het forfait van 40% </w:t>
      </w:r>
      <w:r w:rsidR="002E0517" w:rsidRPr="005C1A9D">
        <w:rPr>
          <w:rFonts w:asciiTheme="majorHAnsi" w:hAnsiTheme="majorHAnsi" w:cstheme="majorHAnsi"/>
          <w:sz w:val="20"/>
          <w:szCs w:val="20"/>
        </w:rPr>
        <w:t xml:space="preserve">kan de promotor </w:t>
      </w:r>
      <w:r w:rsidR="00B12109" w:rsidRPr="005C1A9D">
        <w:rPr>
          <w:rFonts w:asciiTheme="majorHAnsi" w:hAnsiTheme="majorHAnsi" w:cstheme="majorHAnsi"/>
          <w:sz w:val="20"/>
          <w:szCs w:val="20"/>
        </w:rPr>
        <w:t xml:space="preserve">bepaalde kosten </w:t>
      </w:r>
      <w:r w:rsidR="0023286F" w:rsidRPr="005C1A9D">
        <w:rPr>
          <w:rFonts w:asciiTheme="majorHAnsi" w:hAnsiTheme="majorHAnsi" w:cstheme="majorHAnsi"/>
          <w:sz w:val="20"/>
          <w:szCs w:val="20"/>
        </w:rPr>
        <w:t xml:space="preserve">van deze organisaties </w:t>
      </w:r>
      <w:r w:rsidR="00B12109" w:rsidRPr="005C1A9D">
        <w:rPr>
          <w:rFonts w:asciiTheme="majorHAnsi" w:hAnsiTheme="majorHAnsi" w:cstheme="majorHAnsi"/>
          <w:sz w:val="20"/>
          <w:szCs w:val="20"/>
        </w:rPr>
        <w:t>vergoeden</w:t>
      </w:r>
      <w:r w:rsidR="00182F0A" w:rsidRPr="005C1A9D">
        <w:rPr>
          <w:rFonts w:asciiTheme="majorHAnsi" w:hAnsiTheme="majorHAnsi" w:cstheme="majorHAnsi"/>
          <w:sz w:val="20"/>
          <w:szCs w:val="20"/>
        </w:rPr>
        <w:t xml:space="preserve">, vb. </w:t>
      </w:r>
      <w:r w:rsidR="0023286F" w:rsidRPr="005C1A9D">
        <w:rPr>
          <w:rFonts w:asciiTheme="majorHAnsi" w:hAnsiTheme="majorHAnsi" w:cstheme="majorHAnsi"/>
          <w:sz w:val="20"/>
          <w:szCs w:val="20"/>
        </w:rPr>
        <w:t xml:space="preserve">voor de </w:t>
      </w:r>
      <w:r w:rsidR="00182F0A" w:rsidRPr="005C1A9D">
        <w:rPr>
          <w:rFonts w:asciiTheme="majorHAnsi" w:hAnsiTheme="majorHAnsi" w:cstheme="majorHAnsi"/>
          <w:sz w:val="20"/>
          <w:szCs w:val="20"/>
        </w:rPr>
        <w:t>logistiek en organisatie van activ</w:t>
      </w:r>
      <w:r w:rsidR="00083506" w:rsidRPr="005C1A9D">
        <w:rPr>
          <w:rFonts w:asciiTheme="majorHAnsi" w:hAnsiTheme="majorHAnsi" w:cstheme="majorHAnsi"/>
          <w:sz w:val="20"/>
          <w:szCs w:val="20"/>
        </w:rPr>
        <w:t>iteiten</w:t>
      </w:r>
      <w:r w:rsidR="0023286F" w:rsidRPr="005C1A9D">
        <w:rPr>
          <w:rFonts w:asciiTheme="majorHAnsi" w:hAnsiTheme="majorHAnsi" w:cstheme="majorHAnsi"/>
          <w:sz w:val="20"/>
          <w:szCs w:val="20"/>
        </w:rPr>
        <w:t>.</w:t>
      </w:r>
      <w:r w:rsidR="00F27DCC" w:rsidRPr="005C1A9D">
        <w:rPr>
          <w:rFonts w:asciiTheme="majorHAnsi" w:hAnsiTheme="majorHAnsi" w:cstheme="majorHAnsi"/>
          <w:sz w:val="20"/>
          <w:szCs w:val="20"/>
        </w:rPr>
        <w:t xml:space="preserve"> In dit geval hoeft de organisatie niet over rechtspersoonlijkheid te </w:t>
      </w:r>
      <w:r w:rsidR="00297DAD" w:rsidRPr="005C1A9D">
        <w:rPr>
          <w:rFonts w:asciiTheme="majorHAnsi" w:hAnsiTheme="majorHAnsi" w:cstheme="majorHAnsi"/>
          <w:sz w:val="20"/>
          <w:szCs w:val="20"/>
        </w:rPr>
        <w:t>beschikken.</w:t>
      </w:r>
      <w:r w:rsidR="007542AF" w:rsidRPr="005C1A9D">
        <w:rPr>
          <w:rFonts w:asciiTheme="majorHAnsi" w:hAnsiTheme="majorHAnsi" w:cstheme="majorHAnsi"/>
          <w:sz w:val="20"/>
          <w:szCs w:val="20"/>
        </w:rPr>
        <w:t xml:space="preserve"> We raden de promotor wel aan om </w:t>
      </w:r>
      <w:r w:rsidR="003758A3" w:rsidRPr="005C1A9D">
        <w:rPr>
          <w:rFonts w:asciiTheme="majorHAnsi" w:hAnsiTheme="majorHAnsi" w:cstheme="majorHAnsi"/>
          <w:sz w:val="20"/>
          <w:szCs w:val="20"/>
        </w:rPr>
        <w:t xml:space="preserve">de onderlinge inhoudelijke en financiële afspraken met organisaties waarmee wordt samengewerkt, </w:t>
      </w:r>
      <w:r w:rsidR="00AA6AB9" w:rsidRPr="005C1A9D">
        <w:rPr>
          <w:rFonts w:asciiTheme="majorHAnsi" w:hAnsiTheme="majorHAnsi" w:cstheme="majorHAnsi"/>
          <w:sz w:val="20"/>
          <w:szCs w:val="20"/>
        </w:rPr>
        <w:t>op papier te zetten.</w:t>
      </w:r>
    </w:p>
    <w:p w14:paraId="14AE0177" w14:textId="77777777" w:rsidR="00524FF4" w:rsidRPr="005C1A9D" w:rsidRDefault="00524FF4" w:rsidP="00D43115">
      <w:pPr>
        <w:pStyle w:val="Lijstalinea"/>
        <w:ind w:left="1068"/>
        <w:jc w:val="both"/>
        <w:rPr>
          <w:rFonts w:asciiTheme="majorHAnsi" w:hAnsiTheme="majorHAnsi" w:cstheme="majorHAnsi"/>
          <w:color w:val="FF0000"/>
          <w:sz w:val="20"/>
          <w:szCs w:val="20"/>
        </w:rPr>
      </w:pPr>
    </w:p>
    <w:p w14:paraId="2DAEBCE6" w14:textId="5495FBF1" w:rsidR="000E0947" w:rsidRPr="005C1A9D" w:rsidRDefault="005732E5" w:rsidP="00D43115">
      <w:pPr>
        <w:jc w:val="both"/>
        <w:rPr>
          <w:rFonts w:asciiTheme="majorHAnsi" w:hAnsiTheme="majorHAnsi" w:cstheme="majorHAnsi"/>
          <w:b/>
          <w:bCs/>
          <w:sz w:val="20"/>
          <w:szCs w:val="20"/>
        </w:rPr>
      </w:pPr>
      <w:r w:rsidRPr="005C1A9D">
        <w:rPr>
          <w:rFonts w:asciiTheme="majorHAnsi" w:hAnsiTheme="majorHAnsi" w:cstheme="majorHAnsi"/>
          <w:b/>
          <w:bCs/>
          <w:sz w:val="20"/>
          <w:szCs w:val="20"/>
        </w:rPr>
        <w:t xml:space="preserve">Tijdens de voorbereidende fase </w:t>
      </w:r>
      <w:r w:rsidR="00C900E5" w:rsidRPr="005C1A9D">
        <w:rPr>
          <w:rFonts w:asciiTheme="majorHAnsi" w:hAnsiTheme="majorHAnsi" w:cstheme="majorHAnsi"/>
          <w:b/>
          <w:bCs/>
          <w:sz w:val="20"/>
          <w:szCs w:val="20"/>
        </w:rPr>
        <w:t>moeten</w:t>
      </w:r>
      <w:r w:rsidRPr="005C1A9D">
        <w:rPr>
          <w:rFonts w:asciiTheme="majorHAnsi" w:hAnsiTheme="majorHAnsi" w:cstheme="majorHAnsi"/>
          <w:b/>
          <w:bCs/>
          <w:sz w:val="20"/>
          <w:szCs w:val="20"/>
        </w:rPr>
        <w:t xml:space="preserve"> via human</w:t>
      </w:r>
      <w:r w:rsidR="00384833" w:rsidRPr="005C1A9D">
        <w:rPr>
          <w:rFonts w:asciiTheme="majorHAnsi" w:hAnsiTheme="majorHAnsi" w:cstheme="majorHAnsi"/>
          <w:b/>
          <w:bCs/>
          <w:sz w:val="20"/>
          <w:szCs w:val="20"/>
        </w:rPr>
        <w:t xml:space="preserve"> </w:t>
      </w:r>
      <w:proofErr w:type="spellStart"/>
      <w:r w:rsidRPr="005C1A9D">
        <w:rPr>
          <w:rFonts w:asciiTheme="majorHAnsi" w:hAnsiTheme="majorHAnsi" w:cstheme="majorHAnsi"/>
          <w:b/>
          <w:bCs/>
          <w:sz w:val="20"/>
          <w:szCs w:val="20"/>
        </w:rPr>
        <w:t>centered</w:t>
      </w:r>
      <w:proofErr w:type="spellEnd"/>
      <w:r w:rsidRPr="005C1A9D">
        <w:rPr>
          <w:rFonts w:asciiTheme="majorHAnsi" w:hAnsiTheme="majorHAnsi" w:cstheme="majorHAnsi"/>
          <w:b/>
          <w:bCs/>
          <w:sz w:val="20"/>
          <w:szCs w:val="20"/>
        </w:rPr>
        <w:t xml:space="preserve"> design technieken de noden van de inburgeraar, het traject dat men wil opzetten en de beoogde resultaten </w:t>
      </w:r>
      <w:r w:rsidR="00C900E5" w:rsidRPr="005C1A9D">
        <w:rPr>
          <w:rFonts w:asciiTheme="majorHAnsi" w:hAnsiTheme="majorHAnsi" w:cstheme="majorHAnsi"/>
          <w:b/>
          <w:bCs/>
          <w:sz w:val="20"/>
          <w:szCs w:val="20"/>
        </w:rPr>
        <w:t xml:space="preserve">worden </w:t>
      </w:r>
      <w:r w:rsidRPr="005C1A9D">
        <w:rPr>
          <w:rFonts w:asciiTheme="majorHAnsi" w:hAnsiTheme="majorHAnsi" w:cstheme="majorHAnsi"/>
          <w:b/>
          <w:bCs/>
          <w:sz w:val="20"/>
          <w:szCs w:val="20"/>
        </w:rPr>
        <w:t xml:space="preserve">verfijnd. </w:t>
      </w:r>
      <w:r w:rsidR="00E7324E" w:rsidRPr="005C1A9D">
        <w:rPr>
          <w:rFonts w:asciiTheme="majorHAnsi" w:hAnsiTheme="majorHAnsi" w:cstheme="majorHAnsi"/>
          <w:b/>
          <w:bCs/>
          <w:sz w:val="20"/>
          <w:szCs w:val="20"/>
        </w:rPr>
        <w:t xml:space="preserve">Welke technieken worden precies bedoeld? </w:t>
      </w:r>
      <w:r w:rsidRPr="005C1A9D">
        <w:rPr>
          <w:rFonts w:asciiTheme="majorHAnsi" w:hAnsiTheme="majorHAnsi" w:cstheme="majorHAnsi"/>
          <w:b/>
          <w:bCs/>
          <w:sz w:val="20"/>
          <w:szCs w:val="20"/>
        </w:rPr>
        <w:t>Is er een handleiding voor human</w:t>
      </w:r>
      <w:r w:rsidR="00384833" w:rsidRPr="005C1A9D">
        <w:rPr>
          <w:rFonts w:asciiTheme="majorHAnsi" w:hAnsiTheme="majorHAnsi" w:cstheme="majorHAnsi"/>
          <w:b/>
          <w:bCs/>
          <w:sz w:val="20"/>
          <w:szCs w:val="20"/>
        </w:rPr>
        <w:t xml:space="preserve"> </w:t>
      </w:r>
      <w:proofErr w:type="spellStart"/>
      <w:r w:rsidRPr="005C1A9D">
        <w:rPr>
          <w:rFonts w:asciiTheme="majorHAnsi" w:hAnsiTheme="majorHAnsi" w:cstheme="majorHAnsi"/>
          <w:b/>
          <w:bCs/>
          <w:sz w:val="20"/>
          <w:szCs w:val="20"/>
        </w:rPr>
        <w:t>centered</w:t>
      </w:r>
      <w:proofErr w:type="spellEnd"/>
      <w:r w:rsidRPr="005C1A9D">
        <w:rPr>
          <w:rFonts w:asciiTheme="majorHAnsi" w:hAnsiTheme="majorHAnsi" w:cstheme="majorHAnsi"/>
          <w:b/>
          <w:bCs/>
          <w:sz w:val="20"/>
          <w:szCs w:val="20"/>
        </w:rPr>
        <w:t xml:space="preserve"> de</w:t>
      </w:r>
      <w:r w:rsidR="00D779C0" w:rsidRPr="005C1A9D">
        <w:rPr>
          <w:rFonts w:asciiTheme="majorHAnsi" w:hAnsiTheme="majorHAnsi" w:cstheme="majorHAnsi"/>
          <w:b/>
          <w:bCs/>
          <w:sz w:val="20"/>
          <w:szCs w:val="20"/>
        </w:rPr>
        <w:t>si</w:t>
      </w:r>
      <w:r w:rsidR="008818BF" w:rsidRPr="005C1A9D">
        <w:rPr>
          <w:rFonts w:asciiTheme="majorHAnsi" w:hAnsiTheme="majorHAnsi" w:cstheme="majorHAnsi"/>
          <w:b/>
          <w:bCs/>
          <w:sz w:val="20"/>
          <w:szCs w:val="20"/>
        </w:rPr>
        <w:t>gn</w:t>
      </w:r>
      <w:r w:rsidR="00C900E5" w:rsidRPr="005C1A9D">
        <w:rPr>
          <w:rFonts w:asciiTheme="majorHAnsi" w:hAnsiTheme="majorHAnsi" w:cstheme="majorHAnsi"/>
          <w:b/>
          <w:bCs/>
          <w:sz w:val="20"/>
          <w:szCs w:val="20"/>
        </w:rPr>
        <w:t xml:space="preserve"> beschikbaar</w:t>
      </w:r>
      <w:r w:rsidR="008818BF" w:rsidRPr="005C1A9D">
        <w:rPr>
          <w:rFonts w:asciiTheme="majorHAnsi" w:hAnsiTheme="majorHAnsi" w:cstheme="majorHAnsi"/>
          <w:b/>
          <w:bCs/>
          <w:sz w:val="20"/>
          <w:szCs w:val="20"/>
        </w:rPr>
        <w:t>?</w:t>
      </w:r>
      <w:r w:rsidR="00E7324E" w:rsidRPr="005C1A9D">
        <w:rPr>
          <w:rFonts w:asciiTheme="majorHAnsi" w:hAnsiTheme="majorHAnsi" w:cstheme="majorHAnsi"/>
          <w:b/>
          <w:bCs/>
          <w:sz w:val="20"/>
          <w:szCs w:val="20"/>
        </w:rPr>
        <w:t xml:space="preserve"> </w:t>
      </w:r>
    </w:p>
    <w:p w14:paraId="24FE98F9" w14:textId="060F172B" w:rsidR="00CC3E4A" w:rsidRPr="005C1A9D" w:rsidRDefault="006C288D" w:rsidP="00D43115">
      <w:pPr>
        <w:pStyle w:val="Lijstalinea"/>
        <w:numPr>
          <w:ilvl w:val="0"/>
          <w:numId w:val="1"/>
        </w:numPr>
        <w:jc w:val="both"/>
        <w:rPr>
          <w:rFonts w:asciiTheme="majorHAnsi" w:hAnsiTheme="majorHAnsi" w:cstheme="majorHAnsi"/>
          <w:sz w:val="20"/>
          <w:szCs w:val="20"/>
        </w:rPr>
      </w:pPr>
      <w:r w:rsidRPr="005C1A9D">
        <w:rPr>
          <w:rFonts w:asciiTheme="majorHAnsi" w:hAnsiTheme="majorHAnsi" w:cstheme="majorHAnsi"/>
          <w:sz w:val="20"/>
          <w:szCs w:val="20"/>
        </w:rPr>
        <w:t xml:space="preserve">Human </w:t>
      </w:r>
      <w:proofErr w:type="spellStart"/>
      <w:r w:rsidRPr="005C1A9D">
        <w:rPr>
          <w:rFonts w:asciiTheme="majorHAnsi" w:hAnsiTheme="majorHAnsi" w:cstheme="majorHAnsi"/>
          <w:sz w:val="20"/>
          <w:szCs w:val="20"/>
        </w:rPr>
        <w:t>centered</w:t>
      </w:r>
      <w:proofErr w:type="spellEnd"/>
      <w:r w:rsidRPr="005C1A9D">
        <w:rPr>
          <w:rFonts w:asciiTheme="majorHAnsi" w:hAnsiTheme="majorHAnsi" w:cstheme="majorHAnsi"/>
          <w:sz w:val="20"/>
          <w:szCs w:val="20"/>
        </w:rPr>
        <w:t xml:space="preserve"> design betekent dat nieuwe dienstverlening </w:t>
      </w:r>
      <w:r w:rsidR="009C5965" w:rsidRPr="005C1A9D">
        <w:rPr>
          <w:rFonts w:asciiTheme="majorHAnsi" w:hAnsiTheme="majorHAnsi" w:cstheme="majorHAnsi"/>
          <w:sz w:val="20"/>
          <w:szCs w:val="20"/>
        </w:rPr>
        <w:t xml:space="preserve">wordt ontwikkeld vanuit </w:t>
      </w:r>
      <w:r w:rsidR="00296B58" w:rsidRPr="005C1A9D">
        <w:rPr>
          <w:rFonts w:asciiTheme="majorHAnsi" w:hAnsiTheme="majorHAnsi" w:cstheme="majorHAnsi"/>
          <w:sz w:val="20"/>
          <w:szCs w:val="20"/>
        </w:rPr>
        <w:t>het perspectief</w:t>
      </w:r>
      <w:r w:rsidR="009C5965" w:rsidRPr="005C1A9D">
        <w:rPr>
          <w:rFonts w:asciiTheme="majorHAnsi" w:hAnsiTheme="majorHAnsi" w:cstheme="majorHAnsi"/>
          <w:sz w:val="20"/>
          <w:szCs w:val="20"/>
        </w:rPr>
        <w:t xml:space="preserve"> van de finale doelgroep. </w:t>
      </w:r>
      <w:r w:rsidR="00296B58" w:rsidRPr="005C1A9D">
        <w:rPr>
          <w:rFonts w:asciiTheme="majorHAnsi" w:hAnsiTheme="majorHAnsi" w:cstheme="majorHAnsi"/>
          <w:sz w:val="20"/>
          <w:szCs w:val="20"/>
        </w:rPr>
        <w:t xml:space="preserve">We verwachten dat er in </w:t>
      </w:r>
      <w:r w:rsidR="00F839F2" w:rsidRPr="005C1A9D">
        <w:rPr>
          <w:rFonts w:asciiTheme="majorHAnsi" w:hAnsiTheme="majorHAnsi" w:cstheme="majorHAnsi"/>
          <w:sz w:val="20"/>
          <w:szCs w:val="20"/>
        </w:rPr>
        <w:t xml:space="preserve">directe </w:t>
      </w:r>
      <w:r w:rsidR="00296B58" w:rsidRPr="005C1A9D">
        <w:rPr>
          <w:rFonts w:asciiTheme="majorHAnsi" w:hAnsiTheme="majorHAnsi" w:cstheme="majorHAnsi"/>
          <w:sz w:val="20"/>
          <w:szCs w:val="20"/>
        </w:rPr>
        <w:t xml:space="preserve">interactie met de doelgroep wordt gegaan om de trajecten vorm te geven. </w:t>
      </w:r>
      <w:r w:rsidR="008354F1" w:rsidRPr="005C1A9D">
        <w:rPr>
          <w:rFonts w:asciiTheme="majorHAnsi" w:hAnsiTheme="majorHAnsi" w:cstheme="majorHAnsi"/>
          <w:sz w:val="20"/>
          <w:szCs w:val="20"/>
        </w:rPr>
        <w:t>Er zijn diverse methodieken</w:t>
      </w:r>
      <w:r w:rsidR="001B4745" w:rsidRPr="005C1A9D">
        <w:rPr>
          <w:rFonts w:asciiTheme="majorHAnsi" w:hAnsiTheme="majorHAnsi" w:cstheme="majorHAnsi"/>
          <w:sz w:val="20"/>
          <w:szCs w:val="20"/>
        </w:rPr>
        <w:t xml:space="preserve"> en tools</w:t>
      </w:r>
      <w:r w:rsidR="0071567D" w:rsidRPr="005C1A9D">
        <w:rPr>
          <w:rFonts w:asciiTheme="majorHAnsi" w:hAnsiTheme="majorHAnsi" w:cstheme="majorHAnsi"/>
          <w:sz w:val="20"/>
          <w:szCs w:val="20"/>
        </w:rPr>
        <w:t xml:space="preserve"> </w:t>
      </w:r>
      <w:r w:rsidR="008354F1" w:rsidRPr="005C1A9D">
        <w:rPr>
          <w:rFonts w:asciiTheme="majorHAnsi" w:hAnsiTheme="majorHAnsi" w:cstheme="majorHAnsi"/>
          <w:sz w:val="20"/>
          <w:szCs w:val="20"/>
        </w:rPr>
        <w:t xml:space="preserve">om dienstverlening op deze manier te ontwikkelen, vb. </w:t>
      </w:r>
      <w:proofErr w:type="spellStart"/>
      <w:r w:rsidR="008354F1" w:rsidRPr="005C1A9D">
        <w:rPr>
          <w:rFonts w:asciiTheme="majorHAnsi" w:hAnsiTheme="majorHAnsi" w:cstheme="majorHAnsi"/>
          <w:sz w:val="20"/>
          <w:szCs w:val="20"/>
        </w:rPr>
        <w:t>experience</w:t>
      </w:r>
      <w:proofErr w:type="spellEnd"/>
      <w:r w:rsidR="008354F1" w:rsidRPr="005C1A9D">
        <w:rPr>
          <w:rFonts w:asciiTheme="majorHAnsi" w:hAnsiTheme="majorHAnsi" w:cstheme="majorHAnsi"/>
          <w:sz w:val="20"/>
          <w:szCs w:val="20"/>
        </w:rPr>
        <w:t xml:space="preserve"> </w:t>
      </w:r>
      <w:proofErr w:type="spellStart"/>
      <w:r w:rsidR="008354F1" w:rsidRPr="005C1A9D">
        <w:rPr>
          <w:rFonts w:asciiTheme="majorHAnsi" w:hAnsiTheme="majorHAnsi" w:cstheme="majorHAnsi"/>
          <w:sz w:val="20"/>
          <w:szCs w:val="20"/>
        </w:rPr>
        <w:t>map</w:t>
      </w:r>
      <w:r w:rsidR="00612D38" w:rsidRPr="005C1A9D">
        <w:rPr>
          <w:rFonts w:asciiTheme="majorHAnsi" w:hAnsiTheme="majorHAnsi" w:cstheme="majorHAnsi"/>
          <w:sz w:val="20"/>
          <w:szCs w:val="20"/>
        </w:rPr>
        <w:t>s</w:t>
      </w:r>
      <w:proofErr w:type="spellEnd"/>
      <w:r w:rsidR="00296B58" w:rsidRPr="005C1A9D">
        <w:rPr>
          <w:rFonts w:asciiTheme="majorHAnsi" w:hAnsiTheme="majorHAnsi" w:cstheme="majorHAnsi"/>
          <w:sz w:val="20"/>
          <w:szCs w:val="20"/>
        </w:rPr>
        <w:t xml:space="preserve"> (visualiseert de ervaring van de dienstverlening vanuit het perspectief van de gebruiker),  </w:t>
      </w:r>
      <w:proofErr w:type="spellStart"/>
      <w:r w:rsidR="00612D38" w:rsidRPr="005C1A9D">
        <w:rPr>
          <w:rFonts w:asciiTheme="majorHAnsi" w:hAnsiTheme="majorHAnsi" w:cstheme="majorHAnsi"/>
          <w:sz w:val="20"/>
          <w:szCs w:val="20"/>
        </w:rPr>
        <w:t>persona’s</w:t>
      </w:r>
      <w:proofErr w:type="spellEnd"/>
      <w:r w:rsidR="00F04A07" w:rsidRPr="005C1A9D">
        <w:rPr>
          <w:rFonts w:asciiTheme="majorHAnsi" w:hAnsiTheme="majorHAnsi" w:cstheme="majorHAnsi"/>
          <w:sz w:val="20"/>
          <w:szCs w:val="20"/>
        </w:rPr>
        <w:t xml:space="preserve"> (</w:t>
      </w:r>
      <w:r w:rsidR="0034305A" w:rsidRPr="005C1A9D">
        <w:rPr>
          <w:rFonts w:asciiTheme="majorHAnsi" w:hAnsiTheme="majorHAnsi" w:cstheme="majorHAnsi"/>
          <w:sz w:val="20"/>
          <w:szCs w:val="20"/>
        </w:rPr>
        <w:t xml:space="preserve">opstellen van </w:t>
      </w:r>
      <w:r w:rsidR="00F04A07" w:rsidRPr="005C1A9D">
        <w:rPr>
          <w:rFonts w:asciiTheme="majorHAnsi" w:hAnsiTheme="majorHAnsi" w:cstheme="majorHAnsi"/>
          <w:sz w:val="20"/>
          <w:szCs w:val="20"/>
        </w:rPr>
        <w:t>archetypes van gebruikers</w:t>
      </w:r>
      <w:r w:rsidR="00575A72" w:rsidRPr="005C1A9D">
        <w:rPr>
          <w:rFonts w:asciiTheme="majorHAnsi" w:hAnsiTheme="majorHAnsi" w:cstheme="majorHAnsi"/>
          <w:sz w:val="20"/>
          <w:szCs w:val="20"/>
        </w:rPr>
        <w:t xml:space="preserve">), </w:t>
      </w:r>
      <w:r w:rsidR="00296B58" w:rsidRPr="005C1A9D">
        <w:rPr>
          <w:rFonts w:asciiTheme="majorHAnsi" w:hAnsiTheme="majorHAnsi" w:cstheme="majorHAnsi"/>
          <w:sz w:val="20"/>
          <w:szCs w:val="20"/>
        </w:rPr>
        <w:t>…</w:t>
      </w:r>
      <w:r w:rsidR="00F839F2" w:rsidRPr="005C1A9D">
        <w:rPr>
          <w:rFonts w:asciiTheme="majorHAnsi" w:hAnsiTheme="majorHAnsi" w:cstheme="majorHAnsi"/>
          <w:sz w:val="20"/>
          <w:szCs w:val="20"/>
        </w:rPr>
        <w:t xml:space="preserve"> </w:t>
      </w:r>
      <w:r w:rsidR="007159E9" w:rsidRPr="005C1A9D">
        <w:rPr>
          <w:rFonts w:asciiTheme="majorHAnsi" w:hAnsiTheme="majorHAnsi" w:cstheme="majorHAnsi"/>
          <w:sz w:val="20"/>
          <w:szCs w:val="20"/>
        </w:rPr>
        <w:t>Er is geen aparte handleiding</w:t>
      </w:r>
      <w:r w:rsidR="002319C6" w:rsidRPr="005C1A9D">
        <w:rPr>
          <w:rFonts w:asciiTheme="majorHAnsi" w:hAnsiTheme="majorHAnsi" w:cstheme="majorHAnsi"/>
          <w:sz w:val="20"/>
          <w:szCs w:val="20"/>
        </w:rPr>
        <w:t xml:space="preserve">, maar er is een bijlage bij </w:t>
      </w:r>
      <w:r w:rsidR="002C63D8" w:rsidRPr="005C1A9D">
        <w:rPr>
          <w:rFonts w:asciiTheme="majorHAnsi" w:hAnsiTheme="majorHAnsi" w:cstheme="majorHAnsi"/>
          <w:sz w:val="20"/>
          <w:szCs w:val="20"/>
        </w:rPr>
        <w:t xml:space="preserve">de oproep </w:t>
      </w:r>
      <w:r w:rsidR="00CC3E4A" w:rsidRPr="005C1A9D">
        <w:rPr>
          <w:rFonts w:asciiTheme="majorHAnsi" w:hAnsiTheme="majorHAnsi" w:cstheme="majorHAnsi"/>
          <w:sz w:val="20"/>
          <w:szCs w:val="20"/>
        </w:rPr>
        <w:t xml:space="preserve">met interessante bronnen. </w:t>
      </w:r>
    </w:p>
    <w:p w14:paraId="4107D78E" w14:textId="30E9D3B8" w:rsidR="00E7324E" w:rsidRPr="005C1A9D" w:rsidRDefault="00DF192B" w:rsidP="00D43115">
      <w:pPr>
        <w:ind w:left="708"/>
        <w:jc w:val="both"/>
        <w:rPr>
          <w:rFonts w:asciiTheme="majorHAnsi" w:hAnsiTheme="majorHAnsi" w:cstheme="majorHAnsi"/>
          <w:b/>
          <w:bCs/>
          <w:sz w:val="20"/>
          <w:szCs w:val="20"/>
        </w:rPr>
      </w:pPr>
      <w:r w:rsidRPr="005C1A9D">
        <w:rPr>
          <w:rFonts w:asciiTheme="majorHAnsi" w:hAnsiTheme="majorHAnsi" w:cstheme="majorHAnsi"/>
          <w:sz w:val="20"/>
          <w:szCs w:val="20"/>
        </w:rPr>
        <w:t xml:space="preserve">We verwachten dat de indieners de principes van human </w:t>
      </w:r>
      <w:proofErr w:type="spellStart"/>
      <w:r w:rsidRPr="005C1A9D">
        <w:rPr>
          <w:rFonts w:asciiTheme="majorHAnsi" w:hAnsiTheme="majorHAnsi" w:cstheme="majorHAnsi"/>
          <w:sz w:val="20"/>
          <w:szCs w:val="20"/>
        </w:rPr>
        <w:t>centered</w:t>
      </w:r>
      <w:proofErr w:type="spellEnd"/>
      <w:r w:rsidRPr="005C1A9D">
        <w:rPr>
          <w:rFonts w:asciiTheme="majorHAnsi" w:hAnsiTheme="majorHAnsi" w:cstheme="majorHAnsi"/>
          <w:sz w:val="20"/>
          <w:szCs w:val="20"/>
        </w:rPr>
        <w:t xml:space="preserve"> design</w:t>
      </w:r>
      <w:r w:rsidR="004656F8" w:rsidRPr="005C1A9D">
        <w:rPr>
          <w:rFonts w:asciiTheme="majorHAnsi" w:hAnsiTheme="majorHAnsi" w:cstheme="majorHAnsi"/>
          <w:sz w:val="20"/>
          <w:szCs w:val="20"/>
        </w:rPr>
        <w:t xml:space="preserve"> </w:t>
      </w:r>
      <w:r w:rsidRPr="005C1A9D">
        <w:rPr>
          <w:rFonts w:asciiTheme="majorHAnsi" w:hAnsiTheme="majorHAnsi" w:cstheme="majorHAnsi"/>
          <w:sz w:val="20"/>
          <w:szCs w:val="20"/>
        </w:rPr>
        <w:t>kennen en zich engageren om deze principes toe te passen in de proeftuin</w:t>
      </w:r>
      <w:r w:rsidR="002A236F" w:rsidRPr="005C1A9D">
        <w:rPr>
          <w:rFonts w:asciiTheme="majorHAnsi" w:hAnsiTheme="majorHAnsi" w:cstheme="majorHAnsi"/>
          <w:sz w:val="20"/>
          <w:szCs w:val="20"/>
        </w:rPr>
        <w:t xml:space="preserve">. Het is </w:t>
      </w:r>
      <w:r w:rsidR="007C2871" w:rsidRPr="005C1A9D">
        <w:rPr>
          <w:rFonts w:asciiTheme="majorHAnsi" w:hAnsiTheme="majorHAnsi" w:cstheme="majorHAnsi"/>
          <w:sz w:val="20"/>
          <w:szCs w:val="20"/>
        </w:rPr>
        <w:t xml:space="preserve">een meerwaarde </w:t>
      </w:r>
      <w:r w:rsidR="009F6689" w:rsidRPr="005C1A9D">
        <w:rPr>
          <w:rFonts w:asciiTheme="majorHAnsi" w:hAnsiTheme="majorHAnsi" w:cstheme="majorHAnsi"/>
          <w:sz w:val="20"/>
          <w:szCs w:val="20"/>
        </w:rPr>
        <w:t xml:space="preserve">als </w:t>
      </w:r>
      <w:r w:rsidR="002A236F" w:rsidRPr="005C1A9D">
        <w:rPr>
          <w:rFonts w:asciiTheme="majorHAnsi" w:hAnsiTheme="majorHAnsi" w:cstheme="majorHAnsi"/>
          <w:sz w:val="20"/>
          <w:szCs w:val="20"/>
        </w:rPr>
        <w:t xml:space="preserve">het partnerschap </w:t>
      </w:r>
      <w:r w:rsidR="007B2584" w:rsidRPr="005C1A9D">
        <w:rPr>
          <w:rFonts w:asciiTheme="majorHAnsi" w:hAnsiTheme="majorHAnsi" w:cstheme="majorHAnsi"/>
          <w:sz w:val="20"/>
          <w:szCs w:val="20"/>
        </w:rPr>
        <w:t xml:space="preserve">ook </w:t>
      </w:r>
      <w:r w:rsidR="002A236F" w:rsidRPr="005C1A9D">
        <w:rPr>
          <w:rFonts w:asciiTheme="majorHAnsi" w:hAnsiTheme="majorHAnsi" w:cstheme="majorHAnsi"/>
          <w:sz w:val="20"/>
          <w:szCs w:val="20"/>
        </w:rPr>
        <w:t xml:space="preserve">praktijkervaring </w:t>
      </w:r>
      <w:r w:rsidR="009F6689" w:rsidRPr="005C1A9D">
        <w:rPr>
          <w:rFonts w:asciiTheme="majorHAnsi" w:hAnsiTheme="majorHAnsi" w:cstheme="majorHAnsi"/>
          <w:sz w:val="20"/>
          <w:szCs w:val="20"/>
        </w:rPr>
        <w:t xml:space="preserve">heeft </w:t>
      </w:r>
      <w:r w:rsidR="00AE456C" w:rsidRPr="005C1A9D">
        <w:rPr>
          <w:rFonts w:asciiTheme="majorHAnsi" w:hAnsiTheme="majorHAnsi" w:cstheme="majorHAnsi"/>
          <w:sz w:val="20"/>
          <w:szCs w:val="20"/>
        </w:rPr>
        <w:t>met</w:t>
      </w:r>
      <w:r w:rsidR="004656F8" w:rsidRPr="005C1A9D">
        <w:rPr>
          <w:rFonts w:asciiTheme="majorHAnsi" w:hAnsiTheme="majorHAnsi" w:cstheme="majorHAnsi"/>
          <w:sz w:val="20"/>
          <w:szCs w:val="20"/>
        </w:rPr>
        <w:t xml:space="preserve"> </w:t>
      </w:r>
      <w:r w:rsidR="00984B67" w:rsidRPr="005C1A9D">
        <w:rPr>
          <w:rFonts w:asciiTheme="majorHAnsi" w:hAnsiTheme="majorHAnsi" w:cstheme="majorHAnsi"/>
          <w:sz w:val="20"/>
          <w:szCs w:val="20"/>
        </w:rPr>
        <w:t>methodieken en tools</w:t>
      </w:r>
      <w:r w:rsidR="00CC2502" w:rsidRPr="005C1A9D">
        <w:rPr>
          <w:rFonts w:asciiTheme="majorHAnsi" w:hAnsiTheme="majorHAnsi" w:cstheme="majorHAnsi"/>
          <w:sz w:val="20"/>
          <w:szCs w:val="20"/>
        </w:rPr>
        <w:t xml:space="preserve"> van human </w:t>
      </w:r>
      <w:proofErr w:type="spellStart"/>
      <w:r w:rsidR="00CC2502" w:rsidRPr="005C1A9D">
        <w:rPr>
          <w:rFonts w:asciiTheme="majorHAnsi" w:hAnsiTheme="majorHAnsi" w:cstheme="majorHAnsi"/>
          <w:sz w:val="20"/>
          <w:szCs w:val="20"/>
        </w:rPr>
        <w:t>centered</w:t>
      </w:r>
      <w:proofErr w:type="spellEnd"/>
      <w:r w:rsidR="00CC2502" w:rsidRPr="005C1A9D">
        <w:rPr>
          <w:rFonts w:asciiTheme="majorHAnsi" w:hAnsiTheme="majorHAnsi" w:cstheme="majorHAnsi"/>
          <w:sz w:val="20"/>
          <w:szCs w:val="20"/>
        </w:rPr>
        <w:t xml:space="preserve"> design</w:t>
      </w:r>
      <w:r w:rsidR="009F6689" w:rsidRPr="005C1A9D">
        <w:rPr>
          <w:rFonts w:asciiTheme="majorHAnsi" w:hAnsiTheme="majorHAnsi" w:cstheme="majorHAnsi"/>
          <w:sz w:val="20"/>
          <w:szCs w:val="20"/>
        </w:rPr>
        <w:t>, maar dit is geen vereiste</w:t>
      </w:r>
      <w:r w:rsidR="00CC2502" w:rsidRPr="005C1A9D">
        <w:rPr>
          <w:rFonts w:asciiTheme="majorHAnsi" w:hAnsiTheme="majorHAnsi" w:cstheme="majorHAnsi"/>
          <w:sz w:val="20"/>
          <w:szCs w:val="20"/>
        </w:rPr>
        <w:t xml:space="preserve">. </w:t>
      </w:r>
      <w:r w:rsidR="00CC2502" w:rsidRPr="005C1A9D">
        <w:rPr>
          <w:rFonts w:asciiTheme="majorHAnsi" w:hAnsiTheme="majorHAnsi" w:cstheme="majorHAnsi"/>
          <w:sz w:val="20"/>
          <w:szCs w:val="20"/>
        </w:rPr>
        <w:lastRenderedPageBreak/>
        <w:t xml:space="preserve">Deze expertise zal </w:t>
      </w:r>
      <w:r w:rsidR="007B2584" w:rsidRPr="005C1A9D">
        <w:rPr>
          <w:rFonts w:asciiTheme="majorHAnsi" w:hAnsiTheme="majorHAnsi" w:cstheme="majorHAnsi"/>
          <w:sz w:val="20"/>
          <w:szCs w:val="20"/>
        </w:rPr>
        <w:t>door de</w:t>
      </w:r>
      <w:r w:rsidR="00CC2502" w:rsidRPr="005C1A9D">
        <w:rPr>
          <w:rFonts w:asciiTheme="majorHAnsi" w:hAnsiTheme="majorHAnsi" w:cstheme="majorHAnsi"/>
          <w:sz w:val="20"/>
          <w:szCs w:val="20"/>
        </w:rPr>
        <w:t xml:space="preserve"> procesbegeleider</w:t>
      </w:r>
      <w:r w:rsidR="007B2584" w:rsidRPr="005C1A9D">
        <w:rPr>
          <w:rFonts w:asciiTheme="majorHAnsi" w:hAnsiTheme="majorHAnsi" w:cstheme="majorHAnsi"/>
          <w:sz w:val="20"/>
          <w:szCs w:val="20"/>
        </w:rPr>
        <w:t xml:space="preserve"> worden ingebracht</w:t>
      </w:r>
      <w:r w:rsidR="00CC2502" w:rsidRPr="005C1A9D">
        <w:rPr>
          <w:rFonts w:asciiTheme="majorHAnsi" w:hAnsiTheme="majorHAnsi" w:cstheme="majorHAnsi"/>
          <w:sz w:val="20"/>
          <w:szCs w:val="20"/>
        </w:rPr>
        <w:t xml:space="preserve"> via collectieve en individuele ondersteuningsmomenten tijdens de diverse fasen van het project.</w:t>
      </w:r>
      <w:r w:rsidR="00984B67" w:rsidRPr="005C1A9D">
        <w:rPr>
          <w:rFonts w:asciiTheme="majorHAnsi" w:hAnsiTheme="majorHAnsi" w:cstheme="majorHAnsi"/>
          <w:sz w:val="20"/>
          <w:szCs w:val="20"/>
        </w:rPr>
        <w:t xml:space="preserve"> </w:t>
      </w:r>
      <w:r w:rsidR="004656F8" w:rsidRPr="005C1A9D">
        <w:rPr>
          <w:rFonts w:asciiTheme="majorHAnsi" w:hAnsiTheme="majorHAnsi" w:cstheme="majorHAnsi"/>
          <w:sz w:val="20"/>
          <w:szCs w:val="20"/>
        </w:rPr>
        <w:t xml:space="preserve"> </w:t>
      </w:r>
    </w:p>
    <w:p w14:paraId="66B1A6AF" w14:textId="77777777" w:rsidR="00503889" w:rsidRPr="00EB5E5C" w:rsidRDefault="00503889" w:rsidP="00D43115">
      <w:pPr>
        <w:jc w:val="both"/>
        <w:rPr>
          <w:rFonts w:asciiTheme="majorHAnsi" w:hAnsiTheme="majorHAnsi" w:cstheme="majorHAnsi"/>
          <w:b/>
          <w:bCs/>
          <w:sz w:val="16"/>
          <w:szCs w:val="16"/>
        </w:rPr>
      </w:pPr>
    </w:p>
    <w:p w14:paraId="3EC10179" w14:textId="1D91352C" w:rsidR="00E7324E" w:rsidRPr="005C1A9D" w:rsidRDefault="00FB4462" w:rsidP="00D43115">
      <w:pPr>
        <w:jc w:val="both"/>
        <w:rPr>
          <w:rFonts w:asciiTheme="majorHAnsi" w:hAnsiTheme="majorHAnsi" w:cstheme="majorHAnsi"/>
          <w:b/>
          <w:bCs/>
          <w:sz w:val="20"/>
          <w:szCs w:val="20"/>
        </w:rPr>
      </w:pPr>
      <w:r w:rsidRPr="005C1A9D">
        <w:rPr>
          <w:rFonts w:asciiTheme="majorHAnsi" w:hAnsiTheme="majorHAnsi" w:cstheme="majorHAnsi"/>
          <w:b/>
          <w:bCs/>
          <w:sz w:val="20"/>
          <w:szCs w:val="20"/>
        </w:rPr>
        <w:t xml:space="preserve">Wat houdt de aanvraag tot kwaliteitsregistratie </w:t>
      </w:r>
      <w:r w:rsidR="00A61EFF" w:rsidRPr="005C1A9D">
        <w:rPr>
          <w:rFonts w:asciiTheme="majorHAnsi" w:hAnsiTheme="majorHAnsi" w:cstheme="majorHAnsi"/>
          <w:b/>
          <w:bCs/>
          <w:sz w:val="20"/>
          <w:szCs w:val="20"/>
        </w:rPr>
        <w:t xml:space="preserve">WSE </w:t>
      </w:r>
      <w:r w:rsidRPr="005C1A9D">
        <w:rPr>
          <w:rFonts w:asciiTheme="majorHAnsi" w:hAnsiTheme="majorHAnsi" w:cstheme="majorHAnsi"/>
          <w:b/>
          <w:bCs/>
          <w:sz w:val="20"/>
          <w:szCs w:val="20"/>
        </w:rPr>
        <w:t>precies in?</w:t>
      </w:r>
    </w:p>
    <w:p w14:paraId="559894D8" w14:textId="6252DCE8" w:rsidR="00A96280" w:rsidRPr="005C1A9D" w:rsidRDefault="00F03F12" w:rsidP="00D43115">
      <w:pPr>
        <w:pStyle w:val="Lijstalinea"/>
        <w:numPr>
          <w:ilvl w:val="0"/>
          <w:numId w:val="1"/>
        </w:numPr>
        <w:jc w:val="both"/>
        <w:rPr>
          <w:rFonts w:asciiTheme="majorHAnsi" w:hAnsiTheme="majorHAnsi" w:cstheme="majorHAnsi"/>
          <w:sz w:val="20"/>
          <w:szCs w:val="20"/>
        </w:rPr>
      </w:pPr>
      <w:r w:rsidRPr="005C1A9D">
        <w:rPr>
          <w:rFonts w:asciiTheme="majorHAnsi" w:hAnsiTheme="majorHAnsi" w:cstheme="majorHAnsi"/>
          <w:sz w:val="20"/>
          <w:szCs w:val="20"/>
        </w:rPr>
        <w:t xml:space="preserve">Om een projectvoorstel te kunnen </w:t>
      </w:r>
      <w:r w:rsidR="00575090" w:rsidRPr="005C1A9D">
        <w:rPr>
          <w:rFonts w:asciiTheme="majorHAnsi" w:hAnsiTheme="majorHAnsi" w:cstheme="majorHAnsi"/>
          <w:sz w:val="20"/>
          <w:szCs w:val="20"/>
        </w:rPr>
        <w:t>indienen, moet je als organisatie aan een aantal kwaliteitsvoorwaarden voldoen.</w:t>
      </w:r>
      <w:r w:rsidR="00EA4632" w:rsidRPr="005C1A9D">
        <w:rPr>
          <w:rFonts w:asciiTheme="majorHAnsi" w:hAnsiTheme="majorHAnsi" w:cstheme="majorHAnsi"/>
          <w:sz w:val="20"/>
          <w:szCs w:val="20"/>
        </w:rPr>
        <w:t xml:space="preserve"> </w:t>
      </w:r>
      <w:r w:rsidR="00FD7F58" w:rsidRPr="005C1A9D">
        <w:rPr>
          <w:rFonts w:asciiTheme="majorHAnsi" w:hAnsiTheme="majorHAnsi" w:cstheme="majorHAnsi"/>
          <w:sz w:val="20"/>
          <w:szCs w:val="20"/>
        </w:rPr>
        <w:t xml:space="preserve">Hiervoor moet je een aanvraag </w:t>
      </w:r>
      <w:r w:rsidR="00A96280" w:rsidRPr="005C1A9D">
        <w:rPr>
          <w:rFonts w:asciiTheme="majorHAnsi" w:hAnsiTheme="majorHAnsi" w:cstheme="majorHAnsi"/>
          <w:sz w:val="20"/>
          <w:szCs w:val="20"/>
        </w:rPr>
        <w:t xml:space="preserve">tot kwaliteitsregistratie </w:t>
      </w:r>
      <w:r w:rsidR="0043011B" w:rsidRPr="005C1A9D">
        <w:rPr>
          <w:rFonts w:asciiTheme="majorHAnsi" w:hAnsiTheme="majorHAnsi" w:cstheme="majorHAnsi"/>
          <w:sz w:val="20"/>
          <w:szCs w:val="20"/>
        </w:rPr>
        <w:t xml:space="preserve">WSE </w:t>
      </w:r>
      <w:r w:rsidR="00A96280" w:rsidRPr="005C1A9D">
        <w:rPr>
          <w:rFonts w:asciiTheme="majorHAnsi" w:hAnsiTheme="majorHAnsi" w:cstheme="majorHAnsi"/>
          <w:sz w:val="20"/>
          <w:szCs w:val="20"/>
        </w:rPr>
        <w:t>indienen:</w:t>
      </w:r>
    </w:p>
    <w:p w14:paraId="3C40B3B9" w14:textId="77777777" w:rsidR="00A96280" w:rsidRPr="005C1A9D" w:rsidRDefault="00A96280" w:rsidP="00D43115">
      <w:pPr>
        <w:pStyle w:val="Lijstalinea"/>
        <w:numPr>
          <w:ilvl w:val="0"/>
          <w:numId w:val="10"/>
        </w:numPr>
        <w:jc w:val="both"/>
        <w:rPr>
          <w:rFonts w:asciiTheme="majorHAnsi" w:hAnsiTheme="majorHAnsi" w:cstheme="majorHAnsi"/>
          <w:sz w:val="20"/>
          <w:szCs w:val="20"/>
        </w:rPr>
      </w:pPr>
      <w:r w:rsidRPr="005C1A9D">
        <w:rPr>
          <w:rFonts w:asciiTheme="majorHAnsi" w:hAnsiTheme="majorHAnsi" w:cstheme="majorHAnsi"/>
          <w:sz w:val="20"/>
          <w:szCs w:val="20"/>
        </w:rPr>
        <w:t xml:space="preserve">Ofwel </w:t>
      </w:r>
      <w:r w:rsidR="00E579F5" w:rsidRPr="005C1A9D">
        <w:rPr>
          <w:rFonts w:asciiTheme="majorHAnsi" w:hAnsiTheme="majorHAnsi" w:cstheme="majorHAnsi"/>
          <w:sz w:val="20"/>
          <w:szCs w:val="20"/>
        </w:rPr>
        <w:t>een aanvaard kwaliteitslabel vanuit de markt opladen;</w:t>
      </w:r>
    </w:p>
    <w:p w14:paraId="20211E0F" w14:textId="77777777" w:rsidR="00A96280" w:rsidRPr="005C1A9D" w:rsidRDefault="00E579F5" w:rsidP="00D43115">
      <w:pPr>
        <w:pStyle w:val="Lijstalinea"/>
        <w:numPr>
          <w:ilvl w:val="0"/>
          <w:numId w:val="10"/>
        </w:numPr>
        <w:jc w:val="both"/>
        <w:rPr>
          <w:rFonts w:asciiTheme="majorHAnsi" w:hAnsiTheme="majorHAnsi" w:cstheme="majorHAnsi"/>
          <w:sz w:val="20"/>
          <w:szCs w:val="20"/>
        </w:rPr>
      </w:pPr>
      <w:r w:rsidRPr="005C1A9D">
        <w:rPr>
          <w:rFonts w:asciiTheme="majorHAnsi" w:hAnsiTheme="majorHAnsi" w:cstheme="majorHAnsi"/>
          <w:sz w:val="20"/>
          <w:szCs w:val="20"/>
        </w:rPr>
        <w:t xml:space="preserve">Ofwel de WSE-standaard invullen. </w:t>
      </w:r>
    </w:p>
    <w:p w14:paraId="16C37204" w14:textId="21986A58" w:rsidR="004B7017" w:rsidRPr="005C1A9D" w:rsidRDefault="00FB4462" w:rsidP="00D43115">
      <w:pPr>
        <w:ind w:left="708"/>
        <w:jc w:val="both"/>
        <w:rPr>
          <w:rFonts w:asciiTheme="majorHAnsi" w:hAnsiTheme="majorHAnsi" w:cstheme="majorHAnsi"/>
          <w:sz w:val="20"/>
          <w:szCs w:val="20"/>
        </w:rPr>
      </w:pPr>
      <w:r w:rsidRPr="005C1A9D">
        <w:rPr>
          <w:rFonts w:asciiTheme="majorHAnsi" w:hAnsiTheme="majorHAnsi" w:cstheme="majorHAnsi"/>
          <w:sz w:val="20"/>
          <w:szCs w:val="20"/>
        </w:rPr>
        <w:t xml:space="preserve">De </w:t>
      </w:r>
      <w:r w:rsidR="00A96280" w:rsidRPr="005C1A9D">
        <w:rPr>
          <w:rFonts w:asciiTheme="majorHAnsi" w:hAnsiTheme="majorHAnsi" w:cstheme="majorHAnsi"/>
          <w:sz w:val="20"/>
          <w:szCs w:val="20"/>
        </w:rPr>
        <w:t>WSE-standaard</w:t>
      </w:r>
      <w:r w:rsidRPr="005C1A9D">
        <w:rPr>
          <w:rFonts w:asciiTheme="majorHAnsi" w:hAnsiTheme="majorHAnsi" w:cstheme="majorHAnsi"/>
          <w:sz w:val="20"/>
          <w:szCs w:val="20"/>
        </w:rPr>
        <w:t xml:space="preserve"> </w:t>
      </w:r>
      <w:r w:rsidR="00BB1140" w:rsidRPr="005C1A9D">
        <w:rPr>
          <w:rFonts w:asciiTheme="majorHAnsi" w:hAnsiTheme="majorHAnsi" w:cstheme="majorHAnsi"/>
          <w:sz w:val="20"/>
          <w:szCs w:val="20"/>
        </w:rPr>
        <w:t xml:space="preserve">bestaat uit </w:t>
      </w:r>
      <w:r w:rsidRPr="005C1A9D">
        <w:rPr>
          <w:rFonts w:asciiTheme="majorHAnsi" w:hAnsiTheme="majorHAnsi" w:cstheme="majorHAnsi"/>
          <w:sz w:val="20"/>
          <w:szCs w:val="20"/>
        </w:rPr>
        <w:t xml:space="preserve">een aantal vragen i.v.m. </w:t>
      </w:r>
      <w:r w:rsidR="00EA4632" w:rsidRPr="005C1A9D">
        <w:rPr>
          <w:rFonts w:asciiTheme="majorHAnsi" w:hAnsiTheme="majorHAnsi" w:cstheme="majorHAnsi"/>
          <w:sz w:val="20"/>
          <w:szCs w:val="20"/>
        </w:rPr>
        <w:t xml:space="preserve">klantgerichtheid, personeelsbeheer en financieel beheer. </w:t>
      </w:r>
      <w:r w:rsidR="00EB1204" w:rsidRPr="005C1A9D">
        <w:rPr>
          <w:rFonts w:asciiTheme="majorHAnsi" w:hAnsiTheme="majorHAnsi" w:cstheme="majorHAnsi"/>
          <w:sz w:val="20"/>
          <w:szCs w:val="20"/>
        </w:rPr>
        <w:t xml:space="preserve">Voor meer informatie kan </w:t>
      </w:r>
      <w:r w:rsidR="00F25D63" w:rsidRPr="005C1A9D">
        <w:rPr>
          <w:rFonts w:asciiTheme="majorHAnsi" w:hAnsiTheme="majorHAnsi" w:cstheme="majorHAnsi"/>
          <w:sz w:val="20"/>
          <w:szCs w:val="20"/>
        </w:rPr>
        <w:t xml:space="preserve">je </w:t>
      </w:r>
      <w:r w:rsidR="00EB1204" w:rsidRPr="005C1A9D">
        <w:rPr>
          <w:rFonts w:asciiTheme="majorHAnsi" w:hAnsiTheme="majorHAnsi" w:cstheme="majorHAnsi"/>
          <w:sz w:val="20"/>
          <w:szCs w:val="20"/>
        </w:rPr>
        <w:t>terecht</w:t>
      </w:r>
      <w:r w:rsidR="00DC752E" w:rsidRPr="005C1A9D">
        <w:rPr>
          <w:rFonts w:asciiTheme="majorHAnsi" w:hAnsiTheme="majorHAnsi" w:cstheme="majorHAnsi"/>
          <w:sz w:val="20"/>
          <w:szCs w:val="20"/>
        </w:rPr>
        <w:t xml:space="preserve"> op de website</w:t>
      </w:r>
      <w:r w:rsidR="00EB1204" w:rsidRPr="005C1A9D">
        <w:rPr>
          <w:rFonts w:asciiTheme="majorHAnsi" w:hAnsiTheme="majorHAnsi" w:cstheme="majorHAnsi"/>
          <w:sz w:val="20"/>
          <w:szCs w:val="20"/>
        </w:rPr>
        <w:t xml:space="preserve"> </w:t>
      </w:r>
      <w:r w:rsidR="001B0173" w:rsidRPr="005C1A9D">
        <w:rPr>
          <w:rFonts w:asciiTheme="majorHAnsi" w:hAnsiTheme="majorHAnsi" w:cstheme="majorHAnsi"/>
          <w:sz w:val="20"/>
          <w:szCs w:val="20"/>
        </w:rPr>
        <w:t xml:space="preserve"> </w:t>
      </w:r>
      <w:hyperlink r:id="rId12" w:history="1">
        <w:r w:rsidR="00DC752E" w:rsidRPr="005C1A9D">
          <w:rPr>
            <w:rStyle w:val="Hyperlink"/>
            <w:rFonts w:asciiTheme="majorHAnsi" w:hAnsiTheme="majorHAnsi" w:cstheme="majorHAnsi"/>
            <w:sz w:val="20"/>
            <w:szCs w:val="20"/>
          </w:rPr>
          <w:t>www.vlaanderen.be/kwaliteitsregistratie-wse</w:t>
        </w:r>
      </w:hyperlink>
      <w:r w:rsidR="00DC752E" w:rsidRPr="005C1A9D">
        <w:rPr>
          <w:rFonts w:asciiTheme="majorHAnsi" w:hAnsiTheme="majorHAnsi" w:cstheme="majorHAnsi"/>
          <w:sz w:val="20"/>
          <w:szCs w:val="20"/>
        </w:rPr>
        <w:t xml:space="preserve"> of mailen naar </w:t>
      </w:r>
      <w:hyperlink r:id="rId13" w:history="1">
        <w:r w:rsidR="00DC752E" w:rsidRPr="005C1A9D">
          <w:rPr>
            <w:rStyle w:val="Hyperlink"/>
            <w:rFonts w:asciiTheme="majorHAnsi" w:hAnsiTheme="majorHAnsi" w:cstheme="majorHAnsi"/>
            <w:sz w:val="20"/>
            <w:szCs w:val="20"/>
          </w:rPr>
          <w:t>kwaliteitsregistratie.wse@vlaanderen.be</w:t>
        </w:r>
      </w:hyperlink>
      <w:r w:rsidR="00DC752E" w:rsidRPr="005C1A9D">
        <w:rPr>
          <w:rFonts w:asciiTheme="majorHAnsi" w:hAnsiTheme="majorHAnsi" w:cstheme="majorHAnsi"/>
          <w:sz w:val="20"/>
          <w:szCs w:val="20"/>
        </w:rPr>
        <w:t>.</w:t>
      </w:r>
    </w:p>
    <w:p w14:paraId="5BDFBF14" w14:textId="60BF86DA" w:rsidR="004B7017" w:rsidRPr="005C1A9D" w:rsidRDefault="00A7419B" w:rsidP="00D43115">
      <w:pPr>
        <w:jc w:val="both"/>
        <w:rPr>
          <w:rFonts w:asciiTheme="majorHAnsi" w:hAnsiTheme="majorHAnsi" w:cstheme="majorHAnsi"/>
          <w:sz w:val="20"/>
          <w:szCs w:val="20"/>
        </w:rPr>
      </w:pPr>
      <w:r w:rsidRPr="005C1A9D">
        <w:rPr>
          <w:rFonts w:asciiTheme="majorHAnsi" w:hAnsiTheme="majorHAnsi" w:cstheme="majorHAnsi"/>
          <w:sz w:val="20"/>
          <w:szCs w:val="20"/>
        </w:rPr>
        <w:tab/>
        <w:t xml:space="preserve">Binnen deze oproep moet enkel de promotor </w:t>
      </w:r>
      <w:r w:rsidR="002169AC" w:rsidRPr="005C1A9D">
        <w:rPr>
          <w:rFonts w:asciiTheme="majorHAnsi" w:hAnsiTheme="majorHAnsi" w:cstheme="majorHAnsi"/>
          <w:sz w:val="20"/>
          <w:szCs w:val="20"/>
        </w:rPr>
        <w:t>aan de kwaliteitsvoorwaarden voldoen</w:t>
      </w:r>
      <w:r w:rsidR="00CE18CB" w:rsidRPr="005C1A9D">
        <w:rPr>
          <w:rFonts w:asciiTheme="majorHAnsi" w:hAnsiTheme="majorHAnsi" w:cstheme="majorHAnsi"/>
          <w:sz w:val="20"/>
          <w:szCs w:val="20"/>
        </w:rPr>
        <w:t xml:space="preserve"> (partners niet)</w:t>
      </w:r>
      <w:r w:rsidR="002169AC" w:rsidRPr="005C1A9D">
        <w:rPr>
          <w:rFonts w:asciiTheme="majorHAnsi" w:hAnsiTheme="majorHAnsi" w:cstheme="majorHAnsi"/>
          <w:sz w:val="20"/>
          <w:szCs w:val="20"/>
        </w:rPr>
        <w:t>.</w:t>
      </w:r>
    </w:p>
    <w:p w14:paraId="44772E99" w14:textId="77777777" w:rsidR="008F19FD" w:rsidRDefault="008F19FD" w:rsidP="00D43115">
      <w:pPr>
        <w:spacing w:after="0" w:line="240" w:lineRule="auto"/>
        <w:jc w:val="both"/>
        <w:rPr>
          <w:rFonts w:asciiTheme="majorHAnsi" w:eastAsia="Times New Roman" w:hAnsiTheme="majorHAnsi" w:cstheme="majorHAnsi"/>
          <w:b/>
          <w:bCs/>
          <w:sz w:val="20"/>
          <w:szCs w:val="20"/>
        </w:rPr>
      </w:pPr>
    </w:p>
    <w:p w14:paraId="54F5E438" w14:textId="306ADEA9" w:rsidR="005C1A9D" w:rsidRPr="008F19FD" w:rsidRDefault="00E65F24" w:rsidP="00D43115">
      <w:pPr>
        <w:spacing w:after="0" w:line="240" w:lineRule="auto"/>
        <w:jc w:val="both"/>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Kan een intercommunale een </w:t>
      </w:r>
      <w:r w:rsidR="005C1A9D" w:rsidRPr="008F19FD">
        <w:rPr>
          <w:rFonts w:asciiTheme="majorHAnsi" w:eastAsia="Times New Roman" w:hAnsiTheme="majorHAnsi" w:cstheme="majorHAnsi"/>
          <w:b/>
          <w:bCs/>
          <w:sz w:val="20"/>
          <w:szCs w:val="20"/>
        </w:rPr>
        <w:t xml:space="preserve">dossier </w:t>
      </w:r>
      <w:r>
        <w:rPr>
          <w:rFonts w:asciiTheme="majorHAnsi" w:eastAsia="Times New Roman" w:hAnsiTheme="majorHAnsi" w:cstheme="majorHAnsi"/>
          <w:b/>
          <w:bCs/>
          <w:sz w:val="20"/>
          <w:szCs w:val="20"/>
        </w:rPr>
        <w:t>indienen?</w:t>
      </w:r>
    </w:p>
    <w:p w14:paraId="78411853" w14:textId="77777777" w:rsidR="005C1A9D" w:rsidRPr="008F19FD" w:rsidRDefault="005C1A9D" w:rsidP="00D43115">
      <w:pPr>
        <w:jc w:val="both"/>
        <w:rPr>
          <w:rFonts w:asciiTheme="majorHAnsi" w:hAnsiTheme="majorHAnsi" w:cstheme="majorHAnsi"/>
          <w:sz w:val="20"/>
          <w:szCs w:val="20"/>
        </w:rPr>
      </w:pPr>
    </w:p>
    <w:p w14:paraId="744F1C23" w14:textId="302B046F" w:rsidR="005C1A9D" w:rsidRDefault="005C1A9D" w:rsidP="00D43115">
      <w:pPr>
        <w:pStyle w:val="Lijstalinea"/>
        <w:numPr>
          <w:ilvl w:val="0"/>
          <w:numId w:val="13"/>
        </w:numPr>
        <w:jc w:val="both"/>
        <w:rPr>
          <w:rFonts w:asciiTheme="majorHAnsi" w:hAnsiTheme="majorHAnsi" w:cstheme="majorHAnsi"/>
          <w:sz w:val="20"/>
          <w:szCs w:val="20"/>
        </w:rPr>
      </w:pPr>
      <w:r w:rsidRPr="008F19FD">
        <w:rPr>
          <w:rFonts w:asciiTheme="majorHAnsi" w:hAnsiTheme="majorHAnsi" w:cstheme="majorHAnsi"/>
          <w:sz w:val="20"/>
          <w:szCs w:val="20"/>
        </w:rPr>
        <w:t xml:space="preserve">Ja, dit kan. In dat geval treedt </w:t>
      </w:r>
      <w:r w:rsidR="00E65F24">
        <w:rPr>
          <w:rFonts w:asciiTheme="majorHAnsi" w:hAnsiTheme="majorHAnsi" w:cstheme="majorHAnsi"/>
          <w:sz w:val="20"/>
          <w:szCs w:val="20"/>
        </w:rPr>
        <w:t>de intercommunale</w:t>
      </w:r>
      <w:r w:rsidRPr="008F19FD">
        <w:rPr>
          <w:rFonts w:asciiTheme="majorHAnsi" w:hAnsiTheme="majorHAnsi" w:cstheme="majorHAnsi"/>
          <w:sz w:val="20"/>
          <w:szCs w:val="20"/>
        </w:rPr>
        <w:t xml:space="preserve"> op als promotor. </w:t>
      </w:r>
      <w:r w:rsidR="00E65F24">
        <w:rPr>
          <w:rFonts w:asciiTheme="majorHAnsi" w:hAnsiTheme="majorHAnsi" w:cstheme="majorHAnsi"/>
          <w:sz w:val="20"/>
          <w:szCs w:val="20"/>
        </w:rPr>
        <w:t xml:space="preserve">We merken op dat in dit geval </w:t>
      </w:r>
      <w:r w:rsidRPr="008F19FD">
        <w:rPr>
          <w:rFonts w:asciiTheme="majorHAnsi" w:hAnsiTheme="majorHAnsi" w:cstheme="majorHAnsi"/>
          <w:sz w:val="20"/>
          <w:szCs w:val="20"/>
        </w:rPr>
        <w:t xml:space="preserve">goed </w:t>
      </w:r>
      <w:r w:rsidR="00E65F24">
        <w:rPr>
          <w:rFonts w:asciiTheme="majorHAnsi" w:hAnsiTheme="majorHAnsi" w:cstheme="majorHAnsi"/>
          <w:sz w:val="20"/>
          <w:szCs w:val="20"/>
        </w:rPr>
        <w:t xml:space="preserve">moet </w:t>
      </w:r>
      <w:r w:rsidRPr="008F19FD">
        <w:rPr>
          <w:rFonts w:asciiTheme="majorHAnsi" w:hAnsiTheme="majorHAnsi" w:cstheme="majorHAnsi"/>
          <w:sz w:val="20"/>
          <w:szCs w:val="20"/>
        </w:rPr>
        <w:t xml:space="preserve">worden afgestemd met de steden en gemeenten die deel uitmaken van </w:t>
      </w:r>
      <w:r w:rsidR="00990937">
        <w:rPr>
          <w:rFonts w:asciiTheme="majorHAnsi" w:hAnsiTheme="majorHAnsi" w:cstheme="majorHAnsi"/>
          <w:sz w:val="20"/>
          <w:szCs w:val="20"/>
        </w:rPr>
        <w:t xml:space="preserve">het samenwerkingsverband </w:t>
      </w:r>
      <w:r w:rsidRPr="008F19FD">
        <w:rPr>
          <w:rFonts w:asciiTheme="majorHAnsi" w:hAnsiTheme="majorHAnsi" w:cstheme="majorHAnsi"/>
          <w:sz w:val="20"/>
          <w:szCs w:val="20"/>
        </w:rPr>
        <w:t>en die misschien interesse hebben om een aparte aanvraag in te dienen. Een stad/gemeente kan geen deel uitmaken van 2 proeftuinen.</w:t>
      </w:r>
    </w:p>
    <w:p w14:paraId="6E5CD907" w14:textId="77777777" w:rsidR="008F19FD" w:rsidRPr="008F19FD" w:rsidRDefault="008F19FD" w:rsidP="00D43115">
      <w:pPr>
        <w:pStyle w:val="Lijstalinea"/>
        <w:jc w:val="both"/>
        <w:rPr>
          <w:rFonts w:asciiTheme="majorHAnsi" w:hAnsiTheme="majorHAnsi" w:cstheme="majorHAnsi"/>
          <w:sz w:val="20"/>
          <w:szCs w:val="20"/>
        </w:rPr>
      </w:pPr>
    </w:p>
    <w:p w14:paraId="44D5FF38" w14:textId="77777777" w:rsidR="005C1A9D" w:rsidRPr="008F19FD" w:rsidRDefault="005C1A9D" w:rsidP="00D43115">
      <w:pPr>
        <w:spacing w:after="0" w:line="240" w:lineRule="auto"/>
        <w:jc w:val="both"/>
        <w:rPr>
          <w:rFonts w:asciiTheme="majorHAnsi" w:eastAsia="Times New Roman" w:hAnsiTheme="majorHAnsi" w:cstheme="majorHAnsi"/>
          <w:b/>
          <w:bCs/>
          <w:sz w:val="20"/>
          <w:szCs w:val="20"/>
        </w:rPr>
      </w:pPr>
      <w:r w:rsidRPr="008F19FD">
        <w:rPr>
          <w:rFonts w:asciiTheme="majorHAnsi" w:eastAsia="Times New Roman" w:hAnsiTheme="majorHAnsi" w:cstheme="majorHAnsi"/>
          <w:b/>
          <w:bCs/>
          <w:sz w:val="20"/>
          <w:szCs w:val="20"/>
        </w:rPr>
        <w:t>Als er een samenwerkingsverband opgezet wordt, dient iedere gemeente zijn eigen declaraties in voor het project of moet de indiener dit bundelen en indienen?</w:t>
      </w:r>
    </w:p>
    <w:p w14:paraId="60ACEC32" w14:textId="77777777" w:rsidR="005C1A9D" w:rsidRPr="005C1A9D" w:rsidRDefault="005C1A9D" w:rsidP="00D43115">
      <w:pPr>
        <w:jc w:val="both"/>
        <w:rPr>
          <w:rFonts w:asciiTheme="majorHAnsi" w:hAnsiTheme="majorHAnsi" w:cstheme="majorHAnsi"/>
          <w:sz w:val="20"/>
          <w:szCs w:val="20"/>
        </w:rPr>
      </w:pPr>
    </w:p>
    <w:p w14:paraId="64EE26BC" w14:textId="72E93AF4" w:rsidR="005C1A9D" w:rsidRDefault="005C1A9D" w:rsidP="00D43115">
      <w:pPr>
        <w:pStyle w:val="Lijstalinea"/>
        <w:numPr>
          <w:ilvl w:val="0"/>
          <w:numId w:val="14"/>
        </w:numPr>
        <w:jc w:val="both"/>
        <w:rPr>
          <w:rFonts w:asciiTheme="majorHAnsi" w:hAnsiTheme="majorHAnsi" w:cstheme="majorHAnsi"/>
          <w:sz w:val="20"/>
          <w:szCs w:val="20"/>
        </w:rPr>
      </w:pPr>
      <w:r w:rsidRPr="008F19FD">
        <w:rPr>
          <w:rFonts w:asciiTheme="majorHAnsi" w:hAnsiTheme="majorHAnsi" w:cstheme="majorHAnsi"/>
          <w:sz w:val="20"/>
          <w:szCs w:val="20"/>
        </w:rPr>
        <w:t xml:space="preserve">De promotor (indiener) bundelt de kosten van het project en rapporteert deze naar Afdeling ESF&amp;DO. </w:t>
      </w:r>
    </w:p>
    <w:p w14:paraId="7887A3AA" w14:textId="77777777" w:rsidR="008F19FD" w:rsidRPr="008F19FD" w:rsidRDefault="008F19FD" w:rsidP="00D43115">
      <w:pPr>
        <w:pStyle w:val="Lijstalinea"/>
        <w:jc w:val="both"/>
        <w:rPr>
          <w:rFonts w:asciiTheme="majorHAnsi" w:hAnsiTheme="majorHAnsi" w:cstheme="majorHAnsi"/>
          <w:sz w:val="20"/>
          <w:szCs w:val="20"/>
        </w:rPr>
      </w:pPr>
    </w:p>
    <w:p w14:paraId="7C096752" w14:textId="77777777" w:rsidR="005C1A9D" w:rsidRPr="008F19FD" w:rsidRDefault="005C1A9D" w:rsidP="00D43115">
      <w:pPr>
        <w:spacing w:after="0" w:line="240" w:lineRule="auto"/>
        <w:jc w:val="both"/>
        <w:rPr>
          <w:rFonts w:asciiTheme="majorHAnsi" w:eastAsia="Times New Roman" w:hAnsiTheme="majorHAnsi" w:cstheme="majorHAnsi"/>
          <w:b/>
          <w:bCs/>
          <w:sz w:val="20"/>
          <w:szCs w:val="20"/>
        </w:rPr>
      </w:pPr>
      <w:r w:rsidRPr="008F19FD">
        <w:rPr>
          <w:rFonts w:asciiTheme="majorHAnsi" w:eastAsia="Times New Roman" w:hAnsiTheme="majorHAnsi" w:cstheme="majorHAnsi"/>
          <w:b/>
          <w:bCs/>
          <w:sz w:val="20"/>
          <w:szCs w:val="20"/>
        </w:rPr>
        <w:t xml:space="preserve">Moet iedere partner/bestuur over een kwaliteitslabel beschikken of is één partner voldoende? </w:t>
      </w:r>
    </w:p>
    <w:p w14:paraId="0FCDBA51" w14:textId="77777777" w:rsidR="005C1A9D" w:rsidRPr="005C1A9D" w:rsidRDefault="005C1A9D" w:rsidP="00D43115">
      <w:pPr>
        <w:jc w:val="both"/>
        <w:rPr>
          <w:rFonts w:asciiTheme="majorHAnsi" w:hAnsiTheme="majorHAnsi" w:cstheme="majorHAnsi"/>
          <w:sz w:val="20"/>
          <w:szCs w:val="20"/>
        </w:rPr>
      </w:pPr>
    </w:p>
    <w:p w14:paraId="62715CE9" w14:textId="066B5FB8" w:rsidR="005C1A9D" w:rsidRDefault="005C1A9D" w:rsidP="00D43115">
      <w:pPr>
        <w:pStyle w:val="Lijstalinea"/>
        <w:numPr>
          <w:ilvl w:val="0"/>
          <w:numId w:val="14"/>
        </w:numPr>
        <w:jc w:val="both"/>
        <w:rPr>
          <w:rFonts w:asciiTheme="majorHAnsi" w:hAnsiTheme="majorHAnsi" w:cstheme="majorHAnsi"/>
          <w:sz w:val="20"/>
          <w:szCs w:val="20"/>
        </w:rPr>
      </w:pPr>
      <w:r w:rsidRPr="008F19FD">
        <w:rPr>
          <w:rFonts w:asciiTheme="majorHAnsi" w:hAnsiTheme="majorHAnsi" w:cstheme="majorHAnsi"/>
          <w:sz w:val="20"/>
          <w:szCs w:val="20"/>
        </w:rPr>
        <w:t>Enkel de promotor moet aan de kwaliteitsvoorwaarden voldoen, partners niet.</w:t>
      </w:r>
    </w:p>
    <w:p w14:paraId="6043B7DC" w14:textId="77777777" w:rsidR="008F19FD" w:rsidRPr="008F19FD" w:rsidRDefault="008F19FD" w:rsidP="00D43115">
      <w:pPr>
        <w:pStyle w:val="Lijstalinea"/>
        <w:jc w:val="both"/>
        <w:rPr>
          <w:rFonts w:asciiTheme="majorHAnsi" w:hAnsiTheme="majorHAnsi" w:cstheme="majorHAnsi"/>
          <w:sz w:val="20"/>
          <w:szCs w:val="20"/>
        </w:rPr>
      </w:pPr>
    </w:p>
    <w:p w14:paraId="36A946BD" w14:textId="77777777" w:rsidR="005C1A9D" w:rsidRPr="008F19FD" w:rsidRDefault="005C1A9D" w:rsidP="00D43115">
      <w:pPr>
        <w:spacing w:after="0" w:line="240" w:lineRule="auto"/>
        <w:jc w:val="both"/>
        <w:rPr>
          <w:rFonts w:asciiTheme="majorHAnsi" w:eastAsia="Times New Roman" w:hAnsiTheme="majorHAnsi" w:cstheme="majorHAnsi"/>
          <w:b/>
          <w:bCs/>
          <w:sz w:val="20"/>
          <w:szCs w:val="20"/>
        </w:rPr>
      </w:pPr>
      <w:r w:rsidRPr="008F19FD">
        <w:rPr>
          <w:rFonts w:asciiTheme="majorHAnsi" w:eastAsia="Times New Roman" w:hAnsiTheme="majorHAnsi" w:cstheme="majorHAnsi"/>
          <w:b/>
          <w:bCs/>
          <w:sz w:val="20"/>
          <w:szCs w:val="20"/>
        </w:rPr>
        <w:t xml:space="preserve">Is het belangrijk dat er een innovatief karakter aan het project zit of is dit niet nodig om voldoende ‘experimenteel’ te zijn? </w:t>
      </w:r>
    </w:p>
    <w:p w14:paraId="170B9FAC" w14:textId="77777777" w:rsidR="005C1A9D" w:rsidRPr="005C1A9D" w:rsidRDefault="005C1A9D" w:rsidP="00D43115">
      <w:pPr>
        <w:jc w:val="both"/>
        <w:rPr>
          <w:rFonts w:asciiTheme="majorHAnsi" w:hAnsiTheme="majorHAnsi" w:cstheme="majorHAnsi"/>
          <w:sz w:val="20"/>
          <w:szCs w:val="20"/>
        </w:rPr>
      </w:pPr>
    </w:p>
    <w:p w14:paraId="33F94940" w14:textId="77777777" w:rsidR="005C1A9D" w:rsidRPr="008F19FD" w:rsidRDefault="005C1A9D" w:rsidP="00D43115">
      <w:pPr>
        <w:pStyle w:val="Lijstalinea"/>
        <w:numPr>
          <w:ilvl w:val="0"/>
          <w:numId w:val="14"/>
        </w:numPr>
        <w:jc w:val="both"/>
        <w:rPr>
          <w:rFonts w:asciiTheme="majorHAnsi" w:hAnsiTheme="majorHAnsi" w:cstheme="majorHAnsi"/>
          <w:sz w:val="20"/>
          <w:szCs w:val="20"/>
        </w:rPr>
      </w:pPr>
      <w:r w:rsidRPr="008F19FD">
        <w:rPr>
          <w:rFonts w:asciiTheme="majorHAnsi" w:hAnsiTheme="majorHAnsi" w:cstheme="majorHAnsi"/>
          <w:sz w:val="20"/>
          <w:szCs w:val="20"/>
        </w:rPr>
        <w:t>Er moet worden aangetoond dat de trajecten vernieuwend zijn t.o.v. het bestaande aanbod in de stad/gemeente:</w:t>
      </w:r>
    </w:p>
    <w:p w14:paraId="7D7BE5D3" w14:textId="77777777" w:rsidR="005C1A9D" w:rsidRPr="008F19FD" w:rsidRDefault="005C1A9D" w:rsidP="00D43115">
      <w:pPr>
        <w:pStyle w:val="Lijstalinea"/>
        <w:numPr>
          <w:ilvl w:val="0"/>
          <w:numId w:val="12"/>
        </w:numPr>
        <w:spacing w:after="0" w:line="240" w:lineRule="auto"/>
        <w:contextualSpacing w:val="0"/>
        <w:jc w:val="both"/>
        <w:rPr>
          <w:rFonts w:asciiTheme="majorHAnsi" w:eastAsia="Times New Roman" w:hAnsiTheme="majorHAnsi" w:cstheme="majorHAnsi"/>
          <w:sz w:val="20"/>
          <w:szCs w:val="20"/>
        </w:rPr>
      </w:pPr>
      <w:r w:rsidRPr="008F19FD">
        <w:rPr>
          <w:rFonts w:asciiTheme="majorHAnsi" w:eastAsia="Times New Roman" w:hAnsiTheme="majorHAnsi" w:cstheme="majorHAnsi"/>
          <w:sz w:val="20"/>
          <w:szCs w:val="20"/>
        </w:rPr>
        <w:t>Een bestaand aanbod in de gemeente wordt aangepast/uitgebreid naar de doelgroep inburgeraars;</w:t>
      </w:r>
    </w:p>
    <w:p w14:paraId="152CDE18" w14:textId="77777777" w:rsidR="005C1A9D" w:rsidRPr="008F19FD" w:rsidRDefault="005C1A9D" w:rsidP="00D43115">
      <w:pPr>
        <w:pStyle w:val="Lijstalinea"/>
        <w:numPr>
          <w:ilvl w:val="0"/>
          <w:numId w:val="12"/>
        </w:numPr>
        <w:spacing w:after="0" w:line="240" w:lineRule="auto"/>
        <w:contextualSpacing w:val="0"/>
        <w:jc w:val="both"/>
        <w:rPr>
          <w:rFonts w:asciiTheme="majorHAnsi" w:eastAsia="Times New Roman" w:hAnsiTheme="majorHAnsi" w:cstheme="majorHAnsi"/>
          <w:sz w:val="20"/>
          <w:szCs w:val="20"/>
        </w:rPr>
      </w:pPr>
      <w:r w:rsidRPr="008F19FD">
        <w:rPr>
          <w:rFonts w:asciiTheme="majorHAnsi" w:eastAsia="Times New Roman" w:hAnsiTheme="majorHAnsi" w:cstheme="majorHAnsi"/>
          <w:sz w:val="20"/>
          <w:szCs w:val="20"/>
        </w:rPr>
        <w:t>Een bestaande binnen- of buitenlandse praktijk wordt in een nieuwe stad/gemeente uitgerold;</w:t>
      </w:r>
    </w:p>
    <w:p w14:paraId="7550FDBB" w14:textId="77777777" w:rsidR="005C1A9D" w:rsidRPr="008F19FD" w:rsidRDefault="005C1A9D" w:rsidP="00D43115">
      <w:pPr>
        <w:pStyle w:val="Lijstalinea"/>
        <w:numPr>
          <w:ilvl w:val="0"/>
          <w:numId w:val="12"/>
        </w:numPr>
        <w:spacing w:after="0" w:line="240" w:lineRule="auto"/>
        <w:contextualSpacing w:val="0"/>
        <w:jc w:val="both"/>
        <w:rPr>
          <w:rFonts w:asciiTheme="majorHAnsi" w:eastAsia="Times New Roman" w:hAnsiTheme="majorHAnsi" w:cstheme="majorHAnsi"/>
          <w:sz w:val="20"/>
          <w:szCs w:val="20"/>
        </w:rPr>
      </w:pPr>
      <w:r w:rsidRPr="008F19FD">
        <w:rPr>
          <w:rFonts w:asciiTheme="majorHAnsi" w:eastAsia="Times New Roman" w:hAnsiTheme="majorHAnsi" w:cstheme="majorHAnsi"/>
          <w:sz w:val="20"/>
          <w:szCs w:val="20"/>
        </w:rPr>
        <w:t>Een volledig nieuw aanbod wordt ontwikkeld en uitgetest.</w:t>
      </w:r>
    </w:p>
    <w:p w14:paraId="04BFBBDA" w14:textId="10816BC0" w:rsidR="00165977" w:rsidRPr="005C1A9D" w:rsidRDefault="00165977" w:rsidP="00D43115">
      <w:pPr>
        <w:jc w:val="both"/>
        <w:rPr>
          <w:rFonts w:asciiTheme="majorHAnsi" w:hAnsiTheme="majorHAnsi" w:cstheme="majorHAnsi"/>
          <w:b/>
          <w:bCs/>
          <w:sz w:val="20"/>
          <w:szCs w:val="20"/>
        </w:rPr>
      </w:pPr>
    </w:p>
    <w:p w14:paraId="500F6171" w14:textId="0CFEB9E1" w:rsidR="00C15D6E" w:rsidRDefault="00BF6A07" w:rsidP="00D43115">
      <w:pPr>
        <w:jc w:val="both"/>
        <w:rPr>
          <w:rFonts w:asciiTheme="majorHAnsi" w:hAnsiTheme="majorHAnsi" w:cstheme="majorHAnsi"/>
          <w:b/>
          <w:bCs/>
          <w:sz w:val="20"/>
          <w:szCs w:val="20"/>
        </w:rPr>
      </w:pPr>
      <w:r>
        <w:rPr>
          <w:rFonts w:asciiTheme="majorHAnsi" w:hAnsiTheme="majorHAnsi" w:cstheme="majorHAnsi"/>
          <w:b/>
          <w:bCs/>
          <w:sz w:val="20"/>
          <w:szCs w:val="20"/>
        </w:rPr>
        <w:t>Mag voor de opmaak van de begroting het brutoloon van januari 2021 worden gebruikt, of gebruiken we het brutoloon van januari 2020?</w:t>
      </w:r>
    </w:p>
    <w:p w14:paraId="125175AE" w14:textId="77777777" w:rsidR="006B1BC4" w:rsidRDefault="006B1BC4" w:rsidP="006B1BC4">
      <w:pPr>
        <w:pStyle w:val="Lijstalinea"/>
        <w:jc w:val="both"/>
        <w:rPr>
          <w:rFonts w:asciiTheme="majorHAnsi" w:hAnsiTheme="majorHAnsi" w:cstheme="majorHAnsi"/>
          <w:sz w:val="20"/>
          <w:szCs w:val="20"/>
        </w:rPr>
      </w:pPr>
    </w:p>
    <w:p w14:paraId="27C26594" w14:textId="478D49B5" w:rsidR="00BF6A07" w:rsidRDefault="00693843" w:rsidP="00BF6A07">
      <w:pPr>
        <w:pStyle w:val="Lijstalinea"/>
        <w:numPr>
          <w:ilvl w:val="0"/>
          <w:numId w:val="14"/>
        </w:numPr>
        <w:jc w:val="both"/>
        <w:rPr>
          <w:rFonts w:asciiTheme="majorHAnsi" w:hAnsiTheme="majorHAnsi" w:cstheme="majorHAnsi"/>
          <w:sz w:val="20"/>
          <w:szCs w:val="20"/>
        </w:rPr>
      </w:pPr>
      <w:r w:rsidRPr="00693843">
        <w:rPr>
          <w:rFonts w:asciiTheme="majorHAnsi" w:hAnsiTheme="majorHAnsi" w:cstheme="majorHAnsi"/>
          <w:sz w:val="20"/>
          <w:szCs w:val="20"/>
        </w:rPr>
        <w:t xml:space="preserve">Voor de opmaak van de begroting gebruik je het brutoloon van januari 2021 (raming). </w:t>
      </w:r>
      <w:r>
        <w:rPr>
          <w:rFonts w:asciiTheme="majorHAnsi" w:hAnsiTheme="majorHAnsi" w:cstheme="majorHAnsi"/>
          <w:sz w:val="20"/>
          <w:szCs w:val="20"/>
        </w:rPr>
        <w:t xml:space="preserve">Bij de opstart van de projecten zullen </w:t>
      </w:r>
      <w:proofErr w:type="spellStart"/>
      <w:r>
        <w:rPr>
          <w:rFonts w:asciiTheme="majorHAnsi" w:hAnsiTheme="majorHAnsi" w:cstheme="majorHAnsi"/>
          <w:sz w:val="20"/>
          <w:szCs w:val="20"/>
        </w:rPr>
        <w:t>coachingsbezoeken</w:t>
      </w:r>
      <w:proofErr w:type="spellEnd"/>
      <w:r>
        <w:rPr>
          <w:rFonts w:asciiTheme="majorHAnsi" w:hAnsiTheme="majorHAnsi" w:cstheme="majorHAnsi"/>
          <w:sz w:val="20"/>
          <w:szCs w:val="20"/>
        </w:rPr>
        <w:t xml:space="preserve"> worden gepland en gaan we na of de correcte brutolonen worden gebruikt. Bij rapportering </w:t>
      </w:r>
      <w:r w:rsidR="006B1BC4">
        <w:rPr>
          <w:rFonts w:asciiTheme="majorHAnsi" w:hAnsiTheme="majorHAnsi" w:cstheme="majorHAnsi"/>
          <w:sz w:val="20"/>
          <w:szCs w:val="20"/>
        </w:rPr>
        <w:t>moeten</w:t>
      </w:r>
      <w:r>
        <w:rPr>
          <w:rFonts w:asciiTheme="majorHAnsi" w:hAnsiTheme="majorHAnsi" w:cstheme="majorHAnsi"/>
          <w:sz w:val="20"/>
          <w:szCs w:val="20"/>
        </w:rPr>
        <w:t xml:space="preserve"> de </w:t>
      </w:r>
      <w:r w:rsidR="00982875">
        <w:rPr>
          <w:rFonts w:asciiTheme="majorHAnsi" w:hAnsiTheme="majorHAnsi" w:cstheme="majorHAnsi"/>
          <w:sz w:val="20"/>
          <w:szCs w:val="20"/>
        </w:rPr>
        <w:t xml:space="preserve">brutoloonfiches van </w:t>
      </w:r>
      <w:r w:rsidR="006B1BC4">
        <w:rPr>
          <w:rFonts w:asciiTheme="majorHAnsi" w:hAnsiTheme="majorHAnsi" w:cstheme="majorHAnsi"/>
          <w:sz w:val="20"/>
          <w:szCs w:val="20"/>
        </w:rPr>
        <w:t>januari 2021 van alle interne medewerkers als controlestuk worden opgeleverd.</w:t>
      </w:r>
    </w:p>
    <w:p w14:paraId="5C365314" w14:textId="71519296" w:rsidR="00982875" w:rsidRDefault="00982875" w:rsidP="00982875">
      <w:pPr>
        <w:pStyle w:val="Lijstalinea"/>
        <w:jc w:val="both"/>
        <w:rPr>
          <w:rFonts w:asciiTheme="majorHAnsi" w:hAnsiTheme="majorHAnsi" w:cstheme="majorHAnsi"/>
          <w:sz w:val="20"/>
          <w:szCs w:val="20"/>
        </w:rPr>
      </w:pPr>
      <w:r>
        <w:rPr>
          <w:rFonts w:asciiTheme="majorHAnsi" w:hAnsiTheme="majorHAnsi" w:cstheme="majorHAnsi"/>
          <w:sz w:val="20"/>
          <w:szCs w:val="20"/>
        </w:rPr>
        <w:lastRenderedPageBreak/>
        <w:t>Opmerking: indien het personeelsdienst in januari 2021 nog niet in dienst is, gebruik je het brutoloon van de eerste volledige maand in dienst als basis.</w:t>
      </w:r>
    </w:p>
    <w:p w14:paraId="6171679F" w14:textId="712B271F" w:rsidR="008F6AF8" w:rsidRDefault="008F6AF8" w:rsidP="00982875">
      <w:pPr>
        <w:pStyle w:val="Lijstalinea"/>
        <w:jc w:val="both"/>
        <w:rPr>
          <w:rFonts w:asciiTheme="majorHAnsi" w:hAnsiTheme="majorHAnsi" w:cstheme="majorHAnsi"/>
          <w:sz w:val="20"/>
          <w:szCs w:val="20"/>
        </w:rPr>
      </w:pPr>
    </w:p>
    <w:p w14:paraId="1F88D556" w14:textId="132BA31B" w:rsidR="008F6AF8" w:rsidRDefault="008F6AF8" w:rsidP="00982875">
      <w:pPr>
        <w:pStyle w:val="Lijstalinea"/>
        <w:jc w:val="both"/>
        <w:rPr>
          <w:rFonts w:asciiTheme="majorHAnsi" w:hAnsiTheme="majorHAnsi" w:cstheme="majorHAnsi"/>
          <w:sz w:val="20"/>
          <w:szCs w:val="20"/>
        </w:rPr>
      </w:pPr>
    </w:p>
    <w:p w14:paraId="1E4C568B" w14:textId="45C18854" w:rsidR="001F09DD" w:rsidRPr="001F09DD" w:rsidRDefault="001F09DD" w:rsidP="001F09DD">
      <w:pPr>
        <w:jc w:val="both"/>
        <w:rPr>
          <w:rFonts w:asciiTheme="majorHAnsi" w:hAnsiTheme="majorHAnsi" w:cstheme="majorHAnsi"/>
          <w:b/>
          <w:bCs/>
          <w:sz w:val="20"/>
          <w:szCs w:val="20"/>
        </w:rPr>
      </w:pPr>
      <w:r w:rsidRPr="001F09DD">
        <w:rPr>
          <w:rFonts w:asciiTheme="majorHAnsi" w:hAnsiTheme="majorHAnsi" w:cstheme="majorHAnsi"/>
          <w:b/>
          <w:bCs/>
          <w:sz w:val="20"/>
          <w:szCs w:val="20"/>
        </w:rPr>
        <w:t>Is er ook een sjabloon voor bijlage 2 (plan), bijlage 3 (begroting) en de partnerschapovereenkomst. Of mogen we dit zelf opmaken?</w:t>
      </w:r>
    </w:p>
    <w:p w14:paraId="289258C7" w14:textId="77777777" w:rsidR="00E04B32" w:rsidRDefault="00491724" w:rsidP="001F09DD">
      <w:pPr>
        <w:pStyle w:val="Lijstalinea"/>
        <w:numPr>
          <w:ilvl w:val="0"/>
          <w:numId w:val="14"/>
        </w:numPr>
        <w:jc w:val="both"/>
        <w:rPr>
          <w:rFonts w:asciiTheme="majorHAnsi" w:hAnsiTheme="majorHAnsi" w:cstheme="majorHAnsi"/>
          <w:sz w:val="20"/>
          <w:szCs w:val="20"/>
        </w:rPr>
      </w:pPr>
      <w:r>
        <w:rPr>
          <w:rFonts w:asciiTheme="majorHAnsi" w:hAnsiTheme="majorHAnsi" w:cstheme="majorHAnsi"/>
          <w:sz w:val="20"/>
          <w:szCs w:val="20"/>
        </w:rPr>
        <w:t>De sjablonen v</w:t>
      </w:r>
      <w:r w:rsidR="003031DA">
        <w:rPr>
          <w:rFonts w:asciiTheme="majorHAnsi" w:hAnsiTheme="majorHAnsi" w:cstheme="majorHAnsi"/>
          <w:sz w:val="20"/>
          <w:szCs w:val="20"/>
        </w:rPr>
        <w:t xml:space="preserve">oor de opmaak van de begroting </w:t>
      </w:r>
      <w:r>
        <w:rPr>
          <w:rFonts w:asciiTheme="majorHAnsi" w:hAnsiTheme="majorHAnsi" w:cstheme="majorHAnsi"/>
          <w:sz w:val="20"/>
          <w:szCs w:val="20"/>
        </w:rPr>
        <w:t xml:space="preserve">(BIJLAGE 2) </w:t>
      </w:r>
      <w:r w:rsidR="003031DA">
        <w:rPr>
          <w:rFonts w:asciiTheme="majorHAnsi" w:hAnsiTheme="majorHAnsi" w:cstheme="majorHAnsi"/>
          <w:sz w:val="20"/>
          <w:szCs w:val="20"/>
        </w:rPr>
        <w:t xml:space="preserve">en de </w:t>
      </w:r>
      <w:r>
        <w:rPr>
          <w:rFonts w:asciiTheme="majorHAnsi" w:hAnsiTheme="majorHAnsi" w:cstheme="majorHAnsi"/>
          <w:sz w:val="20"/>
          <w:szCs w:val="20"/>
        </w:rPr>
        <w:t>project</w:t>
      </w:r>
      <w:r w:rsidR="003031DA">
        <w:rPr>
          <w:rFonts w:asciiTheme="majorHAnsi" w:hAnsiTheme="majorHAnsi" w:cstheme="majorHAnsi"/>
          <w:sz w:val="20"/>
          <w:szCs w:val="20"/>
        </w:rPr>
        <w:t xml:space="preserve">planning </w:t>
      </w:r>
      <w:r>
        <w:rPr>
          <w:rFonts w:asciiTheme="majorHAnsi" w:hAnsiTheme="majorHAnsi" w:cstheme="majorHAnsi"/>
          <w:sz w:val="20"/>
          <w:szCs w:val="20"/>
        </w:rPr>
        <w:t xml:space="preserve">(BIJLAGE 3) vind je terug in de </w:t>
      </w:r>
      <w:r w:rsidR="003031DA">
        <w:rPr>
          <w:rFonts w:asciiTheme="majorHAnsi" w:hAnsiTheme="majorHAnsi" w:cstheme="majorHAnsi"/>
          <w:sz w:val="20"/>
          <w:szCs w:val="20"/>
        </w:rPr>
        <w:t>ESF-applicatie, het platform waar je een projectvoorstel indient</w:t>
      </w:r>
      <w:r w:rsidR="00FF2E05">
        <w:rPr>
          <w:rFonts w:asciiTheme="majorHAnsi" w:hAnsiTheme="majorHAnsi" w:cstheme="majorHAnsi"/>
          <w:sz w:val="20"/>
          <w:szCs w:val="20"/>
        </w:rPr>
        <w:t xml:space="preserve">: </w:t>
      </w:r>
      <w:hyperlink r:id="rId14" w:history="1">
        <w:r w:rsidR="00FF2E05" w:rsidRPr="0082354C">
          <w:rPr>
            <w:rStyle w:val="Hyperlink"/>
            <w:rFonts w:asciiTheme="majorHAnsi" w:hAnsiTheme="majorHAnsi" w:cstheme="majorHAnsi"/>
            <w:sz w:val="20"/>
            <w:szCs w:val="20"/>
          </w:rPr>
          <w:t>https://esf.vlaanderen.be</w:t>
        </w:r>
      </w:hyperlink>
      <w:r w:rsidR="00FF2E05">
        <w:rPr>
          <w:rFonts w:asciiTheme="majorHAnsi" w:hAnsiTheme="majorHAnsi" w:cstheme="majorHAnsi"/>
          <w:sz w:val="20"/>
          <w:szCs w:val="20"/>
        </w:rPr>
        <w:t xml:space="preserve"> </w:t>
      </w:r>
    </w:p>
    <w:p w14:paraId="2C97DE93" w14:textId="67830637" w:rsidR="001F09DD" w:rsidRDefault="00FF2E05" w:rsidP="00E04B32">
      <w:pPr>
        <w:pStyle w:val="Lijstalinea"/>
        <w:jc w:val="both"/>
        <w:rPr>
          <w:rFonts w:asciiTheme="majorHAnsi" w:hAnsiTheme="majorHAnsi" w:cstheme="majorHAnsi"/>
          <w:sz w:val="20"/>
          <w:szCs w:val="20"/>
        </w:rPr>
      </w:pPr>
      <w:r>
        <w:rPr>
          <w:rFonts w:asciiTheme="majorHAnsi" w:hAnsiTheme="majorHAnsi" w:cstheme="majorHAnsi"/>
          <w:sz w:val="20"/>
          <w:szCs w:val="20"/>
        </w:rPr>
        <w:t>De bijlagen bij de oproep zijn terug te vinden onder het tabblad “bijlagen” onder oproep 507.</w:t>
      </w:r>
    </w:p>
    <w:p w14:paraId="0225B4EE" w14:textId="77777777" w:rsidR="00FF2E05" w:rsidRPr="001F09DD" w:rsidRDefault="00FF2E05" w:rsidP="00FF2E05">
      <w:pPr>
        <w:pStyle w:val="Lijstalinea"/>
        <w:jc w:val="both"/>
        <w:rPr>
          <w:rFonts w:asciiTheme="majorHAnsi" w:hAnsiTheme="majorHAnsi" w:cstheme="majorHAnsi"/>
          <w:sz w:val="20"/>
          <w:szCs w:val="20"/>
        </w:rPr>
      </w:pPr>
    </w:p>
    <w:p w14:paraId="0C1D0FEA" w14:textId="1486A36E" w:rsidR="008F6AF8" w:rsidRPr="00FF2E05" w:rsidRDefault="00FF2E05" w:rsidP="001F09DD">
      <w:pPr>
        <w:jc w:val="both"/>
        <w:rPr>
          <w:rFonts w:asciiTheme="majorHAnsi" w:hAnsiTheme="majorHAnsi" w:cstheme="majorHAnsi"/>
          <w:b/>
          <w:bCs/>
          <w:sz w:val="20"/>
          <w:szCs w:val="20"/>
        </w:rPr>
      </w:pPr>
      <w:r>
        <w:rPr>
          <w:rFonts w:asciiTheme="majorHAnsi" w:hAnsiTheme="majorHAnsi" w:cstheme="majorHAnsi"/>
          <w:b/>
          <w:bCs/>
          <w:sz w:val="20"/>
          <w:szCs w:val="20"/>
        </w:rPr>
        <w:t>Waar kunnen we</w:t>
      </w:r>
      <w:r w:rsidR="001F09DD" w:rsidRPr="00FF2E05">
        <w:rPr>
          <w:rFonts w:asciiTheme="majorHAnsi" w:hAnsiTheme="majorHAnsi" w:cstheme="majorHAnsi"/>
          <w:b/>
          <w:bCs/>
          <w:sz w:val="20"/>
          <w:szCs w:val="20"/>
        </w:rPr>
        <w:t xml:space="preserve"> </w:t>
      </w:r>
      <w:r>
        <w:rPr>
          <w:rFonts w:asciiTheme="majorHAnsi" w:hAnsiTheme="majorHAnsi" w:cstheme="majorHAnsi"/>
          <w:b/>
          <w:bCs/>
          <w:sz w:val="20"/>
          <w:szCs w:val="20"/>
        </w:rPr>
        <w:t xml:space="preserve">het document met </w:t>
      </w:r>
      <w:r w:rsidR="001F09DD" w:rsidRPr="00FF2E05">
        <w:rPr>
          <w:rFonts w:asciiTheme="majorHAnsi" w:hAnsiTheme="majorHAnsi" w:cstheme="majorHAnsi"/>
          <w:b/>
          <w:bCs/>
          <w:sz w:val="20"/>
          <w:szCs w:val="20"/>
        </w:rPr>
        <w:t xml:space="preserve">de beoordelingsvragen </w:t>
      </w:r>
      <w:r>
        <w:rPr>
          <w:rFonts w:asciiTheme="majorHAnsi" w:hAnsiTheme="majorHAnsi" w:cstheme="majorHAnsi"/>
          <w:b/>
          <w:bCs/>
          <w:sz w:val="20"/>
          <w:szCs w:val="20"/>
        </w:rPr>
        <w:t>terugvinden?</w:t>
      </w:r>
    </w:p>
    <w:p w14:paraId="0B1609CF" w14:textId="3AFB451F" w:rsidR="00E04B32" w:rsidRDefault="00E04B32" w:rsidP="00E04B32">
      <w:pPr>
        <w:pStyle w:val="Lijstalinea"/>
        <w:numPr>
          <w:ilvl w:val="0"/>
          <w:numId w:val="14"/>
        </w:numPr>
        <w:rPr>
          <w:rFonts w:asciiTheme="majorHAnsi" w:hAnsiTheme="majorHAnsi" w:cstheme="majorHAnsi"/>
          <w:sz w:val="20"/>
          <w:szCs w:val="20"/>
        </w:rPr>
      </w:pPr>
      <w:r>
        <w:rPr>
          <w:rFonts w:asciiTheme="majorHAnsi" w:hAnsiTheme="majorHAnsi" w:cstheme="majorHAnsi"/>
          <w:sz w:val="20"/>
          <w:szCs w:val="20"/>
        </w:rPr>
        <w:t>Dit docu</w:t>
      </w:r>
      <w:r w:rsidR="00DE141A">
        <w:rPr>
          <w:rFonts w:asciiTheme="majorHAnsi" w:hAnsiTheme="majorHAnsi" w:cstheme="majorHAnsi"/>
          <w:sz w:val="20"/>
          <w:szCs w:val="20"/>
        </w:rPr>
        <w:t>m</w:t>
      </w:r>
      <w:bookmarkStart w:id="1" w:name="_GoBack"/>
      <w:bookmarkEnd w:id="1"/>
      <w:r>
        <w:rPr>
          <w:rFonts w:asciiTheme="majorHAnsi" w:hAnsiTheme="majorHAnsi" w:cstheme="majorHAnsi"/>
          <w:sz w:val="20"/>
          <w:szCs w:val="20"/>
        </w:rPr>
        <w:t>ent</w:t>
      </w:r>
      <w:r w:rsidRPr="00E04B32">
        <w:rPr>
          <w:rFonts w:asciiTheme="majorHAnsi" w:hAnsiTheme="majorHAnsi" w:cstheme="majorHAnsi"/>
          <w:sz w:val="20"/>
          <w:szCs w:val="20"/>
        </w:rPr>
        <w:t xml:space="preserve"> vind je terug in de ESF-applicatie, het platform waar je een projectvoorstel indient: </w:t>
      </w:r>
      <w:hyperlink r:id="rId15" w:history="1">
        <w:r w:rsidRPr="0082354C">
          <w:rPr>
            <w:rStyle w:val="Hyperlink"/>
            <w:rFonts w:asciiTheme="majorHAnsi" w:hAnsiTheme="majorHAnsi" w:cstheme="majorHAnsi"/>
            <w:sz w:val="20"/>
            <w:szCs w:val="20"/>
          </w:rPr>
          <w:t>https://esf.vlaanderen.be</w:t>
        </w:r>
      </w:hyperlink>
      <w:r>
        <w:rPr>
          <w:rFonts w:asciiTheme="majorHAnsi" w:hAnsiTheme="majorHAnsi" w:cstheme="majorHAnsi"/>
          <w:sz w:val="20"/>
          <w:szCs w:val="20"/>
        </w:rPr>
        <w:t xml:space="preserve"> </w:t>
      </w:r>
      <w:r w:rsidRPr="00E04B32">
        <w:rPr>
          <w:rFonts w:asciiTheme="majorHAnsi" w:hAnsiTheme="majorHAnsi" w:cstheme="majorHAnsi"/>
          <w:sz w:val="20"/>
          <w:szCs w:val="20"/>
        </w:rPr>
        <w:t xml:space="preserve"> </w:t>
      </w:r>
    </w:p>
    <w:p w14:paraId="1EBB9BA3" w14:textId="05D30290" w:rsidR="00E04B32" w:rsidRPr="00E04B32" w:rsidRDefault="00E04B32" w:rsidP="00E04B32">
      <w:pPr>
        <w:pStyle w:val="Lijstalinea"/>
        <w:rPr>
          <w:rFonts w:asciiTheme="majorHAnsi" w:hAnsiTheme="majorHAnsi" w:cstheme="majorHAnsi"/>
          <w:sz w:val="20"/>
          <w:szCs w:val="20"/>
        </w:rPr>
      </w:pPr>
      <w:r w:rsidRPr="00E04B32">
        <w:rPr>
          <w:rFonts w:asciiTheme="majorHAnsi" w:hAnsiTheme="majorHAnsi" w:cstheme="majorHAnsi"/>
          <w:sz w:val="20"/>
          <w:szCs w:val="20"/>
        </w:rPr>
        <w:t>De bijlagen bij de oproep zijn terug te vinden onder het tabblad “bijlagen” onder oproep 507.</w:t>
      </w:r>
    </w:p>
    <w:p w14:paraId="6781F03F" w14:textId="1905AA5B" w:rsidR="001F09DD" w:rsidRDefault="001F09DD" w:rsidP="001F09DD">
      <w:pPr>
        <w:jc w:val="both"/>
        <w:rPr>
          <w:rFonts w:asciiTheme="majorHAnsi" w:hAnsiTheme="majorHAnsi" w:cstheme="majorHAnsi"/>
          <w:sz w:val="20"/>
          <w:szCs w:val="20"/>
        </w:rPr>
      </w:pPr>
    </w:p>
    <w:p w14:paraId="096522CE" w14:textId="326FB719" w:rsidR="00E04B32" w:rsidRDefault="00E04B32" w:rsidP="001F09DD">
      <w:pPr>
        <w:jc w:val="both"/>
        <w:rPr>
          <w:rFonts w:asciiTheme="majorHAnsi" w:hAnsiTheme="majorHAnsi" w:cstheme="majorHAnsi"/>
          <w:sz w:val="20"/>
          <w:szCs w:val="20"/>
        </w:rPr>
      </w:pPr>
    </w:p>
    <w:p w14:paraId="02D01606" w14:textId="77777777" w:rsidR="00E04B32" w:rsidRPr="001F09DD" w:rsidRDefault="00E04B32" w:rsidP="001F09DD">
      <w:pPr>
        <w:jc w:val="both"/>
        <w:rPr>
          <w:rFonts w:asciiTheme="majorHAnsi" w:hAnsiTheme="majorHAnsi" w:cstheme="majorHAnsi"/>
          <w:sz w:val="20"/>
          <w:szCs w:val="20"/>
        </w:rPr>
      </w:pPr>
    </w:p>
    <w:p w14:paraId="36514F07" w14:textId="270688DB" w:rsidR="00F317A0" w:rsidRPr="005C1A9D" w:rsidRDefault="00710734" w:rsidP="00D43115">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bookmarkStart w:id="2" w:name="_Hlk48735137"/>
      <w:r w:rsidRPr="005C1A9D">
        <w:rPr>
          <w:rFonts w:asciiTheme="majorHAnsi" w:hAnsiTheme="majorHAnsi" w:cstheme="majorHAnsi"/>
          <w:sz w:val="20"/>
          <w:szCs w:val="20"/>
        </w:rPr>
        <w:t>De</w:t>
      </w:r>
      <w:r w:rsidR="00A41BE6" w:rsidRPr="005C1A9D">
        <w:rPr>
          <w:rFonts w:asciiTheme="majorHAnsi" w:hAnsiTheme="majorHAnsi" w:cstheme="majorHAnsi"/>
          <w:sz w:val="20"/>
          <w:szCs w:val="20"/>
        </w:rPr>
        <w:t xml:space="preserve">ze </w:t>
      </w:r>
      <w:r w:rsidRPr="005C1A9D">
        <w:rPr>
          <w:rFonts w:asciiTheme="majorHAnsi" w:hAnsiTheme="majorHAnsi" w:cstheme="majorHAnsi"/>
          <w:sz w:val="20"/>
          <w:szCs w:val="20"/>
        </w:rPr>
        <w:t xml:space="preserve">FAQ over </w:t>
      </w:r>
      <w:r w:rsidR="00A41BE6" w:rsidRPr="005C1A9D">
        <w:rPr>
          <w:rFonts w:asciiTheme="majorHAnsi" w:hAnsiTheme="majorHAnsi" w:cstheme="majorHAnsi"/>
          <w:sz w:val="20"/>
          <w:szCs w:val="20"/>
        </w:rPr>
        <w:t xml:space="preserve">de </w:t>
      </w:r>
      <w:r w:rsidRPr="005C1A9D">
        <w:rPr>
          <w:rFonts w:asciiTheme="majorHAnsi" w:hAnsiTheme="majorHAnsi" w:cstheme="majorHAnsi"/>
          <w:sz w:val="20"/>
          <w:szCs w:val="20"/>
        </w:rPr>
        <w:t>AMIF Oproep 507</w:t>
      </w:r>
      <w:r w:rsidR="00A41BE6" w:rsidRPr="005C1A9D">
        <w:rPr>
          <w:rFonts w:asciiTheme="majorHAnsi" w:hAnsiTheme="majorHAnsi" w:cstheme="majorHAnsi"/>
          <w:sz w:val="20"/>
          <w:szCs w:val="20"/>
        </w:rPr>
        <w:t xml:space="preserve"> </w:t>
      </w:r>
      <w:r w:rsidRPr="005C1A9D">
        <w:rPr>
          <w:rFonts w:asciiTheme="majorHAnsi" w:hAnsiTheme="majorHAnsi" w:cstheme="majorHAnsi"/>
          <w:sz w:val="20"/>
          <w:szCs w:val="20"/>
        </w:rPr>
        <w:t xml:space="preserve">“Proeftuinen sociale netwerking en participatie voor inburgeraars”  </w:t>
      </w:r>
      <w:r w:rsidR="00A41BE6" w:rsidRPr="005C1A9D">
        <w:rPr>
          <w:rFonts w:asciiTheme="majorHAnsi" w:hAnsiTheme="majorHAnsi" w:cstheme="majorHAnsi"/>
          <w:sz w:val="20"/>
          <w:szCs w:val="20"/>
        </w:rPr>
        <w:t xml:space="preserve">wordt regelmatig geüpdatet. De meest recente versie </w:t>
      </w:r>
      <w:r w:rsidR="00783F6A" w:rsidRPr="005C1A9D">
        <w:rPr>
          <w:rFonts w:asciiTheme="majorHAnsi" w:hAnsiTheme="majorHAnsi" w:cstheme="majorHAnsi"/>
          <w:sz w:val="20"/>
          <w:szCs w:val="20"/>
        </w:rPr>
        <w:t>kan je</w:t>
      </w:r>
      <w:r w:rsidR="00A41BE6" w:rsidRPr="005C1A9D">
        <w:rPr>
          <w:rFonts w:asciiTheme="majorHAnsi" w:hAnsiTheme="majorHAnsi" w:cstheme="majorHAnsi"/>
          <w:sz w:val="20"/>
          <w:szCs w:val="20"/>
        </w:rPr>
        <w:t xml:space="preserve"> terugvinden op de oproeppagina (</w:t>
      </w:r>
      <w:hyperlink r:id="rId16" w:history="1">
        <w:r w:rsidR="00A41BE6" w:rsidRPr="005C1A9D">
          <w:rPr>
            <w:rStyle w:val="Hyperlink"/>
            <w:rFonts w:asciiTheme="majorHAnsi" w:hAnsiTheme="majorHAnsi" w:cstheme="majorHAnsi"/>
            <w:color w:val="auto"/>
            <w:sz w:val="20"/>
            <w:szCs w:val="20"/>
          </w:rPr>
          <w:t>https://www.esf-vlaanderen.be/nl/oproepen/proeftuinen-sociale-netwerking-en-participatie-voor-inburgeraars</w:t>
        </w:r>
      </w:hyperlink>
      <w:r w:rsidR="00A41BE6" w:rsidRPr="005C1A9D">
        <w:rPr>
          <w:rFonts w:asciiTheme="majorHAnsi" w:hAnsiTheme="majorHAnsi" w:cstheme="majorHAnsi"/>
          <w:sz w:val="20"/>
          <w:szCs w:val="20"/>
        </w:rPr>
        <w:t xml:space="preserve">), waar </w:t>
      </w:r>
      <w:r w:rsidR="00783F6A" w:rsidRPr="005C1A9D">
        <w:rPr>
          <w:rFonts w:asciiTheme="majorHAnsi" w:hAnsiTheme="majorHAnsi" w:cstheme="majorHAnsi"/>
          <w:sz w:val="20"/>
          <w:szCs w:val="20"/>
        </w:rPr>
        <w:t>je</w:t>
      </w:r>
      <w:r w:rsidR="00A41BE6" w:rsidRPr="005C1A9D">
        <w:rPr>
          <w:rFonts w:asciiTheme="majorHAnsi" w:hAnsiTheme="majorHAnsi" w:cstheme="majorHAnsi"/>
          <w:sz w:val="20"/>
          <w:szCs w:val="20"/>
        </w:rPr>
        <w:t xml:space="preserve"> </w:t>
      </w:r>
      <w:r w:rsidR="00783F6A" w:rsidRPr="005C1A9D">
        <w:rPr>
          <w:rFonts w:asciiTheme="majorHAnsi" w:hAnsiTheme="majorHAnsi" w:cstheme="majorHAnsi"/>
          <w:sz w:val="20"/>
          <w:szCs w:val="20"/>
        </w:rPr>
        <w:t>kan</w:t>
      </w:r>
      <w:r w:rsidR="00A41BE6" w:rsidRPr="005C1A9D">
        <w:rPr>
          <w:rFonts w:asciiTheme="majorHAnsi" w:hAnsiTheme="majorHAnsi" w:cstheme="majorHAnsi"/>
          <w:sz w:val="20"/>
          <w:szCs w:val="20"/>
        </w:rPr>
        <w:t xml:space="preserve"> doorklikken naar de FAQ. </w:t>
      </w:r>
    </w:p>
    <w:bookmarkEnd w:id="0"/>
    <w:bookmarkEnd w:id="2"/>
    <w:p w14:paraId="685192DC" w14:textId="77777777" w:rsidR="00A41BE6" w:rsidRPr="00A41BE6" w:rsidRDefault="00A41BE6" w:rsidP="00710734">
      <w:pPr>
        <w:rPr>
          <w:rFonts w:asciiTheme="majorHAnsi" w:hAnsiTheme="majorHAnsi" w:cstheme="majorHAnsi"/>
          <w:color w:val="4472C4" w:themeColor="accent1"/>
          <w:sz w:val="20"/>
          <w:szCs w:val="20"/>
        </w:rPr>
      </w:pPr>
    </w:p>
    <w:sectPr w:rsidR="00A41BE6" w:rsidRPr="00A41BE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FB56" w14:textId="77777777" w:rsidR="00930C79" w:rsidRDefault="00930C79" w:rsidP="00F317A0">
      <w:pPr>
        <w:spacing w:after="0" w:line="240" w:lineRule="auto"/>
      </w:pPr>
      <w:r>
        <w:separator/>
      </w:r>
    </w:p>
  </w:endnote>
  <w:endnote w:type="continuationSeparator" w:id="0">
    <w:p w14:paraId="57B3ACFB" w14:textId="77777777" w:rsidR="00930C79" w:rsidRDefault="00930C79" w:rsidP="00F3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93625"/>
      <w:docPartObj>
        <w:docPartGallery w:val="Page Numbers (Bottom of Page)"/>
        <w:docPartUnique/>
      </w:docPartObj>
    </w:sdtPr>
    <w:sdtEndPr/>
    <w:sdtContent>
      <w:p w14:paraId="632207DE" w14:textId="77777777" w:rsidR="00BA7E47" w:rsidRDefault="00BA7E47">
        <w:pPr>
          <w:pStyle w:val="Voettekst"/>
          <w:jc w:val="right"/>
        </w:pPr>
        <w:r>
          <w:fldChar w:fldCharType="begin"/>
        </w:r>
        <w:r>
          <w:instrText>PAGE   \* MERGEFORMAT</w:instrText>
        </w:r>
        <w:r>
          <w:fldChar w:fldCharType="separate"/>
        </w:r>
        <w:r>
          <w:rPr>
            <w:lang w:val="nl-NL"/>
          </w:rPr>
          <w:t>2</w:t>
        </w:r>
        <w:r>
          <w:fldChar w:fldCharType="end"/>
        </w:r>
      </w:p>
    </w:sdtContent>
  </w:sdt>
  <w:p w14:paraId="2B94C1FE" w14:textId="77777777" w:rsidR="00BA7E47" w:rsidRDefault="00BA7E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DFD9" w14:textId="77777777" w:rsidR="00930C79" w:rsidRDefault="00930C79" w:rsidP="00F317A0">
      <w:pPr>
        <w:spacing w:after="0" w:line="240" w:lineRule="auto"/>
      </w:pPr>
      <w:r>
        <w:separator/>
      </w:r>
    </w:p>
  </w:footnote>
  <w:footnote w:type="continuationSeparator" w:id="0">
    <w:p w14:paraId="07B13060" w14:textId="77777777" w:rsidR="00930C79" w:rsidRDefault="00930C79" w:rsidP="00F31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47A"/>
    <w:multiLevelType w:val="hybridMultilevel"/>
    <w:tmpl w:val="5116266A"/>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6096D"/>
    <w:multiLevelType w:val="hybridMultilevel"/>
    <w:tmpl w:val="BBB24E12"/>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D71E5E"/>
    <w:multiLevelType w:val="hybridMultilevel"/>
    <w:tmpl w:val="770C96EC"/>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C85F0F"/>
    <w:multiLevelType w:val="hybridMultilevel"/>
    <w:tmpl w:val="3AA2CF6A"/>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F66501B"/>
    <w:multiLevelType w:val="hybridMultilevel"/>
    <w:tmpl w:val="AAF040E6"/>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5" w15:restartNumberingAfterBreak="0">
    <w:nsid w:val="24840C05"/>
    <w:multiLevelType w:val="hybridMultilevel"/>
    <w:tmpl w:val="B2923AB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3D274825"/>
    <w:multiLevelType w:val="hybridMultilevel"/>
    <w:tmpl w:val="68283210"/>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B72E7C"/>
    <w:multiLevelType w:val="hybridMultilevel"/>
    <w:tmpl w:val="FDECCF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11647BD"/>
    <w:multiLevelType w:val="hybridMultilevel"/>
    <w:tmpl w:val="2C4A99E0"/>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5F6B1B"/>
    <w:multiLevelType w:val="hybridMultilevel"/>
    <w:tmpl w:val="7B6E9094"/>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C16487C"/>
    <w:multiLevelType w:val="hybridMultilevel"/>
    <w:tmpl w:val="199CEB3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EBF7070"/>
    <w:multiLevelType w:val="hybridMultilevel"/>
    <w:tmpl w:val="0DA6E5AA"/>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8BB687E"/>
    <w:multiLevelType w:val="hybridMultilevel"/>
    <w:tmpl w:val="9806BA52"/>
    <w:lvl w:ilvl="0" w:tplc="8B42CFD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7C1E6E68"/>
    <w:multiLevelType w:val="hybridMultilevel"/>
    <w:tmpl w:val="36303B42"/>
    <w:lvl w:ilvl="0" w:tplc="5E1EF9A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10"/>
  </w:num>
  <w:num w:numId="6">
    <w:abstractNumId w:val="9"/>
  </w:num>
  <w:num w:numId="7">
    <w:abstractNumId w:val="11"/>
  </w:num>
  <w:num w:numId="8">
    <w:abstractNumId w:val="1"/>
  </w:num>
  <w:num w:numId="9">
    <w:abstractNumId w:val="3"/>
  </w:num>
  <w:num w:numId="10">
    <w:abstractNumId w:val="5"/>
  </w:num>
  <w:num w:numId="11">
    <w:abstractNumId w:val="12"/>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A0"/>
    <w:rsid w:val="0000393F"/>
    <w:rsid w:val="000131D2"/>
    <w:rsid w:val="00014DA8"/>
    <w:rsid w:val="000341DA"/>
    <w:rsid w:val="00035C86"/>
    <w:rsid w:val="00076ABF"/>
    <w:rsid w:val="00083506"/>
    <w:rsid w:val="000B59EA"/>
    <w:rsid w:val="000D49A9"/>
    <w:rsid w:val="000E0947"/>
    <w:rsid w:val="000F170D"/>
    <w:rsid w:val="00100908"/>
    <w:rsid w:val="00124E83"/>
    <w:rsid w:val="00147AA3"/>
    <w:rsid w:val="00165977"/>
    <w:rsid w:val="00177757"/>
    <w:rsid w:val="00182F0A"/>
    <w:rsid w:val="001A312E"/>
    <w:rsid w:val="001A36F3"/>
    <w:rsid w:val="001B0173"/>
    <w:rsid w:val="001B3FBF"/>
    <w:rsid w:val="001B4745"/>
    <w:rsid w:val="001B492D"/>
    <w:rsid w:val="001D1DA4"/>
    <w:rsid w:val="001F09DD"/>
    <w:rsid w:val="001F6C84"/>
    <w:rsid w:val="002144E9"/>
    <w:rsid w:val="00215FA3"/>
    <w:rsid w:val="002169AC"/>
    <w:rsid w:val="002319C6"/>
    <w:rsid w:val="0023286F"/>
    <w:rsid w:val="0023603D"/>
    <w:rsid w:val="002613D4"/>
    <w:rsid w:val="00296B58"/>
    <w:rsid w:val="00297DAD"/>
    <w:rsid w:val="002A236F"/>
    <w:rsid w:val="002C63D8"/>
    <w:rsid w:val="002D76FB"/>
    <w:rsid w:val="002E0517"/>
    <w:rsid w:val="003031DA"/>
    <w:rsid w:val="00305600"/>
    <w:rsid w:val="0030568F"/>
    <w:rsid w:val="0034305A"/>
    <w:rsid w:val="003758A3"/>
    <w:rsid w:val="00384833"/>
    <w:rsid w:val="003A36CE"/>
    <w:rsid w:val="004150CB"/>
    <w:rsid w:val="0043011B"/>
    <w:rsid w:val="004312CC"/>
    <w:rsid w:val="00442E56"/>
    <w:rsid w:val="00460DEC"/>
    <w:rsid w:val="004656F8"/>
    <w:rsid w:val="004804E2"/>
    <w:rsid w:val="00481069"/>
    <w:rsid w:val="00490AC3"/>
    <w:rsid w:val="00491724"/>
    <w:rsid w:val="004A6F46"/>
    <w:rsid w:val="004B7017"/>
    <w:rsid w:val="004B73A6"/>
    <w:rsid w:val="00503889"/>
    <w:rsid w:val="00514B7A"/>
    <w:rsid w:val="00524FF4"/>
    <w:rsid w:val="00544051"/>
    <w:rsid w:val="00552F4F"/>
    <w:rsid w:val="005732E5"/>
    <w:rsid w:val="00575090"/>
    <w:rsid w:val="00575A72"/>
    <w:rsid w:val="005A0441"/>
    <w:rsid w:val="005A423E"/>
    <w:rsid w:val="005B0C3F"/>
    <w:rsid w:val="005C1A9D"/>
    <w:rsid w:val="00607434"/>
    <w:rsid w:val="00612D38"/>
    <w:rsid w:val="00616F21"/>
    <w:rsid w:val="00634653"/>
    <w:rsid w:val="00637C2E"/>
    <w:rsid w:val="00665D41"/>
    <w:rsid w:val="00693843"/>
    <w:rsid w:val="006A6BA9"/>
    <w:rsid w:val="006B1BC4"/>
    <w:rsid w:val="006C288D"/>
    <w:rsid w:val="00704DCA"/>
    <w:rsid w:val="00710734"/>
    <w:rsid w:val="007130A1"/>
    <w:rsid w:val="0071567D"/>
    <w:rsid w:val="007159E9"/>
    <w:rsid w:val="00741F62"/>
    <w:rsid w:val="00747218"/>
    <w:rsid w:val="007542AF"/>
    <w:rsid w:val="00782790"/>
    <w:rsid w:val="00783F6A"/>
    <w:rsid w:val="00791503"/>
    <w:rsid w:val="007B2584"/>
    <w:rsid w:val="007C14CC"/>
    <w:rsid w:val="007C2871"/>
    <w:rsid w:val="007C6670"/>
    <w:rsid w:val="008048EA"/>
    <w:rsid w:val="00834312"/>
    <w:rsid w:val="008354F1"/>
    <w:rsid w:val="008374DE"/>
    <w:rsid w:val="0087617A"/>
    <w:rsid w:val="008818BF"/>
    <w:rsid w:val="008A5663"/>
    <w:rsid w:val="008B5E30"/>
    <w:rsid w:val="008F19FD"/>
    <w:rsid w:val="008F6AF8"/>
    <w:rsid w:val="00916AE5"/>
    <w:rsid w:val="00930C79"/>
    <w:rsid w:val="00982875"/>
    <w:rsid w:val="00983305"/>
    <w:rsid w:val="00984B67"/>
    <w:rsid w:val="00990937"/>
    <w:rsid w:val="00996015"/>
    <w:rsid w:val="009B5E09"/>
    <w:rsid w:val="009C53B0"/>
    <w:rsid w:val="009C5965"/>
    <w:rsid w:val="009D1D02"/>
    <w:rsid w:val="009D6360"/>
    <w:rsid w:val="009F6689"/>
    <w:rsid w:val="00A1057E"/>
    <w:rsid w:val="00A21400"/>
    <w:rsid w:val="00A32A74"/>
    <w:rsid w:val="00A41BE6"/>
    <w:rsid w:val="00A61EFF"/>
    <w:rsid w:val="00A7419B"/>
    <w:rsid w:val="00A96280"/>
    <w:rsid w:val="00AA6AB9"/>
    <w:rsid w:val="00AB649A"/>
    <w:rsid w:val="00AE456C"/>
    <w:rsid w:val="00B12109"/>
    <w:rsid w:val="00B9134C"/>
    <w:rsid w:val="00B9338B"/>
    <w:rsid w:val="00BA32C4"/>
    <w:rsid w:val="00BA7E47"/>
    <w:rsid w:val="00BB0251"/>
    <w:rsid w:val="00BB1140"/>
    <w:rsid w:val="00BB53FA"/>
    <w:rsid w:val="00BE533D"/>
    <w:rsid w:val="00BF6A07"/>
    <w:rsid w:val="00C05AFF"/>
    <w:rsid w:val="00C15D6E"/>
    <w:rsid w:val="00C4101E"/>
    <w:rsid w:val="00C50F08"/>
    <w:rsid w:val="00C536CB"/>
    <w:rsid w:val="00C56E04"/>
    <w:rsid w:val="00C76522"/>
    <w:rsid w:val="00C900E5"/>
    <w:rsid w:val="00CC2502"/>
    <w:rsid w:val="00CC3E4A"/>
    <w:rsid w:val="00CD4066"/>
    <w:rsid w:val="00CE18CB"/>
    <w:rsid w:val="00CE3862"/>
    <w:rsid w:val="00CF6F49"/>
    <w:rsid w:val="00D43115"/>
    <w:rsid w:val="00D779C0"/>
    <w:rsid w:val="00D931ED"/>
    <w:rsid w:val="00DA6EED"/>
    <w:rsid w:val="00DC49BD"/>
    <w:rsid w:val="00DC752E"/>
    <w:rsid w:val="00DD6E4D"/>
    <w:rsid w:val="00DE141A"/>
    <w:rsid w:val="00DF192B"/>
    <w:rsid w:val="00E04B32"/>
    <w:rsid w:val="00E579F5"/>
    <w:rsid w:val="00E60643"/>
    <w:rsid w:val="00E65F24"/>
    <w:rsid w:val="00E7324E"/>
    <w:rsid w:val="00E9360D"/>
    <w:rsid w:val="00EA4632"/>
    <w:rsid w:val="00EA62D4"/>
    <w:rsid w:val="00EB1204"/>
    <w:rsid w:val="00EB5E5C"/>
    <w:rsid w:val="00EB6C10"/>
    <w:rsid w:val="00EC771A"/>
    <w:rsid w:val="00F013AD"/>
    <w:rsid w:val="00F03F12"/>
    <w:rsid w:val="00F04A07"/>
    <w:rsid w:val="00F25D63"/>
    <w:rsid w:val="00F27A16"/>
    <w:rsid w:val="00F27DCC"/>
    <w:rsid w:val="00F317A0"/>
    <w:rsid w:val="00F43035"/>
    <w:rsid w:val="00F473A8"/>
    <w:rsid w:val="00F77151"/>
    <w:rsid w:val="00F839F2"/>
    <w:rsid w:val="00FB4462"/>
    <w:rsid w:val="00FD7F58"/>
    <w:rsid w:val="00FE360B"/>
    <w:rsid w:val="00FF1D7A"/>
    <w:rsid w:val="00FF2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7126A"/>
  <w15:chartTrackingRefBased/>
  <w15:docId w15:val="{0BE280AA-2862-4662-B43E-3322A4B8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6015"/>
    <w:pPr>
      <w:ind w:left="720"/>
      <w:contextualSpacing/>
    </w:pPr>
  </w:style>
  <w:style w:type="paragraph" w:styleId="Koptekst">
    <w:name w:val="header"/>
    <w:basedOn w:val="Standaard"/>
    <w:link w:val="KoptekstChar"/>
    <w:uiPriority w:val="99"/>
    <w:unhideWhenUsed/>
    <w:rsid w:val="00BB53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53FA"/>
  </w:style>
  <w:style w:type="paragraph" w:styleId="Voettekst">
    <w:name w:val="footer"/>
    <w:basedOn w:val="Standaard"/>
    <w:link w:val="VoettekstChar"/>
    <w:uiPriority w:val="99"/>
    <w:unhideWhenUsed/>
    <w:rsid w:val="00BB53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53FA"/>
  </w:style>
  <w:style w:type="character" w:styleId="Hyperlink">
    <w:name w:val="Hyperlink"/>
    <w:basedOn w:val="Standaardalinea-lettertype"/>
    <w:uiPriority w:val="99"/>
    <w:unhideWhenUsed/>
    <w:rsid w:val="00544051"/>
    <w:rPr>
      <w:color w:val="0563C1" w:themeColor="hyperlink"/>
      <w:u w:val="single"/>
    </w:rPr>
  </w:style>
  <w:style w:type="character" w:styleId="Onopgelostemelding">
    <w:name w:val="Unresolved Mention"/>
    <w:basedOn w:val="Standaardalinea-lettertype"/>
    <w:uiPriority w:val="99"/>
    <w:semiHidden/>
    <w:unhideWhenUsed/>
    <w:rsid w:val="00544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6292">
      <w:bodyDiv w:val="1"/>
      <w:marLeft w:val="0"/>
      <w:marRight w:val="0"/>
      <w:marTop w:val="0"/>
      <w:marBottom w:val="0"/>
      <w:divBdr>
        <w:top w:val="none" w:sz="0" w:space="0" w:color="auto"/>
        <w:left w:val="none" w:sz="0" w:space="0" w:color="auto"/>
        <w:bottom w:val="none" w:sz="0" w:space="0" w:color="auto"/>
        <w:right w:val="none" w:sz="0" w:space="0" w:color="auto"/>
      </w:divBdr>
    </w:div>
    <w:div w:id="6104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waliteitsregistratie.wse@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laanderen.be/kwaliteitsregistratie-w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sf-vlaanderen.be/nl/oproepen/proeftuinen-sociale-netwerking-en-participatie-voor-inburgeraa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vanhecke@vlaanderen.be" TargetMode="External"/><Relationship Id="rId5" Type="http://schemas.openxmlformats.org/officeDocument/2006/relationships/styles" Target="styles.xml"/><Relationship Id="rId15" Type="http://schemas.openxmlformats.org/officeDocument/2006/relationships/hyperlink" Target="https://esf.vlaanderen.b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f.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17826-2EC0-46B6-84E6-1214EDC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F8726-9590-46E7-855F-26CA615DBB69}">
  <ds:schemaRefs>
    <ds:schemaRef ds:uri="http://schemas.microsoft.com/sharepoint/v3/contenttype/forms"/>
  </ds:schemaRefs>
</ds:datastoreItem>
</file>

<file path=customXml/itemProps3.xml><?xml version="1.0" encoding="utf-8"?>
<ds:datastoreItem xmlns:ds="http://schemas.openxmlformats.org/officeDocument/2006/customXml" ds:itemID="{EF3B69B1-8BCE-4516-9C77-B4838DE511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1626</Words>
  <Characters>8947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Lisa</dc:creator>
  <cp:keywords/>
  <dc:description/>
  <cp:lastModifiedBy>Van Hecke Lisa</cp:lastModifiedBy>
  <cp:revision>148</cp:revision>
  <dcterms:created xsi:type="dcterms:W3CDTF">2020-08-20T07:06:00Z</dcterms:created>
  <dcterms:modified xsi:type="dcterms:W3CDTF">2020-09-10T07:35:00Z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