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1F92" w14:textId="77777777" w:rsidR="00EA2BB9" w:rsidRDefault="00EA2BB9">
      <w:pPr>
        <w:rPr>
          <w:rFonts w:asciiTheme="majorHAnsi" w:hAnsiTheme="majorHAnsi" w:cstheme="majorHAnsi"/>
          <w:sz w:val="24"/>
          <w:szCs w:val="24"/>
        </w:rPr>
      </w:pPr>
      <w:r>
        <w:rPr>
          <w:noProof/>
        </w:rPr>
        <w:drawing>
          <wp:inline distT="0" distB="0" distL="0" distR="0" wp14:anchorId="2E616E2A" wp14:editId="6ACC01EB">
            <wp:extent cx="5759450" cy="368300"/>
            <wp:effectExtent l="0" t="0" r="0" b="0"/>
            <wp:docPr id="3" name="Afbeelding 5"/>
            <wp:cNvGraphicFramePr/>
            <a:graphic xmlns:a="http://schemas.openxmlformats.org/drawingml/2006/main">
              <a:graphicData uri="http://schemas.openxmlformats.org/drawingml/2006/picture">
                <pic:pic xmlns:pic="http://schemas.openxmlformats.org/drawingml/2006/picture">
                  <pic:nvPicPr>
                    <pic:cNvPr id="3" name="Afbeelding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68300"/>
                    </a:xfrm>
                    <a:prstGeom prst="rect">
                      <a:avLst/>
                    </a:prstGeom>
                    <a:noFill/>
                    <a:ln>
                      <a:noFill/>
                    </a:ln>
                  </pic:spPr>
                </pic:pic>
              </a:graphicData>
            </a:graphic>
          </wp:inline>
        </w:drawing>
      </w:r>
    </w:p>
    <w:p w14:paraId="139D0393" w14:textId="77777777" w:rsidR="00EA2BB9" w:rsidRDefault="00EA2BB9" w:rsidP="00EA2BB9">
      <w:pPr>
        <w:jc w:val="center"/>
        <w:rPr>
          <w:rFonts w:asciiTheme="majorHAnsi" w:hAnsiTheme="majorHAnsi" w:cstheme="majorHAnsi"/>
          <w:sz w:val="24"/>
          <w:szCs w:val="24"/>
        </w:rPr>
      </w:pPr>
    </w:p>
    <w:p w14:paraId="099EE896" w14:textId="77777777" w:rsidR="00CF1D5B" w:rsidRDefault="00A6696D" w:rsidP="00EA2BB9">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4"/>
          <w:szCs w:val="24"/>
        </w:rPr>
      </w:pPr>
      <w:r w:rsidRPr="00CF1D5B">
        <w:rPr>
          <w:rFonts w:asciiTheme="majorHAnsi" w:hAnsiTheme="majorHAnsi" w:cstheme="majorHAnsi"/>
          <w:sz w:val="24"/>
          <w:szCs w:val="24"/>
        </w:rPr>
        <w:t xml:space="preserve">FAQ – </w:t>
      </w:r>
      <w:r w:rsidR="00CF1D5B">
        <w:rPr>
          <w:rFonts w:asciiTheme="majorHAnsi" w:hAnsiTheme="majorHAnsi" w:cstheme="majorHAnsi"/>
          <w:sz w:val="24"/>
          <w:szCs w:val="24"/>
        </w:rPr>
        <w:t xml:space="preserve">AMIF </w:t>
      </w:r>
      <w:r w:rsidRPr="00CF1D5B">
        <w:rPr>
          <w:rFonts w:asciiTheme="majorHAnsi" w:hAnsiTheme="majorHAnsi" w:cstheme="majorHAnsi"/>
          <w:sz w:val="24"/>
          <w:szCs w:val="24"/>
        </w:rPr>
        <w:t xml:space="preserve">Overheidsopdracht </w:t>
      </w:r>
    </w:p>
    <w:p w14:paraId="304D6F3A" w14:textId="77777777" w:rsidR="008D0CD7" w:rsidRPr="00CF1D5B" w:rsidRDefault="00A6696D" w:rsidP="00EA2BB9">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4"/>
          <w:szCs w:val="24"/>
        </w:rPr>
      </w:pPr>
      <w:r w:rsidRPr="00CF1D5B">
        <w:rPr>
          <w:rFonts w:asciiTheme="majorHAnsi" w:hAnsiTheme="majorHAnsi" w:cstheme="majorHAnsi"/>
          <w:sz w:val="24"/>
          <w:szCs w:val="24"/>
        </w:rPr>
        <w:t>“Procesbegeleiding proeftuinen sociale netwerking en participatie voor inburgeraars”</w:t>
      </w:r>
    </w:p>
    <w:p w14:paraId="25B0C868" w14:textId="77777777" w:rsidR="007233FB" w:rsidRDefault="007233FB" w:rsidP="00565FA3">
      <w:pPr>
        <w:jc w:val="both"/>
        <w:rPr>
          <w:rFonts w:asciiTheme="majorHAnsi" w:hAnsiTheme="majorHAnsi" w:cstheme="majorHAnsi"/>
        </w:rPr>
      </w:pPr>
    </w:p>
    <w:p w14:paraId="0A050A70" w14:textId="77777777" w:rsidR="008D0CD7" w:rsidRPr="007233FB" w:rsidRDefault="008D0CD7" w:rsidP="00565FA3">
      <w:pPr>
        <w:jc w:val="both"/>
        <w:rPr>
          <w:rFonts w:asciiTheme="majorHAnsi" w:hAnsiTheme="majorHAnsi" w:cstheme="majorHAnsi"/>
          <w:b/>
          <w:bCs/>
          <w:sz w:val="20"/>
          <w:szCs w:val="20"/>
        </w:rPr>
      </w:pPr>
      <w:r w:rsidRPr="007233FB">
        <w:rPr>
          <w:rFonts w:asciiTheme="majorHAnsi" w:hAnsiTheme="majorHAnsi" w:cstheme="majorHAnsi"/>
          <w:b/>
          <w:bCs/>
          <w:sz w:val="20"/>
          <w:szCs w:val="20"/>
        </w:rPr>
        <w:t xml:space="preserve">Is het mogelijk dat </w:t>
      </w:r>
      <w:r w:rsidR="007233FB">
        <w:rPr>
          <w:rFonts w:asciiTheme="majorHAnsi" w:hAnsiTheme="majorHAnsi" w:cstheme="majorHAnsi"/>
          <w:b/>
          <w:bCs/>
          <w:sz w:val="20"/>
          <w:szCs w:val="20"/>
        </w:rPr>
        <w:t xml:space="preserve">er </w:t>
      </w:r>
      <w:r w:rsidRPr="007233FB">
        <w:rPr>
          <w:rFonts w:asciiTheme="majorHAnsi" w:hAnsiTheme="majorHAnsi" w:cstheme="majorHAnsi"/>
          <w:b/>
          <w:bCs/>
          <w:sz w:val="20"/>
          <w:szCs w:val="20"/>
        </w:rPr>
        <w:t>binnen één proeftuin meerdere lokale besturen samenwerken (met andere woorden er voor kiezen om gezamenlijk een proeftuin te organiseren)</w:t>
      </w:r>
      <w:r w:rsidR="007B71C7">
        <w:rPr>
          <w:rFonts w:asciiTheme="majorHAnsi" w:hAnsiTheme="majorHAnsi" w:cstheme="majorHAnsi"/>
          <w:b/>
          <w:bCs/>
          <w:sz w:val="20"/>
          <w:szCs w:val="20"/>
        </w:rPr>
        <w:t>?</w:t>
      </w:r>
    </w:p>
    <w:p w14:paraId="7E6E1731" w14:textId="77777777" w:rsidR="007233FB" w:rsidRDefault="007233FB" w:rsidP="00565FA3">
      <w:pPr>
        <w:pStyle w:val="Lijstalinea"/>
        <w:numPr>
          <w:ilvl w:val="0"/>
          <w:numId w:val="4"/>
        </w:numPr>
        <w:jc w:val="both"/>
        <w:rPr>
          <w:rFonts w:asciiTheme="majorHAnsi" w:hAnsiTheme="majorHAnsi" w:cstheme="majorHAnsi"/>
          <w:sz w:val="20"/>
          <w:szCs w:val="20"/>
        </w:rPr>
      </w:pPr>
      <w:r w:rsidRPr="007233FB">
        <w:rPr>
          <w:rFonts w:asciiTheme="majorHAnsi" w:hAnsiTheme="majorHAnsi" w:cstheme="majorHAnsi"/>
          <w:sz w:val="20"/>
          <w:szCs w:val="20"/>
        </w:rPr>
        <w:t xml:space="preserve">Ja, deze optie is voorzien in de projectoproep. Kleinere steden en gemeenten raden we zelfs aan om samen met andere lokale besturen in te dienen, zodat op voldoende grote schaal kan worden geëxperimenteerd. </w:t>
      </w:r>
    </w:p>
    <w:p w14:paraId="607CAEF5" w14:textId="77777777" w:rsidR="007233FB" w:rsidRPr="007233FB" w:rsidRDefault="007233FB" w:rsidP="00565FA3">
      <w:pPr>
        <w:pStyle w:val="Lijstalinea"/>
        <w:jc w:val="both"/>
        <w:rPr>
          <w:rFonts w:asciiTheme="majorHAnsi" w:hAnsiTheme="majorHAnsi" w:cstheme="majorHAnsi"/>
          <w:sz w:val="20"/>
          <w:szCs w:val="20"/>
        </w:rPr>
      </w:pPr>
    </w:p>
    <w:p w14:paraId="2A50C618" w14:textId="77777777" w:rsidR="00A85DF6" w:rsidRPr="007233FB" w:rsidRDefault="00A85DF6" w:rsidP="00565FA3">
      <w:pPr>
        <w:jc w:val="both"/>
        <w:rPr>
          <w:rFonts w:asciiTheme="majorHAnsi" w:hAnsiTheme="majorHAnsi" w:cstheme="majorHAnsi"/>
          <w:b/>
          <w:bCs/>
          <w:sz w:val="20"/>
          <w:szCs w:val="20"/>
        </w:rPr>
      </w:pPr>
      <w:bookmarkStart w:id="0" w:name="_Hlk48661320"/>
      <w:r w:rsidRPr="007233FB">
        <w:rPr>
          <w:rFonts w:asciiTheme="majorHAnsi" w:hAnsiTheme="majorHAnsi" w:cstheme="majorHAnsi"/>
          <w:b/>
          <w:bCs/>
          <w:sz w:val="20"/>
          <w:szCs w:val="20"/>
        </w:rPr>
        <w:t>Zal er in de selectie van proeftuinen een keuze worden gemaakt naar geografische spreiding (bv. x proeftuinen per provincie / verdeling tussen grotere/kleine gemeente; of andere parameters?)</w:t>
      </w:r>
    </w:p>
    <w:p w14:paraId="77CC5F6E" w14:textId="77777777" w:rsidR="007233FB" w:rsidRPr="00CA1CEA" w:rsidRDefault="007233FB" w:rsidP="00565FA3">
      <w:pPr>
        <w:pStyle w:val="Lijstalinea"/>
        <w:numPr>
          <w:ilvl w:val="0"/>
          <w:numId w:val="5"/>
        </w:numPr>
        <w:jc w:val="both"/>
        <w:rPr>
          <w:rFonts w:asciiTheme="majorHAnsi" w:hAnsiTheme="majorHAnsi" w:cstheme="majorHAnsi"/>
          <w:sz w:val="20"/>
          <w:szCs w:val="20"/>
        </w:rPr>
      </w:pPr>
      <w:r w:rsidRPr="007233FB">
        <w:rPr>
          <w:rFonts w:asciiTheme="majorHAnsi" w:hAnsiTheme="majorHAnsi" w:cstheme="majorHAnsi"/>
          <w:sz w:val="20"/>
          <w:szCs w:val="20"/>
        </w:rPr>
        <w:t xml:space="preserve">Er wordt bij de selectie geen rekening gehouden met geografische spreiding, wel met de verhouding grote steden </w:t>
      </w:r>
      <w:r>
        <w:rPr>
          <w:rFonts w:asciiTheme="majorHAnsi" w:hAnsiTheme="majorHAnsi" w:cstheme="majorHAnsi"/>
          <w:sz w:val="20"/>
          <w:szCs w:val="20"/>
        </w:rPr>
        <w:t>versus</w:t>
      </w:r>
      <w:r w:rsidRPr="007233FB">
        <w:rPr>
          <w:rFonts w:asciiTheme="majorHAnsi" w:hAnsiTheme="majorHAnsi" w:cstheme="majorHAnsi"/>
          <w:sz w:val="20"/>
          <w:szCs w:val="20"/>
        </w:rPr>
        <w:t xml:space="preserve"> kleinere steden en gemeenten. We streven naar minstens 20 lokale proeftuinen, waarvan minstens 10 proeftuinen in kleinere steden of gemeenten. Bij de beoordeling wordt een aparte ranking opgemaakt </w:t>
      </w:r>
      <w:r w:rsidRPr="00CA1CEA">
        <w:rPr>
          <w:rFonts w:asciiTheme="majorHAnsi" w:hAnsiTheme="majorHAnsi" w:cstheme="majorHAnsi"/>
          <w:sz w:val="20"/>
          <w:szCs w:val="20"/>
        </w:rPr>
        <w:t>voor beide categorieën</w:t>
      </w:r>
      <w:bookmarkStart w:id="1" w:name="_Hlk48735116"/>
      <w:r w:rsidR="00AE3D84" w:rsidRPr="00CA1CEA">
        <w:rPr>
          <w:rFonts w:asciiTheme="majorHAnsi" w:hAnsiTheme="majorHAnsi" w:cstheme="majorHAnsi"/>
          <w:sz w:val="20"/>
          <w:szCs w:val="20"/>
        </w:rPr>
        <w:t>: (1) grote en regionale steden en (2) kleinere steden en gemeenten.  Voor de verdeling in beide categorieën baseren we ons op de Belfius-classificatie ‘grote en regionale steden’ en de classificatie van centrumsteden van Statistiek Vlaanderen (https://www.statistiekvlaanderen.be/gebiedsindelingen-centrumsteden). Tot de grote en regionale steden behoren: Turnhout, Sint-Niklaas, Roeselare, Oostende, Mechelen, Leuven, Kortrijk, Hasselt, Gent, Genk, Brugge, Antwerpen, Aalst en Brussel. Tot de kleine steden en gemeenten behoren alle steden en gemeenten niet gevat in bovenstaande opsomming.</w:t>
      </w:r>
      <w:bookmarkEnd w:id="1"/>
    </w:p>
    <w:p w14:paraId="7676018F" w14:textId="77777777" w:rsidR="007233FB" w:rsidRDefault="007233FB" w:rsidP="00565FA3">
      <w:pPr>
        <w:pStyle w:val="Lijstalinea"/>
        <w:jc w:val="both"/>
        <w:rPr>
          <w:rFonts w:asciiTheme="majorHAnsi" w:hAnsiTheme="majorHAnsi" w:cstheme="majorHAnsi"/>
          <w:sz w:val="20"/>
          <w:szCs w:val="20"/>
        </w:rPr>
      </w:pPr>
    </w:p>
    <w:p w14:paraId="2826BBDE" w14:textId="77777777" w:rsidR="00A85DF6" w:rsidRPr="007233FB" w:rsidRDefault="00A85DF6" w:rsidP="00565FA3">
      <w:pPr>
        <w:jc w:val="both"/>
        <w:rPr>
          <w:rFonts w:asciiTheme="majorHAnsi" w:hAnsiTheme="majorHAnsi" w:cstheme="majorHAnsi"/>
          <w:b/>
          <w:bCs/>
          <w:sz w:val="20"/>
          <w:szCs w:val="20"/>
        </w:rPr>
      </w:pPr>
      <w:r w:rsidRPr="007233FB">
        <w:rPr>
          <w:rFonts w:asciiTheme="majorHAnsi" w:hAnsiTheme="majorHAnsi" w:cstheme="majorHAnsi"/>
          <w:b/>
          <w:bCs/>
          <w:sz w:val="20"/>
          <w:szCs w:val="20"/>
        </w:rPr>
        <w:t xml:space="preserve">Hoeveel begeleidingstrajecten worden beoogd per proeftuin? </w:t>
      </w:r>
    </w:p>
    <w:p w14:paraId="7102034B" w14:textId="77777777" w:rsidR="008D0CD7" w:rsidRDefault="005E0338" w:rsidP="00565FA3">
      <w:pPr>
        <w:pStyle w:val="Lijstalinea"/>
        <w:numPr>
          <w:ilvl w:val="0"/>
          <w:numId w:val="5"/>
        </w:numPr>
        <w:jc w:val="both"/>
        <w:rPr>
          <w:rFonts w:asciiTheme="majorHAnsi" w:hAnsiTheme="majorHAnsi" w:cstheme="majorHAnsi"/>
          <w:sz w:val="20"/>
          <w:szCs w:val="20"/>
        </w:rPr>
      </w:pPr>
      <w:r w:rsidRPr="007233FB">
        <w:rPr>
          <w:rFonts w:asciiTheme="majorHAnsi" w:hAnsiTheme="majorHAnsi" w:cstheme="majorHAnsi"/>
          <w:sz w:val="20"/>
          <w:szCs w:val="20"/>
        </w:rPr>
        <w:t xml:space="preserve">De oproep stelt geen minimum aantal begeleidingstrajecten voorop. </w:t>
      </w:r>
      <w:r w:rsidR="008D0CD7" w:rsidRPr="007233FB">
        <w:rPr>
          <w:rFonts w:asciiTheme="majorHAnsi" w:hAnsiTheme="majorHAnsi" w:cstheme="majorHAnsi"/>
          <w:sz w:val="20"/>
          <w:szCs w:val="20"/>
        </w:rPr>
        <w:t xml:space="preserve">De focus in de oproep ligt niet op aantallen, maar op het ontwikkelen, uittesten en evalueren van </w:t>
      </w:r>
      <w:r w:rsidR="006013C8" w:rsidRPr="007233FB">
        <w:rPr>
          <w:rFonts w:asciiTheme="majorHAnsi" w:hAnsiTheme="majorHAnsi" w:cstheme="majorHAnsi"/>
          <w:sz w:val="20"/>
          <w:szCs w:val="20"/>
        </w:rPr>
        <w:t xml:space="preserve">nieuwe </w:t>
      </w:r>
      <w:r w:rsidRPr="007233FB">
        <w:rPr>
          <w:rFonts w:asciiTheme="majorHAnsi" w:hAnsiTheme="majorHAnsi" w:cstheme="majorHAnsi"/>
          <w:sz w:val="20"/>
          <w:szCs w:val="20"/>
        </w:rPr>
        <w:t>dienstverlening</w:t>
      </w:r>
      <w:r w:rsidR="008D0CD7" w:rsidRPr="007233FB">
        <w:rPr>
          <w:rFonts w:asciiTheme="majorHAnsi" w:hAnsiTheme="majorHAnsi" w:cstheme="majorHAnsi"/>
          <w:sz w:val="20"/>
          <w:szCs w:val="20"/>
        </w:rPr>
        <w:t xml:space="preserve"> die de sociale netwerking en participatie bij inburgeraars versterk</w:t>
      </w:r>
      <w:r w:rsidR="006013C8" w:rsidRPr="007233FB">
        <w:rPr>
          <w:rFonts w:asciiTheme="majorHAnsi" w:hAnsiTheme="majorHAnsi" w:cstheme="majorHAnsi"/>
          <w:sz w:val="20"/>
          <w:szCs w:val="20"/>
        </w:rPr>
        <w:t>t</w:t>
      </w:r>
      <w:r w:rsidR="008D0CD7" w:rsidRPr="007233FB">
        <w:rPr>
          <w:rFonts w:asciiTheme="majorHAnsi" w:hAnsiTheme="majorHAnsi" w:cstheme="majorHAnsi"/>
          <w:sz w:val="20"/>
          <w:szCs w:val="20"/>
        </w:rPr>
        <w:t>. Uiteraard verwachten we dat er voldoende trajecten worden opgezet zodat op voldoende grote schaal kan worden geëxperimenteerd.</w:t>
      </w:r>
      <w:r w:rsidR="006013C8" w:rsidRPr="007233FB">
        <w:rPr>
          <w:rFonts w:asciiTheme="majorHAnsi" w:hAnsiTheme="majorHAnsi" w:cstheme="majorHAnsi"/>
          <w:sz w:val="20"/>
          <w:szCs w:val="20"/>
        </w:rPr>
        <w:t xml:space="preserve"> </w:t>
      </w:r>
    </w:p>
    <w:bookmarkEnd w:id="0"/>
    <w:p w14:paraId="754557AB" w14:textId="77777777" w:rsidR="007233FB" w:rsidRPr="007233FB" w:rsidRDefault="007233FB" w:rsidP="00565FA3">
      <w:pPr>
        <w:pStyle w:val="Lijstalinea"/>
        <w:jc w:val="both"/>
        <w:rPr>
          <w:rFonts w:asciiTheme="majorHAnsi" w:hAnsiTheme="majorHAnsi" w:cstheme="majorHAnsi"/>
          <w:sz w:val="20"/>
          <w:szCs w:val="20"/>
        </w:rPr>
      </w:pPr>
    </w:p>
    <w:p w14:paraId="00412C0B" w14:textId="77777777" w:rsidR="008D0CD7" w:rsidRPr="007233FB" w:rsidRDefault="008D0CD7" w:rsidP="00565FA3">
      <w:pPr>
        <w:jc w:val="both"/>
        <w:rPr>
          <w:rFonts w:asciiTheme="majorHAnsi" w:hAnsiTheme="majorHAnsi" w:cstheme="majorHAnsi"/>
          <w:b/>
          <w:bCs/>
          <w:sz w:val="20"/>
          <w:szCs w:val="20"/>
        </w:rPr>
      </w:pPr>
      <w:r w:rsidRPr="007233FB">
        <w:rPr>
          <w:rFonts w:asciiTheme="majorHAnsi" w:hAnsiTheme="majorHAnsi" w:cstheme="majorHAnsi"/>
          <w:b/>
          <w:bCs/>
          <w:sz w:val="20"/>
          <w:szCs w:val="20"/>
        </w:rPr>
        <w:t xml:space="preserve">In de voorbereidende fase is er sprake dat de procesbegeleider een strategisch basisaanbod voorziet. Hoe moet ik dit begrijpen? Is het de wens om een catalogus van ondersteuning ter beschikking te stellen waar elke proeftuin vrij gebruik kan van maken? </w:t>
      </w:r>
    </w:p>
    <w:p w14:paraId="5F434B48" w14:textId="77777777" w:rsidR="00475553" w:rsidRPr="00565FA3" w:rsidRDefault="00347AD9" w:rsidP="00565FA3">
      <w:pPr>
        <w:pStyle w:val="Lijstalinea"/>
        <w:numPr>
          <w:ilvl w:val="0"/>
          <w:numId w:val="5"/>
        </w:numPr>
        <w:jc w:val="both"/>
        <w:rPr>
          <w:rFonts w:asciiTheme="majorHAnsi" w:hAnsiTheme="majorHAnsi" w:cstheme="majorHAnsi"/>
          <w:sz w:val="20"/>
          <w:szCs w:val="20"/>
        </w:rPr>
      </w:pPr>
      <w:r w:rsidRPr="00565FA3">
        <w:rPr>
          <w:rFonts w:asciiTheme="majorHAnsi" w:hAnsiTheme="majorHAnsi" w:cstheme="majorHAnsi"/>
          <w:sz w:val="20"/>
          <w:szCs w:val="20"/>
        </w:rPr>
        <w:t xml:space="preserve">Met een strategisch basisaanbod bedoelen we het </w:t>
      </w:r>
      <w:r w:rsidR="000F1A0B" w:rsidRPr="00565FA3">
        <w:rPr>
          <w:rFonts w:asciiTheme="majorHAnsi" w:hAnsiTheme="majorHAnsi" w:cstheme="majorHAnsi"/>
          <w:sz w:val="20"/>
          <w:szCs w:val="20"/>
        </w:rPr>
        <w:t>geheel aan</w:t>
      </w:r>
      <w:r w:rsidRPr="00565FA3">
        <w:rPr>
          <w:rFonts w:asciiTheme="majorHAnsi" w:hAnsiTheme="majorHAnsi" w:cstheme="majorHAnsi"/>
          <w:sz w:val="20"/>
          <w:szCs w:val="20"/>
        </w:rPr>
        <w:t xml:space="preserve"> collectieve </w:t>
      </w:r>
      <w:r w:rsidR="006E5C90" w:rsidRPr="00565FA3">
        <w:rPr>
          <w:rFonts w:asciiTheme="majorHAnsi" w:hAnsiTheme="majorHAnsi" w:cstheme="majorHAnsi"/>
          <w:sz w:val="20"/>
          <w:szCs w:val="20"/>
        </w:rPr>
        <w:t xml:space="preserve">en individuele </w:t>
      </w:r>
      <w:r w:rsidRPr="00565FA3">
        <w:rPr>
          <w:rFonts w:asciiTheme="majorHAnsi" w:hAnsiTheme="majorHAnsi" w:cstheme="majorHAnsi"/>
          <w:sz w:val="20"/>
          <w:szCs w:val="20"/>
        </w:rPr>
        <w:t>ondersteuning d</w:t>
      </w:r>
      <w:r w:rsidR="00CF1D5B" w:rsidRPr="00565FA3">
        <w:rPr>
          <w:rFonts w:asciiTheme="majorHAnsi" w:hAnsiTheme="majorHAnsi" w:cstheme="majorHAnsi"/>
          <w:sz w:val="20"/>
          <w:szCs w:val="20"/>
        </w:rPr>
        <w:t>at</w:t>
      </w:r>
      <w:r w:rsidRPr="00565FA3">
        <w:rPr>
          <w:rFonts w:asciiTheme="majorHAnsi" w:hAnsiTheme="majorHAnsi" w:cstheme="majorHAnsi"/>
          <w:sz w:val="20"/>
          <w:szCs w:val="20"/>
        </w:rPr>
        <w:t xml:space="preserve"> de procesbegeleider voorziet</w:t>
      </w:r>
      <w:r w:rsidR="000F1A0B" w:rsidRPr="00565FA3">
        <w:rPr>
          <w:rFonts w:asciiTheme="majorHAnsi" w:hAnsiTheme="majorHAnsi" w:cstheme="majorHAnsi"/>
          <w:sz w:val="20"/>
          <w:szCs w:val="20"/>
        </w:rPr>
        <w:t xml:space="preserve"> tijdens de voorbereidingsfase. </w:t>
      </w:r>
      <w:r w:rsidR="00354C34" w:rsidRPr="00565FA3">
        <w:rPr>
          <w:rFonts w:asciiTheme="majorHAnsi" w:hAnsiTheme="majorHAnsi" w:cstheme="majorHAnsi"/>
          <w:sz w:val="20"/>
          <w:szCs w:val="20"/>
        </w:rPr>
        <w:t xml:space="preserve">Tijdens deze fase </w:t>
      </w:r>
      <w:r w:rsidR="003B1E5A" w:rsidRPr="00565FA3">
        <w:rPr>
          <w:rFonts w:asciiTheme="majorHAnsi" w:hAnsiTheme="majorHAnsi" w:cstheme="majorHAnsi"/>
          <w:sz w:val="20"/>
          <w:szCs w:val="20"/>
        </w:rPr>
        <w:t>willen we</w:t>
      </w:r>
      <w:r w:rsidR="00354C34" w:rsidRPr="00565FA3">
        <w:rPr>
          <w:rFonts w:asciiTheme="majorHAnsi" w:hAnsiTheme="majorHAnsi" w:cstheme="majorHAnsi"/>
          <w:sz w:val="20"/>
          <w:szCs w:val="20"/>
        </w:rPr>
        <w:t xml:space="preserve"> dat </w:t>
      </w:r>
      <w:r w:rsidR="003B1E5A" w:rsidRPr="00565FA3">
        <w:rPr>
          <w:rFonts w:asciiTheme="majorHAnsi" w:hAnsiTheme="majorHAnsi" w:cstheme="majorHAnsi"/>
          <w:sz w:val="20"/>
          <w:szCs w:val="20"/>
        </w:rPr>
        <w:t xml:space="preserve">de uitvoerders van de proeftuinen de nodige inhoudelijke en methodologische </w:t>
      </w:r>
      <w:r w:rsidR="00354C34" w:rsidRPr="00565FA3">
        <w:rPr>
          <w:rFonts w:asciiTheme="majorHAnsi" w:hAnsiTheme="majorHAnsi" w:cstheme="majorHAnsi"/>
          <w:sz w:val="20"/>
          <w:szCs w:val="20"/>
        </w:rPr>
        <w:t xml:space="preserve">expertise </w:t>
      </w:r>
      <w:r w:rsidR="003B1E5A" w:rsidRPr="00565FA3">
        <w:rPr>
          <w:rFonts w:asciiTheme="majorHAnsi" w:hAnsiTheme="majorHAnsi" w:cstheme="majorHAnsi"/>
          <w:sz w:val="20"/>
          <w:szCs w:val="20"/>
        </w:rPr>
        <w:t>meekrijgen om een kwalitatieve proeftuin op te zetten waarbinnen nieuwe dienstverlening wordt ontwikkeld en uitgetest.</w:t>
      </w:r>
      <w:r w:rsidR="00354C34" w:rsidRPr="00565FA3">
        <w:rPr>
          <w:rFonts w:asciiTheme="majorHAnsi" w:hAnsiTheme="majorHAnsi" w:cstheme="majorHAnsi"/>
          <w:sz w:val="20"/>
          <w:szCs w:val="20"/>
        </w:rPr>
        <w:t xml:space="preserve"> </w:t>
      </w:r>
      <w:r w:rsidR="00CF1D5B" w:rsidRPr="00565FA3">
        <w:rPr>
          <w:rFonts w:asciiTheme="majorHAnsi" w:hAnsiTheme="majorHAnsi" w:cstheme="majorHAnsi"/>
          <w:sz w:val="20"/>
          <w:szCs w:val="20"/>
        </w:rPr>
        <w:t xml:space="preserve">De opdracht van de procesbegeleider start reeds in november zodat het ondersteuningsaanbod kan worden voorbereid en bij de start van de proeftuinen (januari 2021) kan worden uitgerold. </w:t>
      </w:r>
      <w:r w:rsidR="00475553" w:rsidRPr="00565FA3">
        <w:rPr>
          <w:rFonts w:asciiTheme="majorHAnsi" w:hAnsiTheme="majorHAnsi" w:cstheme="majorHAnsi"/>
          <w:sz w:val="20"/>
          <w:szCs w:val="20"/>
        </w:rPr>
        <w:t>We vragen om in de offerte het ondersteuningsaanbod te beschrijven en motiveren.</w:t>
      </w:r>
    </w:p>
    <w:p w14:paraId="33ABE638" w14:textId="77777777" w:rsidR="008D0CD7" w:rsidRPr="007233FB" w:rsidRDefault="000F1A0B" w:rsidP="00565FA3">
      <w:pPr>
        <w:ind w:left="708"/>
        <w:jc w:val="both"/>
        <w:rPr>
          <w:rFonts w:asciiTheme="majorHAnsi" w:hAnsiTheme="majorHAnsi" w:cstheme="majorHAnsi"/>
          <w:sz w:val="20"/>
          <w:szCs w:val="20"/>
        </w:rPr>
      </w:pPr>
      <w:r w:rsidRPr="007233FB">
        <w:rPr>
          <w:rFonts w:asciiTheme="majorHAnsi" w:hAnsiTheme="majorHAnsi" w:cstheme="majorHAnsi"/>
          <w:sz w:val="20"/>
          <w:szCs w:val="20"/>
        </w:rPr>
        <w:t xml:space="preserve">Het is de bedoeling dat alle proeftuinen maximaal participeren aan </w:t>
      </w:r>
      <w:r w:rsidR="00475553" w:rsidRPr="007233FB">
        <w:rPr>
          <w:rFonts w:asciiTheme="majorHAnsi" w:hAnsiTheme="majorHAnsi" w:cstheme="majorHAnsi"/>
          <w:sz w:val="20"/>
          <w:szCs w:val="20"/>
        </w:rPr>
        <w:t xml:space="preserve">de activiteiten opgezet door de procesbegeleiding. In de projectaanvraag vragen we een engagement van de uitvoerders om </w:t>
      </w:r>
      <w:r w:rsidR="00E547AF" w:rsidRPr="007233FB">
        <w:rPr>
          <w:rFonts w:asciiTheme="majorHAnsi" w:hAnsiTheme="majorHAnsi" w:cstheme="majorHAnsi"/>
          <w:sz w:val="20"/>
          <w:szCs w:val="20"/>
        </w:rPr>
        <w:t xml:space="preserve">actief </w:t>
      </w:r>
      <w:r w:rsidR="00475553" w:rsidRPr="007233FB">
        <w:rPr>
          <w:rFonts w:asciiTheme="majorHAnsi" w:hAnsiTheme="majorHAnsi" w:cstheme="majorHAnsi"/>
          <w:sz w:val="20"/>
          <w:szCs w:val="20"/>
        </w:rPr>
        <w:t xml:space="preserve">deel te nemen. </w:t>
      </w:r>
    </w:p>
    <w:p w14:paraId="70ADC64E" w14:textId="77777777" w:rsidR="008D0CD7" w:rsidRPr="007233FB" w:rsidRDefault="008D0CD7" w:rsidP="00565FA3">
      <w:pPr>
        <w:jc w:val="both"/>
        <w:rPr>
          <w:rFonts w:asciiTheme="majorHAnsi" w:hAnsiTheme="majorHAnsi" w:cstheme="majorHAnsi"/>
          <w:b/>
          <w:bCs/>
          <w:sz w:val="20"/>
          <w:szCs w:val="20"/>
        </w:rPr>
      </w:pPr>
      <w:r w:rsidRPr="007233FB">
        <w:rPr>
          <w:rFonts w:asciiTheme="majorHAnsi" w:hAnsiTheme="majorHAnsi" w:cstheme="majorHAnsi"/>
          <w:b/>
          <w:bCs/>
          <w:sz w:val="20"/>
          <w:szCs w:val="20"/>
        </w:rPr>
        <w:lastRenderedPageBreak/>
        <w:t xml:space="preserve">Is er een minimum aan volumes die u verwacht in de procesbegeleiding. Bijvoorbeeld: </w:t>
      </w:r>
    </w:p>
    <w:p w14:paraId="559D8DAE" w14:textId="77777777" w:rsidR="007233FB" w:rsidRPr="007233FB" w:rsidRDefault="008D0CD7" w:rsidP="00565FA3">
      <w:pPr>
        <w:pStyle w:val="Lijstalinea"/>
        <w:numPr>
          <w:ilvl w:val="0"/>
          <w:numId w:val="6"/>
        </w:numPr>
        <w:jc w:val="both"/>
        <w:rPr>
          <w:rFonts w:asciiTheme="majorHAnsi" w:hAnsiTheme="majorHAnsi" w:cstheme="majorHAnsi"/>
          <w:b/>
          <w:bCs/>
          <w:sz w:val="20"/>
          <w:szCs w:val="20"/>
        </w:rPr>
      </w:pPr>
      <w:r w:rsidRPr="007233FB">
        <w:rPr>
          <w:rFonts w:asciiTheme="majorHAnsi" w:hAnsiTheme="majorHAnsi" w:cstheme="majorHAnsi"/>
          <w:b/>
          <w:bCs/>
          <w:sz w:val="20"/>
          <w:szCs w:val="20"/>
        </w:rPr>
        <w:t>x aantal uren individuele begeleiding per proeftuin</w:t>
      </w:r>
    </w:p>
    <w:p w14:paraId="1851230E" w14:textId="77777777" w:rsidR="008D0CD7" w:rsidRPr="007233FB" w:rsidRDefault="008D0CD7" w:rsidP="00565FA3">
      <w:pPr>
        <w:pStyle w:val="Lijstalinea"/>
        <w:numPr>
          <w:ilvl w:val="0"/>
          <w:numId w:val="6"/>
        </w:numPr>
        <w:jc w:val="both"/>
        <w:rPr>
          <w:rFonts w:asciiTheme="majorHAnsi" w:hAnsiTheme="majorHAnsi" w:cstheme="majorHAnsi"/>
          <w:b/>
          <w:bCs/>
          <w:sz w:val="20"/>
          <w:szCs w:val="20"/>
        </w:rPr>
      </w:pPr>
      <w:r w:rsidRPr="007233FB">
        <w:rPr>
          <w:rFonts w:asciiTheme="majorHAnsi" w:hAnsiTheme="majorHAnsi" w:cstheme="majorHAnsi"/>
          <w:b/>
          <w:bCs/>
          <w:sz w:val="20"/>
          <w:szCs w:val="20"/>
        </w:rPr>
        <w:t>x keren een community-event / samenkomst / etc.</w:t>
      </w:r>
    </w:p>
    <w:p w14:paraId="7BBA9790" w14:textId="77777777" w:rsidR="008D0CD7" w:rsidRPr="007233FB" w:rsidRDefault="008D0CD7" w:rsidP="00565FA3">
      <w:pPr>
        <w:pStyle w:val="Lijstalinea"/>
        <w:numPr>
          <w:ilvl w:val="0"/>
          <w:numId w:val="6"/>
        </w:numPr>
        <w:jc w:val="both"/>
        <w:rPr>
          <w:rFonts w:asciiTheme="majorHAnsi" w:hAnsiTheme="majorHAnsi" w:cstheme="majorHAnsi"/>
          <w:b/>
          <w:bCs/>
          <w:sz w:val="20"/>
          <w:szCs w:val="20"/>
        </w:rPr>
      </w:pPr>
      <w:r w:rsidRPr="007233FB">
        <w:rPr>
          <w:rFonts w:asciiTheme="majorHAnsi" w:hAnsiTheme="majorHAnsi" w:cstheme="majorHAnsi"/>
          <w:b/>
          <w:bCs/>
          <w:sz w:val="20"/>
          <w:szCs w:val="20"/>
        </w:rPr>
        <w:t>x keer de publicatie van een communicatie richting de proeftuinen, etc.</w:t>
      </w:r>
    </w:p>
    <w:p w14:paraId="40557A74" w14:textId="77777777" w:rsidR="008D0CD7" w:rsidRPr="007233FB" w:rsidRDefault="008D0CD7" w:rsidP="00565FA3">
      <w:pPr>
        <w:jc w:val="both"/>
        <w:rPr>
          <w:rFonts w:asciiTheme="majorHAnsi" w:hAnsiTheme="majorHAnsi" w:cstheme="majorHAnsi"/>
          <w:b/>
          <w:bCs/>
          <w:sz w:val="20"/>
          <w:szCs w:val="20"/>
        </w:rPr>
      </w:pPr>
      <w:r w:rsidRPr="007233FB">
        <w:rPr>
          <w:rFonts w:asciiTheme="majorHAnsi" w:hAnsiTheme="majorHAnsi" w:cstheme="majorHAnsi"/>
          <w:b/>
          <w:bCs/>
          <w:sz w:val="20"/>
          <w:szCs w:val="20"/>
        </w:rPr>
        <w:t>Is het noodzakelijk om deze volumes in kaart te brengen of is het voldoende om enkel aan te geven welke vormen van ondersteuning de procesbegeleider kan aanbieden?</w:t>
      </w:r>
    </w:p>
    <w:p w14:paraId="2A4799D2" w14:textId="77777777" w:rsidR="00565FA3" w:rsidRDefault="00565FA3" w:rsidP="00565FA3">
      <w:pPr>
        <w:pStyle w:val="Lijstalinea"/>
        <w:jc w:val="both"/>
        <w:rPr>
          <w:rFonts w:asciiTheme="majorHAnsi" w:hAnsiTheme="majorHAnsi" w:cstheme="majorHAnsi"/>
          <w:sz w:val="20"/>
          <w:szCs w:val="20"/>
        </w:rPr>
      </w:pPr>
    </w:p>
    <w:p w14:paraId="17E4D36D" w14:textId="77777777" w:rsidR="008D0CD7" w:rsidRPr="007233FB" w:rsidRDefault="00354C34" w:rsidP="00565FA3">
      <w:pPr>
        <w:pStyle w:val="Lijstalinea"/>
        <w:numPr>
          <w:ilvl w:val="0"/>
          <w:numId w:val="5"/>
        </w:numPr>
        <w:jc w:val="both"/>
        <w:rPr>
          <w:rFonts w:asciiTheme="majorHAnsi" w:hAnsiTheme="majorHAnsi" w:cstheme="majorHAnsi"/>
          <w:sz w:val="20"/>
          <w:szCs w:val="20"/>
        </w:rPr>
      </w:pPr>
      <w:r w:rsidRPr="007233FB">
        <w:rPr>
          <w:rFonts w:asciiTheme="majorHAnsi" w:hAnsiTheme="majorHAnsi" w:cstheme="majorHAnsi"/>
          <w:sz w:val="20"/>
          <w:szCs w:val="20"/>
        </w:rPr>
        <w:t xml:space="preserve">Er wordt geen minimum opgelegd voor de verschillende vormen van ondersteuning, maar we vragen wel om in </w:t>
      </w:r>
      <w:r w:rsidR="00E547AF" w:rsidRPr="007233FB">
        <w:rPr>
          <w:rFonts w:asciiTheme="majorHAnsi" w:hAnsiTheme="majorHAnsi" w:cstheme="majorHAnsi"/>
          <w:sz w:val="20"/>
          <w:szCs w:val="20"/>
        </w:rPr>
        <w:t>de</w:t>
      </w:r>
      <w:r w:rsidRPr="007233FB">
        <w:rPr>
          <w:rFonts w:asciiTheme="majorHAnsi" w:hAnsiTheme="majorHAnsi" w:cstheme="majorHAnsi"/>
          <w:sz w:val="20"/>
          <w:szCs w:val="20"/>
        </w:rPr>
        <w:t xml:space="preserve"> offerte voldoende </w:t>
      </w:r>
      <w:r w:rsidR="00B01CFE" w:rsidRPr="007233FB">
        <w:rPr>
          <w:rFonts w:asciiTheme="majorHAnsi" w:hAnsiTheme="majorHAnsi" w:cstheme="majorHAnsi"/>
          <w:sz w:val="20"/>
          <w:szCs w:val="20"/>
        </w:rPr>
        <w:t>gedetailleerd</w:t>
      </w:r>
      <w:r w:rsidRPr="007233FB">
        <w:rPr>
          <w:rFonts w:asciiTheme="majorHAnsi" w:hAnsiTheme="majorHAnsi" w:cstheme="majorHAnsi"/>
          <w:sz w:val="20"/>
          <w:szCs w:val="20"/>
        </w:rPr>
        <w:t xml:space="preserve"> te beschrijven </w:t>
      </w:r>
      <w:r w:rsidR="00E547AF" w:rsidRPr="007233FB">
        <w:rPr>
          <w:rFonts w:asciiTheme="majorHAnsi" w:hAnsiTheme="majorHAnsi" w:cstheme="majorHAnsi"/>
          <w:sz w:val="20"/>
          <w:szCs w:val="20"/>
        </w:rPr>
        <w:t>welke expertise u zal inbrengen, op welke manier u deze zal overdragen naar de proeftuinen en wat de meerwaarde is voor de proeftuinen. In een gedetailleerde planning geeft u een overzicht van de voorziene activiteiten voor de verschillende delen van de opdracht, outputs en meetings per maand.</w:t>
      </w:r>
    </w:p>
    <w:p w14:paraId="408FB0AC" w14:textId="77777777" w:rsidR="00565FA3" w:rsidRDefault="00565FA3" w:rsidP="00565FA3">
      <w:pPr>
        <w:jc w:val="both"/>
        <w:rPr>
          <w:rFonts w:asciiTheme="majorHAnsi" w:hAnsiTheme="majorHAnsi" w:cstheme="majorHAnsi"/>
          <w:b/>
          <w:bCs/>
          <w:sz w:val="20"/>
          <w:szCs w:val="20"/>
        </w:rPr>
      </w:pPr>
    </w:p>
    <w:p w14:paraId="6379998A" w14:textId="77777777" w:rsidR="003E3D87" w:rsidRPr="007233FB" w:rsidRDefault="008D0CD7" w:rsidP="00565FA3">
      <w:pPr>
        <w:jc w:val="both"/>
        <w:rPr>
          <w:rFonts w:asciiTheme="majorHAnsi" w:hAnsiTheme="majorHAnsi" w:cstheme="majorHAnsi"/>
          <w:b/>
          <w:bCs/>
          <w:sz w:val="20"/>
          <w:szCs w:val="20"/>
        </w:rPr>
      </w:pPr>
      <w:r w:rsidRPr="007233FB">
        <w:rPr>
          <w:rFonts w:asciiTheme="majorHAnsi" w:hAnsiTheme="majorHAnsi" w:cstheme="majorHAnsi"/>
          <w:b/>
          <w:bCs/>
          <w:sz w:val="20"/>
          <w:szCs w:val="20"/>
        </w:rPr>
        <w:t>Is er een mogelijkheid om, binnen het kader van de aanbestedingsregels, via het ESF of een andere partner in contact te komen met betrouwbare gespecialiseerde organisaties die de inhoudelijke lokale kennis hebben die wij missen en die interesse zouden hebben om als partnerschap vanuit een systemisch/holistisch perspectief deze opdracht aan te gaan?</w:t>
      </w:r>
    </w:p>
    <w:p w14:paraId="4B0421EB" w14:textId="77777777" w:rsidR="00464054" w:rsidRPr="007233FB" w:rsidRDefault="00E547AF" w:rsidP="00565FA3">
      <w:pPr>
        <w:pStyle w:val="Lijstalinea"/>
        <w:numPr>
          <w:ilvl w:val="0"/>
          <w:numId w:val="5"/>
        </w:numPr>
        <w:jc w:val="both"/>
        <w:rPr>
          <w:rFonts w:asciiTheme="majorHAnsi" w:hAnsiTheme="majorHAnsi" w:cstheme="majorHAnsi"/>
          <w:sz w:val="20"/>
          <w:szCs w:val="20"/>
        </w:rPr>
      </w:pPr>
      <w:r w:rsidRPr="007233FB">
        <w:rPr>
          <w:rFonts w:asciiTheme="majorHAnsi" w:hAnsiTheme="majorHAnsi" w:cstheme="majorHAnsi"/>
          <w:sz w:val="20"/>
          <w:szCs w:val="20"/>
        </w:rPr>
        <w:t xml:space="preserve">We verwachten dat de indiener een sterk samenwerkingsverband opzet met </w:t>
      </w:r>
      <w:r w:rsidR="005938DB" w:rsidRPr="007233FB">
        <w:rPr>
          <w:rFonts w:asciiTheme="majorHAnsi" w:hAnsiTheme="majorHAnsi" w:cstheme="majorHAnsi"/>
          <w:sz w:val="20"/>
          <w:szCs w:val="20"/>
        </w:rPr>
        <w:t xml:space="preserve">minimaal </w:t>
      </w:r>
      <w:r w:rsidRPr="007233FB">
        <w:rPr>
          <w:rFonts w:asciiTheme="majorHAnsi" w:hAnsiTheme="majorHAnsi" w:cstheme="majorHAnsi"/>
          <w:sz w:val="20"/>
          <w:szCs w:val="20"/>
        </w:rPr>
        <w:t xml:space="preserve">de bovenlokale partners VVSG en Agentschap Integratie en Inburgering. Deze partners beschikken over </w:t>
      </w:r>
      <w:r w:rsidR="005938DB" w:rsidRPr="007233FB">
        <w:rPr>
          <w:rFonts w:asciiTheme="majorHAnsi" w:hAnsiTheme="majorHAnsi" w:cstheme="majorHAnsi"/>
          <w:sz w:val="20"/>
          <w:szCs w:val="20"/>
        </w:rPr>
        <w:t>sterke</w:t>
      </w:r>
      <w:r w:rsidRPr="007233FB">
        <w:rPr>
          <w:rFonts w:asciiTheme="majorHAnsi" w:hAnsiTheme="majorHAnsi" w:cstheme="majorHAnsi"/>
          <w:sz w:val="20"/>
          <w:szCs w:val="20"/>
        </w:rPr>
        <w:t xml:space="preserve"> inhoudelijke</w:t>
      </w:r>
      <w:r w:rsidR="005938DB" w:rsidRPr="007233FB">
        <w:rPr>
          <w:rFonts w:asciiTheme="majorHAnsi" w:hAnsiTheme="majorHAnsi" w:cstheme="majorHAnsi"/>
          <w:sz w:val="20"/>
          <w:szCs w:val="20"/>
        </w:rPr>
        <w:t xml:space="preserve"> kennis van het Vlaamse integratie- en inburgeringsbeleid, lokale besturen en de doelgroep inburgeraars. Aanspreekpunten zijn: VVSG – </w:t>
      </w:r>
      <w:hyperlink r:id="rId11" w:history="1">
        <w:r w:rsidR="005938DB" w:rsidRPr="007233FB">
          <w:rPr>
            <w:rStyle w:val="Hyperlink"/>
            <w:rFonts w:asciiTheme="majorHAnsi" w:hAnsiTheme="majorHAnsi" w:cstheme="majorHAnsi"/>
            <w:color w:val="auto"/>
            <w:sz w:val="20"/>
            <w:szCs w:val="20"/>
          </w:rPr>
          <w:t>sabine.vancauwenberge@vvsg.be</w:t>
        </w:r>
      </w:hyperlink>
      <w:r w:rsidR="005938DB" w:rsidRPr="007233FB">
        <w:rPr>
          <w:rFonts w:asciiTheme="majorHAnsi" w:hAnsiTheme="majorHAnsi" w:cstheme="majorHAnsi"/>
          <w:sz w:val="20"/>
          <w:szCs w:val="20"/>
        </w:rPr>
        <w:t xml:space="preserve">; Agentschap Integratie en Inburgering – </w:t>
      </w:r>
      <w:hyperlink r:id="rId12" w:history="1">
        <w:r w:rsidR="005938DB" w:rsidRPr="007233FB">
          <w:rPr>
            <w:rStyle w:val="Hyperlink"/>
            <w:rFonts w:asciiTheme="majorHAnsi" w:hAnsiTheme="majorHAnsi" w:cstheme="majorHAnsi"/>
            <w:color w:val="auto"/>
            <w:sz w:val="20"/>
            <w:szCs w:val="20"/>
          </w:rPr>
          <w:t>sara.leunis@integratie-inburgering.be</w:t>
        </w:r>
      </w:hyperlink>
      <w:r w:rsidR="00464054" w:rsidRPr="007233FB">
        <w:rPr>
          <w:rFonts w:asciiTheme="majorHAnsi" w:hAnsiTheme="majorHAnsi" w:cstheme="majorHAnsi"/>
          <w:sz w:val="20"/>
          <w:szCs w:val="20"/>
        </w:rPr>
        <w:t xml:space="preserve"> of </w:t>
      </w:r>
      <w:hyperlink r:id="rId13" w:history="1">
        <w:r w:rsidR="00464054" w:rsidRPr="007233FB">
          <w:rPr>
            <w:rStyle w:val="Hyperlink"/>
            <w:rFonts w:asciiTheme="majorHAnsi" w:hAnsiTheme="majorHAnsi" w:cstheme="majorHAnsi"/>
            <w:color w:val="auto"/>
            <w:sz w:val="20"/>
            <w:szCs w:val="20"/>
          </w:rPr>
          <w:t>dirk.decock@integratie-inburgering.be</w:t>
        </w:r>
      </w:hyperlink>
      <w:r w:rsidR="005938DB" w:rsidRPr="007233FB">
        <w:rPr>
          <w:rFonts w:asciiTheme="majorHAnsi" w:hAnsiTheme="majorHAnsi" w:cstheme="majorHAnsi"/>
          <w:sz w:val="20"/>
          <w:szCs w:val="20"/>
        </w:rPr>
        <w:t xml:space="preserve">. </w:t>
      </w:r>
    </w:p>
    <w:p w14:paraId="78960597" w14:textId="30059FAA" w:rsidR="00354C34" w:rsidRDefault="005938DB" w:rsidP="00565FA3">
      <w:pPr>
        <w:ind w:left="708"/>
        <w:jc w:val="both"/>
        <w:rPr>
          <w:rFonts w:asciiTheme="majorHAnsi" w:hAnsiTheme="majorHAnsi" w:cstheme="majorHAnsi"/>
          <w:sz w:val="20"/>
          <w:szCs w:val="20"/>
        </w:rPr>
      </w:pPr>
      <w:r w:rsidRPr="007233FB">
        <w:rPr>
          <w:rFonts w:asciiTheme="majorHAnsi" w:hAnsiTheme="majorHAnsi" w:cstheme="majorHAnsi"/>
          <w:sz w:val="20"/>
          <w:szCs w:val="20"/>
        </w:rPr>
        <w:t xml:space="preserve">Uiteraard staat het de indiener vrij om </w:t>
      </w:r>
      <w:r w:rsidR="00464054" w:rsidRPr="007233FB">
        <w:rPr>
          <w:rFonts w:asciiTheme="majorHAnsi" w:hAnsiTheme="majorHAnsi" w:cstheme="majorHAnsi"/>
          <w:sz w:val="20"/>
          <w:szCs w:val="20"/>
        </w:rPr>
        <w:t xml:space="preserve">naast VVSG en Agentschap Integratie en Inburgering </w:t>
      </w:r>
      <w:r w:rsidRPr="007233FB">
        <w:rPr>
          <w:rFonts w:asciiTheme="majorHAnsi" w:hAnsiTheme="majorHAnsi" w:cstheme="majorHAnsi"/>
          <w:sz w:val="20"/>
          <w:szCs w:val="20"/>
        </w:rPr>
        <w:t>ook andere organisaties te contacteren</w:t>
      </w:r>
      <w:r w:rsidR="00464054" w:rsidRPr="007233FB">
        <w:rPr>
          <w:rFonts w:asciiTheme="majorHAnsi" w:hAnsiTheme="majorHAnsi" w:cstheme="majorHAnsi"/>
          <w:sz w:val="20"/>
          <w:szCs w:val="20"/>
        </w:rPr>
        <w:t xml:space="preserve"> die </w:t>
      </w:r>
      <w:r w:rsidR="00C47B52" w:rsidRPr="007233FB">
        <w:rPr>
          <w:rFonts w:asciiTheme="majorHAnsi" w:hAnsiTheme="majorHAnsi" w:cstheme="majorHAnsi"/>
          <w:sz w:val="20"/>
          <w:szCs w:val="20"/>
        </w:rPr>
        <w:t xml:space="preserve">omwille van hun expertise </w:t>
      </w:r>
      <w:r w:rsidR="00464054" w:rsidRPr="007233FB">
        <w:rPr>
          <w:rFonts w:asciiTheme="majorHAnsi" w:hAnsiTheme="majorHAnsi" w:cstheme="majorHAnsi"/>
          <w:sz w:val="20"/>
          <w:szCs w:val="20"/>
        </w:rPr>
        <w:t>een meerwaarde hebben voor het partnerschap.</w:t>
      </w:r>
      <w:r w:rsidR="00E547AF" w:rsidRPr="007233FB">
        <w:rPr>
          <w:rFonts w:asciiTheme="majorHAnsi" w:hAnsiTheme="majorHAnsi" w:cstheme="majorHAnsi"/>
          <w:sz w:val="20"/>
          <w:szCs w:val="20"/>
        </w:rPr>
        <w:t xml:space="preserve"> </w:t>
      </w:r>
    </w:p>
    <w:p w14:paraId="26D9CF7D" w14:textId="77777777" w:rsidR="006004AD" w:rsidRDefault="006004AD" w:rsidP="00B00E71">
      <w:pPr>
        <w:jc w:val="both"/>
        <w:rPr>
          <w:rFonts w:asciiTheme="majorHAnsi" w:hAnsiTheme="majorHAnsi" w:cstheme="majorHAnsi"/>
          <w:b/>
          <w:bCs/>
          <w:sz w:val="20"/>
          <w:szCs w:val="20"/>
        </w:rPr>
      </w:pPr>
    </w:p>
    <w:p w14:paraId="41B9B901" w14:textId="66034779" w:rsidR="00B00E71" w:rsidRPr="006004AD" w:rsidRDefault="006004AD" w:rsidP="00B00E71">
      <w:pPr>
        <w:jc w:val="both"/>
        <w:rPr>
          <w:rFonts w:asciiTheme="majorHAnsi" w:hAnsiTheme="majorHAnsi" w:cstheme="majorHAnsi"/>
          <w:b/>
          <w:bCs/>
          <w:sz w:val="20"/>
          <w:szCs w:val="20"/>
        </w:rPr>
      </w:pPr>
      <w:r w:rsidRPr="006004AD">
        <w:rPr>
          <w:rFonts w:asciiTheme="majorHAnsi" w:hAnsiTheme="majorHAnsi" w:cstheme="majorHAnsi"/>
          <w:b/>
          <w:bCs/>
          <w:sz w:val="20"/>
          <w:szCs w:val="20"/>
        </w:rPr>
        <w:t>Bij de referenties vragen jullie als een van de te beschrijven elementen “Realisatie/beoordeling". Verwijzen jullie hiermee naar een attest van goede uitvoering? Of kan dit op een andere manier aangetoond worden?</w:t>
      </w:r>
    </w:p>
    <w:p w14:paraId="7D732BE5" w14:textId="210F0D0A" w:rsidR="0007411F" w:rsidRDefault="00013532" w:rsidP="006004AD">
      <w:pPr>
        <w:pStyle w:val="Lijstalinea"/>
        <w:numPr>
          <w:ilvl w:val="0"/>
          <w:numId w:val="4"/>
        </w:numPr>
        <w:jc w:val="both"/>
        <w:rPr>
          <w:rFonts w:asciiTheme="majorHAnsi" w:hAnsiTheme="majorHAnsi" w:cstheme="majorHAnsi"/>
          <w:sz w:val="20"/>
          <w:szCs w:val="20"/>
        </w:rPr>
      </w:pPr>
      <w:r>
        <w:rPr>
          <w:rFonts w:asciiTheme="majorHAnsi" w:hAnsiTheme="majorHAnsi" w:cstheme="majorHAnsi"/>
          <w:sz w:val="20"/>
          <w:szCs w:val="20"/>
        </w:rPr>
        <w:t>Het kan hier zowel gaan om de beschrijving van de concrete realisaties</w:t>
      </w:r>
      <w:r w:rsidR="00384CF1">
        <w:rPr>
          <w:rFonts w:asciiTheme="majorHAnsi" w:hAnsiTheme="majorHAnsi" w:cstheme="majorHAnsi"/>
          <w:sz w:val="20"/>
          <w:szCs w:val="20"/>
        </w:rPr>
        <w:t xml:space="preserve"> </w:t>
      </w:r>
      <w:r w:rsidR="00EA1B3C">
        <w:rPr>
          <w:rFonts w:asciiTheme="majorHAnsi" w:hAnsiTheme="majorHAnsi" w:cstheme="majorHAnsi"/>
          <w:sz w:val="20"/>
          <w:szCs w:val="20"/>
        </w:rPr>
        <w:t xml:space="preserve">van de opdracht </w:t>
      </w:r>
      <w:r w:rsidR="00384CF1">
        <w:rPr>
          <w:rFonts w:asciiTheme="majorHAnsi" w:hAnsiTheme="majorHAnsi" w:cstheme="majorHAnsi"/>
          <w:sz w:val="20"/>
          <w:szCs w:val="20"/>
        </w:rPr>
        <w:t>(outputs)</w:t>
      </w:r>
      <w:r>
        <w:rPr>
          <w:rFonts w:asciiTheme="majorHAnsi" w:hAnsiTheme="majorHAnsi" w:cstheme="majorHAnsi"/>
          <w:sz w:val="20"/>
          <w:szCs w:val="20"/>
        </w:rPr>
        <w:t xml:space="preserve"> als de </w:t>
      </w:r>
      <w:r w:rsidRPr="00D23B22">
        <w:rPr>
          <w:rFonts w:asciiTheme="majorHAnsi" w:hAnsiTheme="majorHAnsi" w:cstheme="majorHAnsi"/>
          <w:sz w:val="20"/>
          <w:szCs w:val="20"/>
        </w:rPr>
        <w:t xml:space="preserve">beoordeling van </w:t>
      </w:r>
      <w:r w:rsidR="00976FA5">
        <w:rPr>
          <w:rFonts w:asciiTheme="majorHAnsi" w:hAnsiTheme="majorHAnsi" w:cstheme="majorHAnsi"/>
          <w:sz w:val="20"/>
          <w:szCs w:val="20"/>
        </w:rPr>
        <w:t xml:space="preserve">de </w:t>
      </w:r>
      <w:r w:rsidR="00311FFE" w:rsidRPr="00D23B22">
        <w:rPr>
          <w:rFonts w:asciiTheme="majorHAnsi" w:hAnsiTheme="majorHAnsi" w:cstheme="majorHAnsi"/>
          <w:sz w:val="20"/>
          <w:szCs w:val="20"/>
        </w:rPr>
        <w:t>opdracht</w:t>
      </w:r>
      <w:r w:rsidR="00384CF1" w:rsidRPr="00D23B22">
        <w:rPr>
          <w:rFonts w:asciiTheme="majorHAnsi" w:hAnsiTheme="majorHAnsi" w:cstheme="majorHAnsi"/>
          <w:sz w:val="20"/>
          <w:szCs w:val="20"/>
        </w:rPr>
        <w:t xml:space="preserve"> (vb. </w:t>
      </w:r>
      <w:r w:rsidR="00EA1B3C" w:rsidRPr="00D23B22">
        <w:rPr>
          <w:rFonts w:asciiTheme="majorHAnsi" w:hAnsiTheme="majorHAnsi" w:cstheme="majorHAnsi"/>
          <w:sz w:val="20"/>
          <w:szCs w:val="20"/>
        </w:rPr>
        <w:t>attest goede uitvoering, feedback van opdrachtgever, …)</w:t>
      </w:r>
      <w:r w:rsidR="00D23B22" w:rsidRPr="00D23B22">
        <w:rPr>
          <w:rFonts w:asciiTheme="majorHAnsi" w:hAnsiTheme="majorHAnsi" w:cstheme="majorHAnsi"/>
          <w:sz w:val="20"/>
          <w:szCs w:val="20"/>
        </w:rPr>
        <w:t xml:space="preserve"> op basis </w:t>
      </w:r>
      <w:r w:rsidR="00976FA5">
        <w:rPr>
          <w:rFonts w:asciiTheme="majorHAnsi" w:hAnsiTheme="majorHAnsi" w:cstheme="majorHAnsi"/>
          <w:sz w:val="20"/>
          <w:szCs w:val="20"/>
        </w:rPr>
        <w:t xml:space="preserve">waarvan </w:t>
      </w:r>
      <w:r w:rsidR="006E3328" w:rsidRPr="00D23B22">
        <w:rPr>
          <w:rFonts w:asciiTheme="majorHAnsi" w:hAnsiTheme="majorHAnsi" w:cstheme="majorHAnsi"/>
          <w:sz w:val="20"/>
          <w:szCs w:val="20"/>
        </w:rPr>
        <w:t>de capaciteit en ervaring van</w:t>
      </w:r>
      <w:r w:rsidR="006E3328" w:rsidRPr="006E3328">
        <w:rPr>
          <w:rFonts w:asciiTheme="majorHAnsi" w:hAnsiTheme="majorHAnsi" w:cstheme="majorHAnsi"/>
          <w:sz w:val="20"/>
          <w:szCs w:val="20"/>
        </w:rPr>
        <w:t xml:space="preserve"> de indiener (en/of via de partners waar u mee samenwerkt)</w:t>
      </w:r>
      <w:r w:rsidR="00D23B22">
        <w:rPr>
          <w:rFonts w:asciiTheme="majorHAnsi" w:hAnsiTheme="majorHAnsi" w:cstheme="majorHAnsi"/>
          <w:sz w:val="20"/>
          <w:szCs w:val="20"/>
        </w:rPr>
        <w:t xml:space="preserve"> kan worden beoordeeld. </w:t>
      </w:r>
      <w:r w:rsidR="006E3328" w:rsidRPr="006E3328">
        <w:rPr>
          <w:rFonts w:asciiTheme="majorHAnsi" w:hAnsiTheme="majorHAnsi" w:cstheme="majorHAnsi"/>
          <w:sz w:val="20"/>
          <w:szCs w:val="20"/>
        </w:rPr>
        <w:t xml:space="preserve"> </w:t>
      </w:r>
    </w:p>
    <w:p w14:paraId="5973EFB4" w14:textId="77777777" w:rsidR="00D5720D" w:rsidRPr="006004AD" w:rsidRDefault="00D5720D" w:rsidP="00D5720D">
      <w:pPr>
        <w:pStyle w:val="Lijstalinea"/>
        <w:jc w:val="both"/>
        <w:rPr>
          <w:rFonts w:asciiTheme="majorHAnsi" w:hAnsiTheme="majorHAnsi" w:cstheme="majorHAnsi"/>
          <w:sz w:val="20"/>
          <w:szCs w:val="20"/>
        </w:rPr>
      </w:pPr>
    </w:p>
    <w:p w14:paraId="3EAFF163" w14:textId="77777777" w:rsidR="00D5720D" w:rsidRPr="00D5720D" w:rsidRDefault="00D5720D" w:rsidP="00D5720D">
      <w:pPr>
        <w:jc w:val="both"/>
        <w:rPr>
          <w:rFonts w:asciiTheme="majorHAnsi" w:hAnsiTheme="majorHAnsi" w:cstheme="majorHAnsi"/>
          <w:b/>
          <w:bCs/>
          <w:sz w:val="20"/>
          <w:szCs w:val="20"/>
        </w:rPr>
      </w:pPr>
      <w:r w:rsidRPr="00D5720D">
        <w:rPr>
          <w:rFonts w:asciiTheme="majorHAnsi" w:hAnsiTheme="majorHAnsi" w:cstheme="majorHAnsi"/>
          <w:b/>
          <w:bCs/>
          <w:sz w:val="20"/>
          <w:szCs w:val="20"/>
        </w:rPr>
        <w:t xml:space="preserve">Hebben de partners (VVSG en Agentschap Integratie en Inburgering) reeds een inschatting gemaakt van hun geplande betrokkenheid? </w:t>
      </w:r>
    </w:p>
    <w:p w14:paraId="7ECC3A8D" w14:textId="5B7277AD" w:rsidR="00D5720D" w:rsidRPr="00D5720D" w:rsidRDefault="00D5720D" w:rsidP="00D5720D">
      <w:pPr>
        <w:pStyle w:val="Lijstalinea"/>
        <w:numPr>
          <w:ilvl w:val="0"/>
          <w:numId w:val="7"/>
        </w:numPr>
        <w:jc w:val="both"/>
        <w:rPr>
          <w:rFonts w:asciiTheme="majorHAnsi" w:hAnsiTheme="majorHAnsi" w:cstheme="majorHAnsi"/>
          <w:b/>
          <w:bCs/>
          <w:sz w:val="20"/>
          <w:szCs w:val="20"/>
        </w:rPr>
      </w:pPr>
      <w:r w:rsidRPr="00D5720D">
        <w:rPr>
          <w:rFonts w:asciiTheme="majorHAnsi" w:hAnsiTheme="majorHAnsi" w:cstheme="majorHAnsi"/>
          <w:b/>
          <w:bCs/>
          <w:sz w:val="20"/>
          <w:szCs w:val="20"/>
        </w:rPr>
        <w:t xml:space="preserve">Heeft elke partner een vaste contactpersoon of projectleider/medewerker? </w:t>
      </w:r>
    </w:p>
    <w:p w14:paraId="7BEF4062" w14:textId="551023EE" w:rsidR="00D5720D" w:rsidRPr="00D5720D" w:rsidRDefault="00D5720D" w:rsidP="00D5720D">
      <w:pPr>
        <w:pStyle w:val="Lijstalinea"/>
        <w:numPr>
          <w:ilvl w:val="0"/>
          <w:numId w:val="7"/>
        </w:numPr>
        <w:jc w:val="both"/>
        <w:rPr>
          <w:rFonts w:asciiTheme="majorHAnsi" w:hAnsiTheme="majorHAnsi" w:cstheme="majorHAnsi"/>
          <w:b/>
          <w:bCs/>
          <w:sz w:val="20"/>
          <w:szCs w:val="20"/>
        </w:rPr>
      </w:pPr>
      <w:r w:rsidRPr="00D5720D">
        <w:rPr>
          <w:rFonts w:asciiTheme="majorHAnsi" w:hAnsiTheme="majorHAnsi" w:cstheme="majorHAnsi"/>
          <w:b/>
          <w:bCs/>
          <w:sz w:val="20"/>
          <w:szCs w:val="20"/>
        </w:rPr>
        <w:t xml:space="preserve">Hoeveel werkdagen worden er gereserveerd bij de partners? </w:t>
      </w:r>
    </w:p>
    <w:p w14:paraId="2293C9E2" w14:textId="36E78C23" w:rsidR="00384CF1" w:rsidRDefault="00D5720D" w:rsidP="00D5720D">
      <w:pPr>
        <w:pStyle w:val="Lijstalinea"/>
        <w:numPr>
          <w:ilvl w:val="0"/>
          <w:numId w:val="7"/>
        </w:numPr>
        <w:jc w:val="both"/>
        <w:rPr>
          <w:rFonts w:asciiTheme="majorHAnsi" w:hAnsiTheme="majorHAnsi" w:cstheme="majorHAnsi"/>
          <w:b/>
          <w:bCs/>
          <w:sz w:val="20"/>
          <w:szCs w:val="20"/>
        </w:rPr>
      </w:pPr>
      <w:r w:rsidRPr="00D5720D">
        <w:rPr>
          <w:rFonts w:asciiTheme="majorHAnsi" w:hAnsiTheme="majorHAnsi" w:cstheme="majorHAnsi"/>
          <w:b/>
          <w:bCs/>
          <w:sz w:val="20"/>
          <w:szCs w:val="20"/>
        </w:rPr>
        <w:t>Indien er geen gekende limiet is, mogen wij een voorstel formuleren?</w:t>
      </w:r>
    </w:p>
    <w:p w14:paraId="6BF7EB69" w14:textId="77777777" w:rsidR="00D5720D" w:rsidRPr="00D5720D" w:rsidRDefault="00D5720D" w:rsidP="00D5720D">
      <w:pPr>
        <w:pStyle w:val="Lijstalinea"/>
        <w:jc w:val="both"/>
        <w:rPr>
          <w:rFonts w:asciiTheme="majorHAnsi" w:hAnsiTheme="majorHAnsi" w:cstheme="majorHAnsi"/>
          <w:b/>
          <w:bCs/>
          <w:sz w:val="20"/>
          <w:szCs w:val="20"/>
        </w:rPr>
      </w:pPr>
    </w:p>
    <w:p w14:paraId="21514BC7" w14:textId="4041AD97" w:rsidR="00384CF1" w:rsidRDefault="00BA4AB1" w:rsidP="00D5720D">
      <w:pPr>
        <w:pStyle w:val="Lijstalinea"/>
        <w:numPr>
          <w:ilvl w:val="0"/>
          <w:numId w:val="8"/>
        </w:numPr>
        <w:jc w:val="both"/>
        <w:rPr>
          <w:rFonts w:asciiTheme="majorHAnsi" w:hAnsiTheme="majorHAnsi" w:cstheme="majorHAnsi"/>
          <w:sz w:val="20"/>
          <w:szCs w:val="20"/>
        </w:rPr>
      </w:pPr>
      <w:r>
        <w:rPr>
          <w:rFonts w:asciiTheme="majorHAnsi" w:hAnsiTheme="majorHAnsi" w:cstheme="majorHAnsi"/>
          <w:sz w:val="20"/>
          <w:szCs w:val="20"/>
        </w:rPr>
        <w:t>Het bestek laat ruimte om de samenwerking met de bovenlokale partners VVSG en Agentschap Integratie en Inburgering zelf in te vullen. U</w:t>
      </w:r>
      <w:r w:rsidR="00211B6A">
        <w:rPr>
          <w:rFonts w:asciiTheme="majorHAnsi" w:hAnsiTheme="majorHAnsi" w:cstheme="majorHAnsi"/>
          <w:sz w:val="20"/>
          <w:szCs w:val="20"/>
        </w:rPr>
        <w:t xml:space="preserve"> </w:t>
      </w:r>
      <w:r>
        <w:rPr>
          <w:rFonts w:asciiTheme="majorHAnsi" w:hAnsiTheme="majorHAnsi" w:cstheme="majorHAnsi"/>
          <w:sz w:val="20"/>
          <w:szCs w:val="20"/>
        </w:rPr>
        <w:t xml:space="preserve">kunt </w:t>
      </w:r>
      <w:r w:rsidR="00211B6A">
        <w:rPr>
          <w:rFonts w:asciiTheme="majorHAnsi" w:hAnsiTheme="majorHAnsi" w:cstheme="majorHAnsi"/>
          <w:sz w:val="20"/>
          <w:szCs w:val="20"/>
        </w:rPr>
        <w:t xml:space="preserve">best </w:t>
      </w:r>
      <w:r w:rsidR="000B0445">
        <w:rPr>
          <w:rFonts w:asciiTheme="majorHAnsi" w:hAnsiTheme="majorHAnsi" w:cstheme="majorHAnsi"/>
          <w:sz w:val="20"/>
          <w:szCs w:val="20"/>
        </w:rPr>
        <w:t>rechtstreeks contact op</w:t>
      </w:r>
      <w:r w:rsidR="00211B6A">
        <w:rPr>
          <w:rFonts w:asciiTheme="majorHAnsi" w:hAnsiTheme="majorHAnsi" w:cstheme="majorHAnsi"/>
          <w:sz w:val="20"/>
          <w:szCs w:val="20"/>
        </w:rPr>
        <w:t>nemen met de</w:t>
      </w:r>
      <w:r>
        <w:rPr>
          <w:rFonts w:asciiTheme="majorHAnsi" w:hAnsiTheme="majorHAnsi" w:cstheme="majorHAnsi"/>
          <w:sz w:val="20"/>
          <w:szCs w:val="20"/>
        </w:rPr>
        <w:t xml:space="preserve">ze organisaties </w:t>
      </w:r>
      <w:r w:rsidR="0072742D">
        <w:rPr>
          <w:rFonts w:asciiTheme="majorHAnsi" w:hAnsiTheme="majorHAnsi" w:cstheme="majorHAnsi"/>
          <w:sz w:val="20"/>
          <w:szCs w:val="20"/>
        </w:rPr>
        <w:t xml:space="preserve">om </w:t>
      </w:r>
      <w:r w:rsidR="002D7AC1">
        <w:rPr>
          <w:rFonts w:asciiTheme="majorHAnsi" w:hAnsiTheme="majorHAnsi" w:cstheme="majorHAnsi"/>
          <w:sz w:val="20"/>
          <w:szCs w:val="20"/>
        </w:rPr>
        <w:t>samen een voorstel uit te werken. Contactpersonen zijn:</w:t>
      </w:r>
    </w:p>
    <w:p w14:paraId="18237B38" w14:textId="60D01E07" w:rsidR="00211B6A" w:rsidRDefault="00211B6A" w:rsidP="00211B6A">
      <w:pPr>
        <w:pStyle w:val="Lijstalinea"/>
        <w:numPr>
          <w:ilvl w:val="0"/>
          <w:numId w:val="9"/>
        </w:numPr>
        <w:jc w:val="both"/>
        <w:rPr>
          <w:rFonts w:asciiTheme="majorHAnsi" w:hAnsiTheme="majorHAnsi" w:cstheme="majorHAnsi"/>
          <w:sz w:val="20"/>
          <w:szCs w:val="20"/>
        </w:rPr>
      </w:pPr>
      <w:r>
        <w:rPr>
          <w:rFonts w:asciiTheme="majorHAnsi" w:hAnsiTheme="majorHAnsi" w:cstheme="majorHAnsi"/>
          <w:sz w:val="20"/>
          <w:szCs w:val="20"/>
        </w:rPr>
        <w:t xml:space="preserve">VVSG: </w:t>
      </w:r>
      <w:hyperlink r:id="rId14" w:history="1">
        <w:r w:rsidRPr="000C7E88">
          <w:rPr>
            <w:rStyle w:val="Hyperlink"/>
            <w:rFonts w:asciiTheme="majorHAnsi" w:hAnsiTheme="majorHAnsi" w:cstheme="majorHAnsi"/>
            <w:sz w:val="20"/>
            <w:szCs w:val="20"/>
          </w:rPr>
          <w:t>sabine.vancauwenberge@vvsg.be</w:t>
        </w:r>
      </w:hyperlink>
    </w:p>
    <w:p w14:paraId="7D4FF8E6" w14:textId="1E386A11" w:rsidR="00211B6A" w:rsidRDefault="00211B6A" w:rsidP="00211B6A">
      <w:pPr>
        <w:pStyle w:val="Lijstalinea"/>
        <w:numPr>
          <w:ilvl w:val="0"/>
          <w:numId w:val="9"/>
        </w:numPr>
        <w:jc w:val="both"/>
        <w:rPr>
          <w:rFonts w:asciiTheme="majorHAnsi" w:hAnsiTheme="majorHAnsi" w:cstheme="majorHAnsi"/>
          <w:sz w:val="20"/>
          <w:szCs w:val="20"/>
        </w:rPr>
      </w:pPr>
      <w:r>
        <w:rPr>
          <w:rFonts w:asciiTheme="majorHAnsi" w:hAnsiTheme="majorHAnsi" w:cstheme="majorHAnsi"/>
          <w:sz w:val="20"/>
          <w:szCs w:val="20"/>
        </w:rPr>
        <w:t xml:space="preserve">Agentschap Integratie en Inburgering: </w:t>
      </w:r>
      <w:hyperlink r:id="rId15" w:history="1">
        <w:r w:rsidRPr="000C7E88">
          <w:rPr>
            <w:rStyle w:val="Hyperlink"/>
            <w:rFonts w:asciiTheme="majorHAnsi" w:hAnsiTheme="majorHAnsi" w:cstheme="majorHAnsi"/>
            <w:sz w:val="20"/>
            <w:szCs w:val="20"/>
          </w:rPr>
          <w:t>dirk.decock@integratie-inburgering.be</w:t>
        </w:r>
      </w:hyperlink>
      <w:r>
        <w:rPr>
          <w:rFonts w:asciiTheme="majorHAnsi" w:hAnsiTheme="majorHAnsi" w:cstheme="majorHAnsi"/>
          <w:sz w:val="20"/>
          <w:szCs w:val="20"/>
        </w:rPr>
        <w:t xml:space="preserve"> </w:t>
      </w:r>
    </w:p>
    <w:p w14:paraId="7549D607" w14:textId="77777777" w:rsidR="00211B6A" w:rsidRPr="00211B6A" w:rsidRDefault="00211B6A" w:rsidP="00211B6A">
      <w:pPr>
        <w:jc w:val="both"/>
        <w:rPr>
          <w:rFonts w:asciiTheme="majorHAnsi" w:hAnsiTheme="majorHAnsi" w:cstheme="majorHAnsi"/>
          <w:sz w:val="20"/>
          <w:szCs w:val="20"/>
        </w:rPr>
      </w:pPr>
    </w:p>
    <w:p w14:paraId="6FCC1A5A" w14:textId="2FE6FB8F" w:rsidR="00384CF1" w:rsidRPr="008421E7" w:rsidRDefault="008421E7" w:rsidP="008421E7">
      <w:pPr>
        <w:jc w:val="both"/>
        <w:rPr>
          <w:rFonts w:asciiTheme="majorHAnsi" w:hAnsiTheme="majorHAnsi" w:cstheme="majorHAnsi"/>
          <w:b/>
          <w:bCs/>
          <w:sz w:val="20"/>
          <w:szCs w:val="20"/>
        </w:rPr>
      </w:pPr>
      <w:r w:rsidRPr="008421E7">
        <w:rPr>
          <w:rFonts w:asciiTheme="majorHAnsi" w:hAnsiTheme="majorHAnsi" w:cstheme="majorHAnsi"/>
          <w:b/>
          <w:bCs/>
          <w:sz w:val="20"/>
          <w:szCs w:val="20"/>
        </w:rPr>
        <w:lastRenderedPageBreak/>
        <w:t>In het bestek (p.31) staat dat er een minimum van 20 proeftuinen geselecteerd zal worden uit oproep 507. Is er ook een max. opgesteld voor het aantal proeftuinen in scope voor de procesbegeleiding?</w:t>
      </w:r>
    </w:p>
    <w:p w14:paraId="1441F523" w14:textId="1B380B63" w:rsidR="002F7470" w:rsidRDefault="00643AD2" w:rsidP="0079355D">
      <w:pPr>
        <w:pStyle w:val="Lijstalinea"/>
        <w:numPr>
          <w:ilvl w:val="0"/>
          <w:numId w:val="8"/>
        </w:numPr>
        <w:jc w:val="both"/>
        <w:rPr>
          <w:rFonts w:asciiTheme="majorHAnsi" w:hAnsiTheme="majorHAnsi" w:cstheme="majorHAnsi"/>
          <w:sz w:val="20"/>
          <w:szCs w:val="20"/>
        </w:rPr>
      </w:pPr>
      <w:r>
        <w:rPr>
          <w:rFonts w:asciiTheme="majorHAnsi" w:hAnsiTheme="majorHAnsi" w:cstheme="majorHAnsi"/>
          <w:sz w:val="20"/>
          <w:szCs w:val="20"/>
        </w:rPr>
        <w:t>Er is geen maximum aantal proeftuinen voorzien</w:t>
      </w:r>
      <w:r w:rsidR="009F5013">
        <w:rPr>
          <w:rFonts w:asciiTheme="majorHAnsi" w:hAnsiTheme="majorHAnsi" w:cstheme="majorHAnsi"/>
          <w:sz w:val="20"/>
          <w:szCs w:val="20"/>
        </w:rPr>
        <w:t>. A</w:t>
      </w:r>
      <w:r w:rsidR="002F7470">
        <w:rPr>
          <w:rFonts w:asciiTheme="majorHAnsi" w:hAnsiTheme="majorHAnsi" w:cstheme="majorHAnsi"/>
          <w:sz w:val="20"/>
          <w:szCs w:val="20"/>
        </w:rPr>
        <w:t xml:space="preserve">angezien het oproepbudget beperkt is tot 800.000 euro en de maximale subsidie per proeftuin 40.000 euro is, </w:t>
      </w:r>
      <w:r w:rsidR="009F5013">
        <w:rPr>
          <w:rFonts w:asciiTheme="majorHAnsi" w:hAnsiTheme="majorHAnsi" w:cstheme="majorHAnsi"/>
          <w:sz w:val="20"/>
          <w:szCs w:val="20"/>
        </w:rPr>
        <w:t>zal</w:t>
      </w:r>
      <w:r w:rsidR="002F7470">
        <w:rPr>
          <w:rFonts w:asciiTheme="majorHAnsi" w:hAnsiTheme="majorHAnsi" w:cstheme="majorHAnsi"/>
          <w:sz w:val="20"/>
          <w:szCs w:val="20"/>
        </w:rPr>
        <w:t xml:space="preserve"> het aantal proeftuinen </w:t>
      </w:r>
      <w:r w:rsidR="008C51E3">
        <w:rPr>
          <w:rFonts w:asciiTheme="majorHAnsi" w:hAnsiTheme="majorHAnsi" w:cstheme="majorHAnsi"/>
          <w:sz w:val="20"/>
          <w:szCs w:val="20"/>
        </w:rPr>
        <w:t xml:space="preserve">ook </w:t>
      </w:r>
      <w:r w:rsidR="002F7470">
        <w:rPr>
          <w:rFonts w:asciiTheme="majorHAnsi" w:hAnsiTheme="majorHAnsi" w:cstheme="majorHAnsi"/>
          <w:sz w:val="20"/>
          <w:szCs w:val="20"/>
        </w:rPr>
        <w:t>beperkt</w:t>
      </w:r>
      <w:r w:rsidR="009F5013">
        <w:rPr>
          <w:rFonts w:asciiTheme="majorHAnsi" w:hAnsiTheme="majorHAnsi" w:cstheme="majorHAnsi"/>
          <w:sz w:val="20"/>
          <w:szCs w:val="20"/>
        </w:rPr>
        <w:t xml:space="preserve"> </w:t>
      </w:r>
      <w:r w:rsidR="008C51E3">
        <w:rPr>
          <w:rFonts w:asciiTheme="majorHAnsi" w:hAnsiTheme="majorHAnsi" w:cstheme="majorHAnsi"/>
          <w:sz w:val="20"/>
          <w:szCs w:val="20"/>
        </w:rPr>
        <w:t>zijn</w:t>
      </w:r>
      <w:r w:rsidR="002F7470">
        <w:rPr>
          <w:rFonts w:asciiTheme="majorHAnsi" w:hAnsiTheme="majorHAnsi" w:cstheme="majorHAnsi"/>
          <w:sz w:val="20"/>
          <w:szCs w:val="20"/>
        </w:rPr>
        <w:t>.</w:t>
      </w:r>
    </w:p>
    <w:p w14:paraId="5019A79C" w14:textId="77777777" w:rsidR="00397664" w:rsidRDefault="00397664" w:rsidP="00397664">
      <w:pPr>
        <w:pStyle w:val="Lijstalinea"/>
        <w:jc w:val="both"/>
        <w:rPr>
          <w:rFonts w:asciiTheme="majorHAnsi" w:hAnsiTheme="majorHAnsi" w:cstheme="majorHAnsi"/>
          <w:sz w:val="20"/>
          <w:szCs w:val="20"/>
        </w:rPr>
      </w:pPr>
    </w:p>
    <w:p w14:paraId="0ADCE012" w14:textId="3307E14D" w:rsidR="002F7470" w:rsidRPr="00CD586B" w:rsidRDefault="00CD586B" w:rsidP="00CD586B">
      <w:pPr>
        <w:jc w:val="both"/>
        <w:rPr>
          <w:rFonts w:asciiTheme="majorHAnsi" w:hAnsiTheme="majorHAnsi" w:cstheme="majorHAnsi"/>
          <w:b/>
          <w:bCs/>
          <w:sz w:val="20"/>
          <w:szCs w:val="20"/>
        </w:rPr>
      </w:pPr>
      <w:r w:rsidRPr="00CD586B">
        <w:rPr>
          <w:rFonts w:asciiTheme="majorHAnsi" w:hAnsiTheme="majorHAnsi" w:cstheme="majorHAnsi"/>
          <w:b/>
          <w:bCs/>
          <w:sz w:val="20"/>
          <w:szCs w:val="20"/>
        </w:rPr>
        <w:t xml:space="preserve">In het bestek staat op pagina 14 "rekening houdende met de randvoorwaarden". Zijn deze randvoorwaarden expliciet geformuleerd of betreft het deze die vanuit de beschrijving van de opdracht en context, en onze voorgaande ervaring en expertise in Lerende Netwerken, af te leiden zijn?  </w:t>
      </w:r>
    </w:p>
    <w:p w14:paraId="47C6AAE8" w14:textId="76964C94" w:rsidR="0079355D" w:rsidRDefault="0075760E" w:rsidP="00324A5E">
      <w:pPr>
        <w:pStyle w:val="Lijstalinea"/>
        <w:numPr>
          <w:ilvl w:val="0"/>
          <w:numId w:val="8"/>
        </w:numPr>
        <w:jc w:val="both"/>
        <w:rPr>
          <w:rFonts w:asciiTheme="majorHAnsi" w:hAnsiTheme="majorHAnsi" w:cstheme="majorHAnsi"/>
          <w:sz w:val="20"/>
          <w:szCs w:val="20"/>
        </w:rPr>
      </w:pPr>
      <w:r>
        <w:rPr>
          <w:rFonts w:asciiTheme="majorHAnsi" w:hAnsiTheme="majorHAnsi" w:cstheme="majorHAnsi"/>
          <w:sz w:val="20"/>
          <w:szCs w:val="20"/>
        </w:rPr>
        <w:t>De randvoorwaarden zijn niet expliciet geformuleerd</w:t>
      </w:r>
      <w:r w:rsidR="0092064F">
        <w:rPr>
          <w:rFonts w:asciiTheme="majorHAnsi" w:hAnsiTheme="majorHAnsi" w:cstheme="majorHAnsi"/>
          <w:sz w:val="20"/>
          <w:szCs w:val="20"/>
        </w:rPr>
        <w:t xml:space="preserve">. We verwachten hier </w:t>
      </w:r>
      <w:r w:rsidR="00233698">
        <w:rPr>
          <w:rFonts w:asciiTheme="majorHAnsi" w:hAnsiTheme="majorHAnsi" w:cstheme="majorHAnsi"/>
          <w:sz w:val="20"/>
          <w:szCs w:val="20"/>
        </w:rPr>
        <w:t xml:space="preserve">inderdaad dat de indiener </w:t>
      </w:r>
      <w:r w:rsidR="0035122C">
        <w:rPr>
          <w:rFonts w:asciiTheme="majorHAnsi" w:hAnsiTheme="majorHAnsi" w:cstheme="majorHAnsi"/>
          <w:sz w:val="20"/>
          <w:szCs w:val="20"/>
        </w:rPr>
        <w:t>de</w:t>
      </w:r>
      <w:r w:rsidR="006F2FBC">
        <w:rPr>
          <w:rFonts w:asciiTheme="majorHAnsi" w:hAnsiTheme="majorHAnsi" w:cstheme="majorHAnsi"/>
          <w:sz w:val="20"/>
          <w:szCs w:val="20"/>
        </w:rPr>
        <w:t>ze</w:t>
      </w:r>
      <w:r w:rsidR="0035122C">
        <w:rPr>
          <w:rFonts w:asciiTheme="majorHAnsi" w:hAnsiTheme="majorHAnsi" w:cstheme="majorHAnsi"/>
          <w:sz w:val="20"/>
          <w:szCs w:val="20"/>
        </w:rPr>
        <w:t xml:space="preserve"> bespreekt op basis van hun expertise en ervaringen met vorige opdrachten.</w:t>
      </w:r>
      <w:r w:rsidR="0092064F">
        <w:rPr>
          <w:rFonts w:asciiTheme="majorHAnsi" w:hAnsiTheme="majorHAnsi" w:cstheme="majorHAnsi"/>
          <w:sz w:val="20"/>
          <w:szCs w:val="20"/>
        </w:rPr>
        <w:t xml:space="preserve"> </w:t>
      </w:r>
    </w:p>
    <w:p w14:paraId="7F04C744" w14:textId="77777777" w:rsidR="00696F0F" w:rsidRDefault="00696F0F" w:rsidP="00696F0F">
      <w:pPr>
        <w:pStyle w:val="Lijstalinea"/>
        <w:jc w:val="both"/>
        <w:rPr>
          <w:rFonts w:asciiTheme="majorHAnsi" w:hAnsiTheme="majorHAnsi" w:cstheme="majorHAnsi"/>
          <w:sz w:val="20"/>
          <w:szCs w:val="20"/>
        </w:rPr>
      </w:pPr>
    </w:p>
    <w:p w14:paraId="401D41CF" w14:textId="7638A81D" w:rsidR="005B33B7" w:rsidRPr="005B33B7" w:rsidRDefault="00696F0F" w:rsidP="0092064F">
      <w:pPr>
        <w:jc w:val="both"/>
        <w:rPr>
          <w:rFonts w:asciiTheme="majorHAnsi" w:hAnsiTheme="majorHAnsi" w:cstheme="majorHAnsi"/>
          <w:b/>
          <w:bCs/>
          <w:sz w:val="20"/>
          <w:szCs w:val="20"/>
        </w:rPr>
      </w:pPr>
      <w:r>
        <w:rPr>
          <w:rFonts w:asciiTheme="majorHAnsi" w:hAnsiTheme="majorHAnsi" w:cstheme="majorHAnsi"/>
          <w:b/>
          <w:bCs/>
          <w:sz w:val="20"/>
          <w:szCs w:val="20"/>
        </w:rPr>
        <w:t>H</w:t>
      </w:r>
      <w:r w:rsidR="00FB4E01">
        <w:rPr>
          <w:rFonts w:asciiTheme="majorHAnsi" w:hAnsiTheme="majorHAnsi" w:cstheme="majorHAnsi"/>
          <w:b/>
          <w:bCs/>
          <w:sz w:val="20"/>
          <w:szCs w:val="20"/>
        </w:rPr>
        <w:t>oe lang mag de voorbereidende fase duren?</w:t>
      </w:r>
      <w:r w:rsidR="005B33B7" w:rsidRPr="005B33B7">
        <w:rPr>
          <w:rFonts w:asciiTheme="majorHAnsi" w:hAnsiTheme="majorHAnsi" w:cstheme="majorHAnsi"/>
          <w:b/>
          <w:bCs/>
          <w:sz w:val="20"/>
          <w:szCs w:val="20"/>
        </w:rPr>
        <w:t xml:space="preserve"> Staat hier een maximum</w:t>
      </w:r>
      <w:r w:rsidR="001B434D">
        <w:rPr>
          <w:rFonts w:asciiTheme="majorHAnsi" w:hAnsiTheme="majorHAnsi" w:cstheme="majorHAnsi"/>
          <w:b/>
          <w:bCs/>
          <w:sz w:val="20"/>
          <w:szCs w:val="20"/>
        </w:rPr>
        <w:t>termijn</w:t>
      </w:r>
      <w:r w:rsidR="005B33B7" w:rsidRPr="005B33B7">
        <w:rPr>
          <w:rFonts w:asciiTheme="majorHAnsi" w:hAnsiTheme="majorHAnsi" w:cstheme="majorHAnsi"/>
          <w:b/>
          <w:bCs/>
          <w:sz w:val="20"/>
          <w:szCs w:val="20"/>
        </w:rPr>
        <w:t xml:space="preserve"> op? </w:t>
      </w:r>
    </w:p>
    <w:p w14:paraId="168C9DE6" w14:textId="4D6FE0CC" w:rsidR="005B33B7" w:rsidRPr="005B33B7" w:rsidRDefault="000A0D87" w:rsidP="005B33B7">
      <w:pPr>
        <w:pStyle w:val="Lijstalinea"/>
        <w:numPr>
          <w:ilvl w:val="0"/>
          <w:numId w:val="4"/>
        </w:numPr>
        <w:jc w:val="both"/>
        <w:rPr>
          <w:rFonts w:asciiTheme="majorHAnsi" w:hAnsiTheme="majorHAnsi" w:cstheme="majorHAnsi"/>
          <w:sz w:val="20"/>
          <w:szCs w:val="20"/>
        </w:rPr>
      </w:pPr>
      <w:r>
        <w:rPr>
          <w:rFonts w:asciiTheme="majorHAnsi" w:hAnsiTheme="majorHAnsi" w:cstheme="majorHAnsi"/>
          <w:sz w:val="20"/>
          <w:szCs w:val="20"/>
        </w:rPr>
        <w:t>Neen, er is geen maximumtermijn bepaald</w:t>
      </w:r>
      <w:r w:rsidR="00234EC2">
        <w:rPr>
          <w:rFonts w:asciiTheme="majorHAnsi" w:hAnsiTheme="majorHAnsi" w:cstheme="majorHAnsi"/>
          <w:sz w:val="20"/>
          <w:szCs w:val="20"/>
        </w:rPr>
        <w:t xml:space="preserve">, maar bij </w:t>
      </w:r>
      <w:r w:rsidR="003F2591">
        <w:rPr>
          <w:rFonts w:asciiTheme="majorHAnsi" w:hAnsiTheme="majorHAnsi" w:cstheme="majorHAnsi"/>
          <w:sz w:val="20"/>
          <w:szCs w:val="20"/>
        </w:rPr>
        <w:t>de</w:t>
      </w:r>
      <w:r w:rsidR="007245BD">
        <w:rPr>
          <w:rFonts w:asciiTheme="majorHAnsi" w:hAnsiTheme="majorHAnsi" w:cstheme="majorHAnsi"/>
          <w:sz w:val="20"/>
          <w:szCs w:val="20"/>
        </w:rPr>
        <w:t xml:space="preserve"> beoordeling van de projectvoorstellen </w:t>
      </w:r>
      <w:r w:rsidR="00234EC2">
        <w:rPr>
          <w:rFonts w:asciiTheme="majorHAnsi" w:hAnsiTheme="majorHAnsi" w:cstheme="majorHAnsi"/>
          <w:sz w:val="20"/>
          <w:szCs w:val="20"/>
        </w:rPr>
        <w:t xml:space="preserve">zal </w:t>
      </w:r>
      <w:r w:rsidR="007245BD">
        <w:rPr>
          <w:rFonts w:asciiTheme="majorHAnsi" w:hAnsiTheme="majorHAnsi" w:cstheme="majorHAnsi"/>
          <w:sz w:val="20"/>
          <w:szCs w:val="20"/>
        </w:rPr>
        <w:t xml:space="preserve">wel worden nagegaan of er voldoende tijd wordt voorzien voor de </w:t>
      </w:r>
      <w:r w:rsidR="00B14A15">
        <w:rPr>
          <w:rFonts w:asciiTheme="majorHAnsi" w:hAnsiTheme="majorHAnsi" w:cstheme="majorHAnsi"/>
          <w:sz w:val="20"/>
          <w:szCs w:val="20"/>
        </w:rPr>
        <w:t xml:space="preserve">uitvoeringsfase. </w:t>
      </w:r>
    </w:p>
    <w:p w14:paraId="7F69113C" w14:textId="77777777" w:rsidR="0020031D" w:rsidRDefault="0020031D" w:rsidP="0092064F">
      <w:pPr>
        <w:jc w:val="both"/>
        <w:rPr>
          <w:rFonts w:asciiTheme="majorHAnsi" w:hAnsiTheme="majorHAnsi" w:cstheme="majorHAnsi"/>
          <w:sz w:val="20"/>
          <w:szCs w:val="20"/>
        </w:rPr>
      </w:pPr>
    </w:p>
    <w:p w14:paraId="23ACEC0B" w14:textId="64F0A7FA" w:rsidR="0092064F" w:rsidRPr="0020031D" w:rsidRDefault="0020031D" w:rsidP="0092064F">
      <w:pPr>
        <w:jc w:val="both"/>
        <w:rPr>
          <w:rFonts w:asciiTheme="majorHAnsi" w:hAnsiTheme="majorHAnsi" w:cstheme="majorHAnsi"/>
          <w:b/>
          <w:bCs/>
          <w:sz w:val="20"/>
          <w:szCs w:val="20"/>
        </w:rPr>
      </w:pPr>
      <w:r w:rsidRPr="0020031D">
        <w:rPr>
          <w:rFonts w:asciiTheme="majorHAnsi" w:hAnsiTheme="majorHAnsi" w:cstheme="majorHAnsi"/>
          <w:b/>
          <w:bCs/>
          <w:sz w:val="20"/>
          <w:szCs w:val="20"/>
        </w:rPr>
        <w:t>Is het de bedoeling dat de verspreiding van de resultaten binnen de looptijd van de opdracht wordt uitgevoerd en hier ook middelen worden voorzien?</w:t>
      </w:r>
    </w:p>
    <w:p w14:paraId="2DFBAE9F" w14:textId="400D1228" w:rsidR="0020031D" w:rsidRDefault="003F2591" w:rsidP="0092064F">
      <w:pPr>
        <w:pStyle w:val="Lijstalinea"/>
        <w:numPr>
          <w:ilvl w:val="0"/>
          <w:numId w:val="4"/>
        </w:numPr>
        <w:jc w:val="both"/>
        <w:rPr>
          <w:rFonts w:asciiTheme="majorHAnsi" w:hAnsiTheme="majorHAnsi" w:cstheme="majorHAnsi"/>
          <w:sz w:val="20"/>
          <w:szCs w:val="20"/>
        </w:rPr>
      </w:pPr>
      <w:r w:rsidRPr="003F2591">
        <w:rPr>
          <w:rFonts w:asciiTheme="majorHAnsi" w:hAnsiTheme="majorHAnsi" w:cstheme="majorHAnsi"/>
          <w:sz w:val="20"/>
          <w:szCs w:val="20"/>
        </w:rPr>
        <w:t>Ja.</w:t>
      </w:r>
    </w:p>
    <w:p w14:paraId="507E5B7A" w14:textId="77777777" w:rsidR="003F2591" w:rsidRPr="003F2591" w:rsidRDefault="003F2591" w:rsidP="003F2591">
      <w:pPr>
        <w:pStyle w:val="Lijstalinea"/>
        <w:jc w:val="both"/>
        <w:rPr>
          <w:rFonts w:asciiTheme="majorHAnsi" w:hAnsiTheme="majorHAnsi" w:cstheme="majorHAnsi"/>
          <w:sz w:val="20"/>
          <w:szCs w:val="20"/>
        </w:rPr>
      </w:pPr>
    </w:p>
    <w:p w14:paraId="5B9A82CF" w14:textId="41388DD9" w:rsidR="0020031D" w:rsidRPr="0020031D" w:rsidRDefault="0020031D" w:rsidP="0092064F">
      <w:pPr>
        <w:jc w:val="both"/>
        <w:rPr>
          <w:rFonts w:asciiTheme="majorHAnsi" w:hAnsiTheme="majorHAnsi" w:cstheme="majorHAnsi"/>
          <w:b/>
          <w:bCs/>
          <w:sz w:val="20"/>
          <w:szCs w:val="20"/>
        </w:rPr>
      </w:pPr>
      <w:r w:rsidRPr="0020031D">
        <w:rPr>
          <w:rFonts w:asciiTheme="majorHAnsi" w:hAnsiTheme="majorHAnsi" w:cstheme="majorHAnsi"/>
          <w:b/>
          <w:bCs/>
          <w:sz w:val="20"/>
          <w:szCs w:val="20"/>
        </w:rPr>
        <w:t>Is het mogelijk om in partnerschap in te dienen?</w:t>
      </w:r>
    </w:p>
    <w:p w14:paraId="7FA4EDDC" w14:textId="5522C6AD" w:rsidR="0036770E" w:rsidRPr="00AC00BB" w:rsidRDefault="00B14A15" w:rsidP="0092064F">
      <w:pPr>
        <w:pStyle w:val="Lijstalinea"/>
        <w:numPr>
          <w:ilvl w:val="0"/>
          <w:numId w:val="4"/>
        </w:numPr>
        <w:jc w:val="both"/>
        <w:rPr>
          <w:rFonts w:asciiTheme="majorHAnsi" w:hAnsiTheme="majorHAnsi" w:cstheme="majorHAnsi"/>
          <w:b/>
          <w:bCs/>
          <w:sz w:val="20"/>
          <w:szCs w:val="20"/>
        </w:rPr>
      </w:pPr>
      <w:r w:rsidRPr="00AC00BB">
        <w:rPr>
          <w:rFonts w:asciiTheme="majorHAnsi" w:hAnsiTheme="majorHAnsi" w:cstheme="majorHAnsi"/>
          <w:sz w:val="20"/>
          <w:szCs w:val="20"/>
        </w:rPr>
        <w:t>Ja, dit kan via onderaanneming.</w:t>
      </w:r>
    </w:p>
    <w:p w14:paraId="322CC3E6" w14:textId="77777777" w:rsidR="00AC00BB" w:rsidRPr="00AC00BB" w:rsidRDefault="00AC00BB" w:rsidP="00AC00BB">
      <w:pPr>
        <w:pStyle w:val="Lijstalinea"/>
        <w:jc w:val="both"/>
        <w:rPr>
          <w:rFonts w:asciiTheme="majorHAnsi" w:hAnsiTheme="majorHAnsi" w:cstheme="majorHAnsi"/>
          <w:b/>
          <w:bCs/>
          <w:sz w:val="20"/>
          <w:szCs w:val="20"/>
        </w:rPr>
      </w:pPr>
    </w:p>
    <w:p w14:paraId="711B7A6E" w14:textId="488FA923" w:rsidR="000A0D87" w:rsidRPr="00062E82" w:rsidRDefault="000A0D87" w:rsidP="0092064F">
      <w:pPr>
        <w:jc w:val="both"/>
        <w:rPr>
          <w:rFonts w:asciiTheme="majorHAnsi" w:hAnsiTheme="majorHAnsi" w:cstheme="majorHAnsi"/>
          <w:b/>
          <w:bCs/>
          <w:sz w:val="20"/>
          <w:szCs w:val="20"/>
        </w:rPr>
      </w:pPr>
      <w:r w:rsidRPr="00062E82">
        <w:rPr>
          <w:rFonts w:asciiTheme="majorHAnsi" w:hAnsiTheme="majorHAnsi" w:cstheme="majorHAnsi"/>
          <w:b/>
          <w:bCs/>
          <w:sz w:val="20"/>
          <w:szCs w:val="20"/>
        </w:rPr>
        <w:t>Waarom wordt enkel Agentschap Integratie en Inburgering vernoem</w:t>
      </w:r>
      <w:r w:rsidR="0052726B">
        <w:rPr>
          <w:rFonts w:asciiTheme="majorHAnsi" w:hAnsiTheme="majorHAnsi" w:cstheme="majorHAnsi"/>
          <w:b/>
          <w:bCs/>
          <w:sz w:val="20"/>
          <w:szCs w:val="20"/>
        </w:rPr>
        <w:t>d</w:t>
      </w:r>
      <w:r w:rsidRPr="00062E82">
        <w:rPr>
          <w:rFonts w:asciiTheme="majorHAnsi" w:hAnsiTheme="majorHAnsi" w:cstheme="majorHAnsi"/>
          <w:b/>
          <w:bCs/>
          <w:sz w:val="20"/>
          <w:szCs w:val="20"/>
        </w:rPr>
        <w:t xml:space="preserve"> </w:t>
      </w:r>
      <w:r w:rsidR="000569DD">
        <w:rPr>
          <w:rFonts w:asciiTheme="majorHAnsi" w:hAnsiTheme="majorHAnsi" w:cstheme="majorHAnsi"/>
          <w:b/>
          <w:bCs/>
          <w:sz w:val="20"/>
          <w:szCs w:val="20"/>
        </w:rPr>
        <w:t xml:space="preserve">in het bestek </w:t>
      </w:r>
      <w:r w:rsidRPr="00062E82">
        <w:rPr>
          <w:rFonts w:asciiTheme="majorHAnsi" w:hAnsiTheme="majorHAnsi" w:cstheme="majorHAnsi"/>
          <w:b/>
          <w:bCs/>
          <w:sz w:val="20"/>
          <w:szCs w:val="20"/>
        </w:rPr>
        <w:t>en niet Atlas en IN-Gent?</w:t>
      </w:r>
    </w:p>
    <w:p w14:paraId="6D868B53" w14:textId="77777777" w:rsidR="00723A6A" w:rsidRDefault="00396014" w:rsidP="000A0D87">
      <w:pPr>
        <w:pStyle w:val="Lijstalinea"/>
        <w:numPr>
          <w:ilvl w:val="0"/>
          <w:numId w:val="4"/>
        </w:numPr>
        <w:jc w:val="both"/>
        <w:rPr>
          <w:rFonts w:asciiTheme="majorHAnsi" w:hAnsiTheme="majorHAnsi" w:cstheme="majorHAnsi"/>
          <w:sz w:val="20"/>
          <w:szCs w:val="20"/>
        </w:rPr>
      </w:pPr>
      <w:r w:rsidRPr="00396014">
        <w:rPr>
          <w:rFonts w:asciiTheme="majorHAnsi" w:hAnsiTheme="majorHAnsi" w:cstheme="majorHAnsi"/>
          <w:sz w:val="20"/>
          <w:szCs w:val="20"/>
        </w:rPr>
        <w:t xml:space="preserve">VVSG en Agentschap Integratie en Inburgering </w:t>
      </w:r>
      <w:r w:rsidR="003B1E17">
        <w:rPr>
          <w:rFonts w:asciiTheme="majorHAnsi" w:hAnsiTheme="majorHAnsi" w:cstheme="majorHAnsi"/>
          <w:sz w:val="20"/>
          <w:szCs w:val="20"/>
        </w:rPr>
        <w:t xml:space="preserve">zijn bovenlokale partners die </w:t>
      </w:r>
      <w:r w:rsidR="001D6731">
        <w:rPr>
          <w:rFonts w:asciiTheme="majorHAnsi" w:hAnsiTheme="majorHAnsi" w:cstheme="majorHAnsi"/>
          <w:sz w:val="20"/>
          <w:szCs w:val="20"/>
        </w:rPr>
        <w:t>nu al de opdracht hebben om lokale besturen te ondersteunen</w:t>
      </w:r>
      <w:r w:rsidR="0003595C">
        <w:rPr>
          <w:rFonts w:asciiTheme="majorHAnsi" w:hAnsiTheme="majorHAnsi" w:cstheme="majorHAnsi"/>
          <w:sz w:val="20"/>
          <w:szCs w:val="20"/>
        </w:rPr>
        <w:t xml:space="preserve"> op het vlak van integratiebeleid</w:t>
      </w:r>
      <w:r w:rsidR="001D6731">
        <w:rPr>
          <w:rFonts w:asciiTheme="majorHAnsi" w:hAnsiTheme="majorHAnsi" w:cstheme="majorHAnsi"/>
          <w:sz w:val="20"/>
          <w:szCs w:val="20"/>
        </w:rPr>
        <w:t xml:space="preserve">. </w:t>
      </w:r>
      <w:r w:rsidR="0003595C">
        <w:rPr>
          <w:rFonts w:asciiTheme="majorHAnsi" w:hAnsiTheme="majorHAnsi" w:cstheme="majorHAnsi"/>
          <w:sz w:val="20"/>
          <w:szCs w:val="20"/>
        </w:rPr>
        <w:t xml:space="preserve">Er wordt gevraagd </w:t>
      </w:r>
      <w:r w:rsidR="001D6731">
        <w:rPr>
          <w:rFonts w:asciiTheme="majorHAnsi" w:hAnsiTheme="majorHAnsi" w:cstheme="majorHAnsi"/>
          <w:sz w:val="20"/>
          <w:szCs w:val="20"/>
        </w:rPr>
        <w:t xml:space="preserve">om bij </w:t>
      </w:r>
      <w:r w:rsidRPr="00396014">
        <w:rPr>
          <w:rFonts w:asciiTheme="majorHAnsi" w:hAnsiTheme="majorHAnsi" w:cstheme="majorHAnsi"/>
          <w:sz w:val="20"/>
          <w:szCs w:val="20"/>
        </w:rPr>
        <w:t>de uitvoering van de</w:t>
      </w:r>
      <w:r w:rsidR="0003595C">
        <w:rPr>
          <w:rFonts w:asciiTheme="majorHAnsi" w:hAnsiTheme="majorHAnsi" w:cstheme="majorHAnsi"/>
          <w:sz w:val="20"/>
          <w:szCs w:val="20"/>
        </w:rPr>
        <w:t>ze</w:t>
      </w:r>
      <w:r w:rsidRPr="00396014">
        <w:rPr>
          <w:rFonts w:asciiTheme="majorHAnsi" w:hAnsiTheme="majorHAnsi" w:cstheme="majorHAnsi"/>
          <w:sz w:val="20"/>
          <w:szCs w:val="20"/>
        </w:rPr>
        <w:t xml:space="preserve"> opdracht</w:t>
      </w:r>
      <w:r w:rsidRPr="00396014">
        <w:rPr>
          <w:rFonts w:asciiTheme="majorHAnsi" w:hAnsiTheme="majorHAnsi" w:cstheme="majorHAnsi"/>
          <w:sz w:val="20"/>
          <w:szCs w:val="20"/>
        </w:rPr>
        <w:t xml:space="preserve"> </w:t>
      </w:r>
      <w:r w:rsidR="001D6731">
        <w:rPr>
          <w:rFonts w:asciiTheme="majorHAnsi" w:hAnsiTheme="majorHAnsi" w:cstheme="majorHAnsi"/>
          <w:sz w:val="20"/>
          <w:szCs w:val="20"/>
        </w:rPr>
        <w:t>een sterk samenwerkingsverband op te zetten</w:t>
      </w:r>
      <w:r w:rsidR="0047188F">
        <w:rPr>
          <w:rFonts w:asciiTheme="majorHAnsi" w:hAnsiTheme="majorHAnsi" w:cstheme="majorHAnsi"/>
          <w:sz w:val="20"/>
          <w:szCs w:val="20"/>
        </w:rPr>
        <w:t xml:space="preserve"> met deze partners</w:t>
      </w:r>
      <w:r w:rsidR="001D6731">
        <w:rPr>
          <w:rFonts w:asciiTheme="majorHAnsi" w:hAnsiTheme="majorHAnsi" w:cstheme="majorHAnsi"/>
          <w:sz w:val="20"/>
          <w:szCs w:val="20"/>
        </w:rPr>
        <w:t xml:space="preserve">, zodat </w:t>
      </w:r>
      <w:r w:rsidR="0047188F">
        <w:rPr>
          <w:rFonts w:asciiTheme="majorHAnsi" w:hAnsiTheme="majorHAnsi" w:cstheme="majorHAnsi"/>
          <w:sz w:val="20"/>
          <w:szCs w:val="20"/>
        </w:rPr>
        <w:t xml:space="preserve">zij enerzijds hun eigen </w:t>
      </w:r>
      <w:r w:rsidR="00723A6A">
        <w:rPr>
          <w:rFonts w:asciiTheme="majorHAnsi" w:hAnsiTheme="majorHAnsi" w:cstheme="majorHAnsi"/>
          <w:sz w:val="20"/>
          <w:szCs w:val="20"/>
        </w:rPr>
        <w:t>ervaringen</w:t>
      </w:r>
      <w:r w:rsidR="0047188F">
        <w:rPr>
          <w:rFonts w:asciiTheme="majorHAnsi" w:hAnsiTheme="majorHAnsi" w:cstheme="majorHAnsi"/>
          <w:sz w:val="20"/>
          <w:szCs w:val="20"/>
        </w:rPr>
        <w:t xml:space="preserve"> kunnen inzetten </w:t>
      </w:r>
      <w:r w:rsidR="00723A6A">
        <w:rPr>
          <w:rFonts w:asciiTheme="majorHAnsi" w:hAnsiTheme="majorHAnsi" w:cstheme="majorHAnsi"/>
          <w:sz w:val="20"/>
          <w:szCs w:val="20"/>
        </w:rPr>
        <w:t>bij</w:t>
      </w:r>
      <w:r w:rsidR="0047188F">
        <w:rPr>
          <w:rFonts w:asciiTheme="majorHAnsi" w:hAnsiTheme="majorHAnsi" w:cstheme="majorHAnsi"/>
          <w:sz w:val="20"/>
          <w:szCs w:val="20"/>
        </w:rPr>
        <w:t xml:space="preserve"> de procesbegeleiding en </w:t>
      </w:r>
      <w:r w:rsidR="00723A6A">
        <w:rPr>
          <w:rFonts w:asciiTheme="majorHAnsi" w:hAnsiTheme="majorHAnsi" w:cstheme="majorHAnsi"/>
          <w:sz w:val="20"/>
          <w:szCs w:val="20"/>
        </w:rPr>
        <w:t>anderzijds zelf ook</w:t>
      </w:r>
      <w:r w:rsidR="000220DA">
        <w:rPr>
          <w:rFonts w:asciiTheme="majorHAnsi" w:hAnsiTheme="majorHAnsi" w:cstheme="majorHAnsi"/>
          <w:sz w:val="20"/>
          <w:szCs w:val="20"/>
        </w:rPr>
        <w:t xml:space="preserve"> expertise</w:t>
      </w:r>
      <w:r w:rsidR="00723A6A">
        <w:rPr>
          <w:rFonts w:asciiTheme="majorHAnsi" w:hAnsiTheme="majorHAnsi" w:cstheme="majorHAnsi"/>
          <w:sz w:val="20"/>
          <w:szCs w:val="20"/>
        </w:rPr>
        <w:t xml:space="preserve"> kunnen</w:t>
      </w:r>
      <w:r w:rsidR="000220DA">
        <w:rPr>
          <w:rFonts w:asciiTheme="majorHAnsi" w:hAnsiTheme="majorHAnsi" w:cstheme="majorHAnsi"/>
          <w:sz w:val="20"/>
          <w:szCs w:val="20"/>
        </w:rPr>
        <w:t xml:space="preserve"> opdoen omtrent het ondersteunen van lokale besturen rond de 4</w:t>
      </w:r>
      <w:r w:rsidR="000220DA" w:rsidRPr="000220DA">
        <w:rPr>
          <w:rFonts w:asciiTheme="majorHAnsi" w:hAnsiTheme="majorHAnsi" w:cstheme="majorHAnsi"/>
          <w:sz w:val="20"/>
          <w:szCs w:val="20"/>
          <w:vertAlign w:val="superscript"/>
        </w:rPr>
        <w:t>de</w:t>
      </w:r>
      <w:r w:rsidR="000220DA">
        <w:rPr>
          <w:rFonts w:asciiTheme="majorHAnsi" w:hAnsiTheme="majorHAnsi" w:cstheme="majorHAnsi"/>
          <w:sz w:val="20"/>
          <w:szCs w:val="20"/>
        </w:rPr>
        <w:t xml:space="preserve"> pijler inburgering. </w:t>
      </w:r>
    </w:p>
    <w:p w14:paraId="0852623D" w14:textId="383F3FFC" w:rsidR="000A0D87" w:rsidRPr="000A0D87" w:rsidRDefault="000569DD" w:rsidP="00723A6A">
      <w:pPr>
        <w:pStyle w:val="Lijstalinea"/>
        <w:jc w:val="both"/>
        <w:rPr>
          <w:rFonts w:asciiTheme="majorHAnsi" w:hAnsiTheme="majorHAnsi" w:cstheme="majorHAnsi"/>
          <w:sz w:val="20"/>
          <w:szCs w:val="20"/>
        </w:rPr>
      </w:pPr>
      <w:r w:rsidRPr="000569DD">
        <w:rPr>
          <w:rFonts w:asciiTheme="majorHAnsi" w:hAnsiTheme="majorHAnsi" w:cstheme="majorHAnsi"/>
          <w:sz w:val="20"/>
          <w:szCs w:val="20"/>
        </w:rPr>
        <w:t xml:space="preserve">Atlas en IN-Gent zijn </w:t>
      </w:r>
      <w:r>
        <w:rPr>
          <w:rFonts w:asciiTheme="majorHAnsi" w:hAnsiTheme="majorHAnsi" w:cstheme="majorHAnsi"/>
          <w:sz w:val="20"/>
          <w:szCs w:val="20"/>
        </w:rPr>
        <w:t xml:space="preserve">uiteraard </w:t>
      </w:r>
      <w:r w:rsidR="0065055F">
        <w:rPr>
          <w:rFonts w:asciiTheme="majorHAnsi" w:hAnsiTheme="majorHAnsi" w:cstheme="majorHAnsi"/>
          <w:sz w:val="20"/>
          <w:szCs w:val="20"/>
        </w:rPr>
        <w:t>ook</w:t>
      </w:r>
      <w:r>
        <w:rPr>
          <w:rFonts w:asciiTheme="majorHAnsi" w:hAnsiTheme="majorHAnsi" w:cstheme="majorHAnsi"/>
          <w:sz w:val="20"/>
          <w:szCs w:val="20"/>
        </w:rPr>
        <w:t xml:space="preserve"> </w:t>
      </w:r>
      <w:r w:rsidRPr="000569DD">
        <w:rPr>
          <w:rFonts w:asciiTheme="majorHAnsi" w:hAnsiTheme="majorHAnsi" w:cstheme="majorHAnsi"/>
          <w:sz w:val="20"/>
          <w:szCs w:val="20"/>
        </w:rPr>
        <w:t>belangrijke partners met veel expertise</w:t>
      </w:r>
      <w:r w:rsidR="0065055F">
        <w:rPr>
          <w:rFonts w:asciiTheme="majorHAnsi" w:hAnsiTheme="majorHAnsi" w:cstheme="majorHAnsi"/>
          <w:sz w:val="20"/>
          <w:szCs w:val="20"/>
        </w:rPr>
        <w:t>, die betrokken kunnen worden bij de activiteiten van het Lerend Netwerk.</w:t>
      </w:r>
      <w:r>
        <w:rPr>
          <w:rFonts w:asciiTheme="majorHAnsi" w:hAnsiTheme="majorHAnsi" w:cstheme="majorHAnsi"/>
          <w:sz w:val="20"/>
          <w:szCs w:val="20"/>
        </w:rPr>
        <w:t xml:space="preserve"> </w:t>
      </w:r>
    </w:p>
    <w:p w14:paraId="26FDD551" w14:textId="30C0B97C" w:rsidR="00FB4E01" w:rsidRDefault="00FB4E01" w:rsidP="0092064F">
      <w:pPr>
        <w:jc w:val="both"/>
        <w:rPr>
          <w:rFonts w:asciiTheme="majorHAnsi" w:hAnsiTheme="majorHAnsi" w:cstheme="majorHAnsi"/>
          <w:sz w:val="20"/>
          <w:szCs w:val="20"/>
        </w:rPr>
      </w:pPr>
    </w:p>
    <w:p w14:paraId="6C98A887" w14:textId="3786451F" w:rsidR="0047188F" w:rsidRDefault="0047188F" w:rsidP="0092064F">
      <w:pPr>
        <w:jc w:val="both"/>
        <w:rPr>
          <w:rFonts w:asciiTheme="majorHAnsi" w:hAnsiTheme="majorHAnsi" w:cstheme="majorHAnsi"/>
          <w:sz w:val="20"/>
          <w:szCs w:val="20"/>
        </w:rPr>
      </w:pPr>
    </w:p>
    <w:p w14:paraId="35167654" w14:textId="77777777" w:rsidR="0047188F" w:rsidRPr="0092064F" w:rsidRDefault="0047188F" w:rsidP="0092064F">
      <w:pPr>
        <w:jc w:val="both"/>
        <w:rPr>
          <w:rFonts w:asciiTheme="majorHAnsi" w:hAnsiTheme="majorHAnsi" w:cstheme="majorHAnsi"/>
          <w:sz w:val="20"/>
          <w:szCs w:val="20"/>
        </w:rPr>
      </w:pPr>
    </w:p>
    <w:p w14:paraId="6FC2C01B" w14:textId="46D4E117" w:rsidR="00B00E71" w:rsidRPr="007233FB" w:rsidRDefault="00B00E71" w:rsidP="00976FA5">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0"/>
          <w:szCs w:val="20"/>
        </w:rPr>
      </w:pPr>
      <w:r w:rsidRPr="00B00E71">
        <w:rPr>
          <w:rFonts w:asciiTheme="majorHAnsi" w:hAnsiTheme="majorHAnsi" w:cstheme="majorHAnsi"/>
          <w:sz w:val="20"/>
          <w:szCs w:val="20"/>
        </w:rPr>
        <w:t xml:space="preserve">Deze FAQ over de AMIF Overheidsopdracht “Procesbegeleiding proeftuinen sociale netwerking en participatie voor inburgeraars” wordt regelmatig geüpdatet. De meest recente versie </w:t>
      </w:r>
      <w:r w:rsidR="00B15035">
        <w:rPr>
          <w:rFonts w:asciiTheme="majorHAnsi" w:hAnsiTheme="majorHAnsi" w:cstheme="majorHAnsi"/>
          <w:sz w:val="20"/>
          <w:szCs w:val="20"/>
        </w:rPr>
        <w:t xml:space="preserve">kunt u </w:t>
      </w:r>
      <w:r w:rsidRPr="00B00E71">
        <w:rPr>
          <w:rFonts w:asciiTheme="majorHAnsi" w:hAnsiTheme="majorHAnsi" w:cstheme="majorHAnsi"/>
          <w:sz w:val="20"/>
          <w:szCs w:val="20"/>
        </w:rPr>
        <w:t xml:space="preserve">terugvinden op de oproeppagina (https://www.esf-vlaanderen.be/nl/oproepen/overheidsopdracht-procesbegeleiding-proeftuinen-sociale-netwerking-en-participatie-voor), waar </w:t>
      </w:r>
      <w:r w:rsidR="00B15035">
        <w:rPr>
          <w:rFonts w:asciiTheme="majorHAnsi" w:hAnsiTheme="majorHAnsi" w:cstheme="majorHAnsi"/>
          <w:sz w:val="20"/>
          <w:szCs w:val="20"/>
        </w:rPr>
        <w:t>u kunt</w:t>
      </w:r>
      <w:r w:rsidRPr="00B00E71">
        <w:rPr>
          <w:rFonts w:asciiTheme="majorHAnsi" w:hAnsiTheme="majorHAnsi" w:cstheme="majorHAnsi"/>
          <w:sz w:val="20"/>
          <w:szCs w:val="20"/>
        </w:rPr>
        <w:t xml:space="preserve"> doorklikken naar de FAQ.</w:t>
      </w:r>
    </w:p>
    <w:sectPr w:rsidR="00B00E71" w:rsidRPr="007233FB" w:rsidSect="00565FA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FF5C" w14:textId="77777777" w:rsidR="00C00671" w:rsidRDefault="00C00671" w:rsidP="00A6696D">
      <w:pPr>
        <w:spacing w:after="0" w:line="240" w:lineRule="auto"/>
      </w:pPr>
      <w:r>
        <w:separator/>
      </w:r>
    </w:p>
  </w:endnote>
  <w:endnote w:type="continuationSeparator" w:id="0">
    <w:p w14:paraId="24CB07A1" w14:textId="77777777" w:rsidR="00C00671" w:rsidRDefault="00C00671" w:rsidP="00A6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777D" w14:textId="77777777" w:rsidR="007015A7" w:rsidRDefault="007015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709346"/>
      <w:docPartObj>
        <w:docPartGallery w:val="Page Numbers (Bottom of Page)"/>
        <w:docPartUnique/>
      </w:docPartObj>
    </w:sdtPr>
    <w:sdtContent>
      <w:bookmarkStart w:id="2" w:name="_GoBack" w:displacedByCustomXml="prev"/>
      <w:bookmarkEnd w:id="2" w:displacedByCustomXml="prev"/>
      <w:p w14:paraId="1155A5F8" w14:textId="544032AB" w:rsidR="007015A7" w:rsidRDefault="007015A7">
        <w:pPr>
          <w:pStyle w:val="Voettekst"/>
          <w:jc w:val="right"/>
        </w:pPr>
        <w:r>
          <w:fldChar w:fldCharType="begin"/>
        </w:r>
        <w:r>
          <w:instrText>PAGE   \* MERGEFORMAT</w:instrText>
        </w:r>
        <w:r>
          <w:fldChar w:fldCharType="separate"/>
        </w:r>
        <w:r>
          <w:rPr>
            <w:lang w:val="nl-NL"/>
          </w:rPr>
          <w:t>2</w:t>
        </w:r>
        <w:r>
          <w:fldChar w:fldCharType="end"/>
        </w:r>
      </w:p>
    </w:sdtContent>
  </w:sdt>
  <w:p w14:paraId="13BEE842" w14:textId="77777777" w:rsidR="007015A7" w:rsidRDefault="007015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1880" w14:textId="77777777" w:rsidR="007015A7" w:rsidRDefault="007015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005E" w14:textId="77777777" w:rsidR="00C00671" w:rsidRDefault="00C00671" w:rsidP="00A6696D">
      <w:pPr>
        <w:spacing w:after="0" w:line="240" w:lineRule="auto"/>
      </w:pPr>
      <w:r>
        <w:separator/>
      </w:r>
    </w:p>
  </w:footnote>
  <w:footnote w:type="continuationSeparator" w:id="0">
    <w:p w14:paraId="7EF9886D" w14:textId="77777777" w:rsidR="00C00671" w:rsidRDefault="00C00671" w:rsidP="00A6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0C76" w14:textId="77777777" w:rsidR="007015A7" w:rsidRDefault="007015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07C1" w14:textId="77777777" w:rsidR="007015A7" w:rsidRDefault="007015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A2A3" w14:textId="77777777" w:rsidR="007015A7" w:rsidRDefault="007015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BC0"/>
    <w:multiLevelType w:val="hybridMultilevel"/>
    <w:tmpl w:val="41A241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10F66"/>
    <w:multiLevelType w:val="hybridMultilevel"/>
    <w:tmpl w:val="18167A04"/>
    <w:lvl w:ilvl="0" w:tplc="EF58BBEA">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A0127C"/>
    <w:multiLevelType w:val="hybridMultilevel"/>
    <w:tmpl w:val="951271E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58617E3"/>
    <w:multiLevelType w:val="hybridMultilevel"/>
    <w:tmpl w:val="1D72F7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50284C10"/>
    <w:multiLevelType w:val="hybridMultilevel"/>
    <w:tmpl w:val="A06492BC"/>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C16487C"/>
    <w:multiLevelType w:val="hybridMultilevel"/>
    <w:tmpl w:val="199CEB3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EBF7070"/>
    <w:multiLevelType w:val="hybridMultilevel"/>
    <w:tmpl w:val="0DA6E5AA"/>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F0327A7"/>
    <w:multiLevelType w:val="hybridMultilevel"/>
    <w:tmpl w:val="C81C831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C7016DD"/>
    <w:multiLevelType w:val="hybridMultilevel"/>
    <w:tmpl w:val="CC36F2B6"/>
    <w:lvl w:ilvl="0" w:tplc="9AD8C18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D7"/>
    <w:rsid w:val="00013532"/>
    <w:rsid w:val="000220DA"/>
    <w:rsid w:val="0003595C"/>
    <w:rsid w:val="000569DD"/>
    <w:rsid w:val="00062E82"/>
    <w:rsid w:val="0007411F"/>
    <w:rsid w:val="000A0D87"/>
    <w:rsid w:val="000B0445"/>
    <w:rsid w:val="000F1A0B"/>
    <w:rsid w:val="0010204A"/>
    <w:rsid w:val="00142968"/>
    <w:rsid w:val="001B434D"/>
    <w:rsid w:val="001D6731"/>
    <w:rsid w:val="0020031D"/>
    <w:rsid w:val="00211B6A"/>
    <w:rsid w:val="00233698"/>
    <w:rsid w:val="00234EC2"/>
    <w:rsid w:val="002D7AC1"/>
    <w:rsid w:val="002F7470"/>
    <w:rsid w:val="00311FFE"/>
    <w:rsid w:val="00324A5E"/>
    <w:rsid w:val="00347AD9"/>
    <w:rsid w:val="0035122C"/>
    <w:rsid w:val="00354C34"/>
    <w:rsid w:val="0036770E"/>
    <w:rsid w:val="00384CF1"/>
    <w:rsid w:val="00396014"/>
    <w:rsid w:val="00397664"/>
    <w:rsid w:val="003B1E17"/>
    <w:rsid w:val="003B1E5A"/>
    <w:rsid w:val="003E3D87"/>
    <w:rsid w:val="003F2591"/>
    <w:rsid w:val="00464054"/>
    <w:rsid w:val="0047188F"/>
    <w:rsid w:val="00475553"/>
    <w:rsid w:val="00475828"/>
    <w:rsid w:val="004F50E9"/>
    <w:rsid w:val="0052726B"/>
    <w:rsid w:val="0056271B"/>
    <w:rsid w:val="00565FA3"/>
    <w:rsid w:val="005938DB"/>
    <w:rsid w:val="005B159E"/>
    <w:rsid w:val="005B33B7"/>
    <w:rsid w:val="005E0338"/>
    <w:rsid w:val="006004AD"/>
    <w:rsid w:val="006013C8"/>
    <w:rsid w:val="00643AD2"/>
    <w:rsid w:val="006451EA"/>
    <w:rsid w:val="0065055F"/>
    <w:rsid w:val="00696F0F"/>
    <w:rsid w:val="006E3328"/>
    <w:rsid w:val="006E5C90"/>
    <w:rsid w:val="006F2FBC"/>
    <w:rsid w:val="007015A7"/>
    <w:rsid w:val="007233FB"/>
    <w:rsid w:val="00723A6A"/>
    <w:rsid w:val="007245BD"/>
    <w:rsid w:val="0072742D"/>
    <w:rsid w:val="0075760E"/>
    <w:rsid w:val="0079355D"/>
    <w:rsid w:val="007B1D80"/>
    <w:rsid w:val="007B71C7"/>
    <w:rsid w:val="007F2776"/>
    <w:rsid w:val="008208CF"/>
    <w:rsid w:val="008421E7"/>
    <w:rsid w:val="008A46E0"/>
    <w:rsid w:val="008C51E3"/>
    <w:rsid w:val="008D0CD7"/>
    <w:rsid w:val="00913CE0"/>
    <w:rsid w:val="0092064F"/>
    <w:rsid w:val="009727A3"/>
    <w:rsid w:val="00976FA5"/>
    <w:rsid w:val="009F5013"/>
    <w:rsid w:val="00A6696D"/>
    <w:rsid w:val="00A85DF6"/>
    <w:rsid w:val="00AC00BB"/>
    <w:rsid w:val="00AE3D84"/>
    <w:rsid w:val="00B00E71"/>
    <w:rsid w:val="00B01BE6"/>
    <w:rsid w:val="00B01CFE"/>
    <w:rsid w:val="00B061BE"/>
    <w:rsid w:val="00B14A15"/>
    <w:rsid w:val="00B15035"/>
    <w:rsid w:val="00B63251"/>
    <w:rsid w:val="00BA4AB1"/>
    <w:rsid w:val="00BF67AA"/>
    <w:rsid w:val="00C00671"/>
    <w:rsid w:val="00C20F24"/>
    <w:rsid w:val="00C22A9B"/>
    <w:rsid w:val="00C47B52"/>
    <w:rsid w:val="00C52B64"/>
    <w:rsid w:val="00CA1CEA"/>
    <w:rsid w:val="00CD586B"/>
    <w:rsid w:val="00CF1D5B"/>
    <w:rsid w:val="00D23B22"/>
    <w:rsid w:val="00D5720D"/>
    <w:rsid w:val="00D71EC7"/>
    <w:rsid w:val="00E547AF"/>
    <w:rsid w:val="00EA1B3C"/>
    <w:rsid w:val="00EA2BB9"/>
    <w:rsid w:val="00F53D9B"/>
    <w:rsid w:val="00FB4E01"/>
    <w:rsid w:val="00FD1A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45097"/>
  <w15:chartTrackingRefBased/>
  <w15:docId w15:val="{6A7DD624-2061-4830-BE8E-C7FF88E6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9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96D"/>
  </w:style>
  <w:style w:type="paragraph" w:styleId="Voettekst">
    <w:name w:val="footer"/>
    <w:basedOn w:val="Standaard"/>
    <w:link w:val="VoettekstChar"/>
    <w:uiPriority w:val="99"/>
    <w:unhideWhenUsed/>
    <w:rsid w:val="00A669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96D"/>
  </w:style>
  <w:style w:type="paragraph" w:styleId="Lijstalinea">
    <w:name w:val="List Paragraph"/>
    <w:basedOn w:val="Standaard"/>
    <w:uiPriority w:val="34"/>
    <w:qFormat/>
    <w:rsid w:val="00A85DF6"/>
    <w:pPr>
      <w:ind w:left="720"/>
      <w:contextualSpacing/>
    </w:pPr>
  </w:style>
  <w:style w:type="character" w:styleId="Hyperlink">
    <w:name w:val="Hyperlink"/>
    <w:basedOn w:val="Standaardalinea-lettertype"/>
    <w:uiPriority w:val="99"/>
    <w:unhideWhenUsed/>
    <w:rsid w:val="005938DB"/>
    <w:rPr>
      <w:color w:val="0563C1" w:themeColor="hyperlink"/>
      <w:u w:val="single"/>
    </w:rPr>
  </w:style>
  <w:style w:type="character" w:styleId="Onopgelostemelding">
    <w:name w:val="Unresolved Mention"/>
    <w:basedOn w:val="Standaardalinea-lettertype"/>
    <w:uiPriority w:val="99"/>
    <w:semiHidden/>
    <w:unhideWhenUsed/>
    <w:rsid w:val="0059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rk.decock@integratie-inburgering.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ara.leunis@integratie-inburgering.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ine.vancauwenberge@vvsg.be" TargetMode="External"/><Relationship Id="rId5" Type="http://schemas.openxmlformats.org/officeDocument/2006/relationships/styles" Target="styles.xml"/><Relationship Id="rId15" Type="http://schemas.openxmlformats.org/officeDocument/2006/relationships/hyperlink" Target="mailto:dirk.decock@integratie-inburgering.b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bine.vancauwenberge@vvsg.b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7E39F-2C4F-4E6E-93C7-61E630221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B314DF-51DB-4C9D-8584-9BA88FFBBA76}">
  <ds:schemaRefs>
    <ds:schemaRef ds:uri="http://schemas.microsoft.com/sharepoint/v3/contenttype/forms"/>
  </ds:schemaRefs>
</ds:datastoreItem>
</file>

<file path=customXml/itemProps3.xml><?xml version="1.0" encoding="utf-8"?>
<ds:datastoreItem xmlns:ds="http://schemas.openxmlformats.org/officeDocument/2006/customXml" ds:itemID="{080F22AC-2DCD-4276-A7B4-F8B51DDFF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1404</Words>
  <Characters>7722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Hecke Lisa</dc:creator>
  <cp:keywords/>
  <dc:description/>
  <cp:lastModifiedBy>Van Hecke Lisa</cp:lastModifiedBy>
  <cp:revision>78</cp:revision>
  <dcterms:created xsi:type="dcterms:W3CDTF">2020-08-20T07:08:00Z</dcterms:created>
  <dcterms:modified xsi:type="dcterms:W3CDTF">2020-09-10T13:53:00Z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