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2" w:rightFromText="142" w:vertAnchor="page" w:tblpY="1475"/>
        <w:tblOverlap w:val="nev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5387"/>
      </w:tblGrid>
      <w:tr w:rsidR="007405EB" w:rsidRPr="00AA099E" w14:paraId="69516277" w14:textId="77777777" w:rsidTr="00CD171C">
        <w:trPr>
          <w:trHeight w:val="2552"/>
        </w:trPr>
        <w:tc>
          <w:tcPr>
            <w:tcW w:w="5387" w:type="dxa"/>
          </w:tcPr>
          <w:p w14:paraId="6951626A" w14:textId="77777777" w:rsidR="00204626" w:rsidRPr="00204626" w:rsidRDefault="0084432F" w:rsidP="001E6CD2">
            <w:pPr>
              <w:pStyle w:val="Afdeling"/>
              <w:rPr>
                <w:rStyle w:val="medium"/>
              </w:rPr>
            </w:pPr>
            <w:r>
              <w:rPr>
                <w:rStyle w:val="medium"/>
                <w:color w:val="15465B"/>
              </w:rPr>
              <w:fldChar w:fldCharType="begin">
                <w:ffData>
                  <w:name w:val="Text43"/>
                  <w:enabled w:val="0"/>
                  <w:calcOnExit w:val="0"/>
                  <w:textInput>
                    <w:default w:val="ONDERWIJS &amp; VORMING"/>
                  </w:textInput>
                </w:ffData>
              </w:fldChar>
            </w:r>
            <w:bookmarkStart w:id="0" w:name="Text43"/>
            <w:r>
              <w:rPr>
                <w:rStyle w:val="medium"/>
                <w:color w:val="15465B"/>
              </w:rPr>
              <w:instrText xml:space="preserve"> FORMTEXT </w:instrText>
            </w:r>
            <w:r>
              <w:rPr>
                <w:rStyle w:val="medium"/>
                <w:color w:val="15465B"/>
              </w:rPr>
            </w:r>
            <w:r>
              <w:rPr>
                <w:rStyle w:val="medium"/>
                <w:color w:val="15465B"/>
              </w:rPr>
              <w:fldChar w:fldCharType="separate"/>
            </w:r>
            <w:r>
              <w:rPr>
                <w:rStyle w:val="medium"/>
                <w:noProof/>
                <w:color w:val="15465B"/>
              </w:rPr>
              <w:t>ONDERWIJS &amp; VORMING</w:t>
            </w:r>
            <w:r>
              <w:rPr>
                <w:rStyle w:val="medium"/>
                <w:color w:val="15465B"/>
              </w:rPr>
              <w:fldChar w:fldCharType="end"/>
            </w:r>
            <w:bookmarkEnd w:id="0"/>
          </w:p>
          <w:p w14:paraId="6951626B" w14:textId="77777777" w:rsidR="00204626" w:rsidRDefault="00204626" w:rsidP="001E6CD2">
            <w:pPr>
              <w:pStyle w:val="Afdeling"/>
              <w:rPr>
                <w:rStyle w:val="medium"/>
                <w:color w:val="15465B"/>
              </w:rPr>
            </w:pPr>
          </w:p>
          <w:p w14:paraId="6951626C" w14:textId="77777777" w:rsidR="00CB5185" w:rsidRDefault="00CB5185" w:rsidP="001E6CD2">
            <w:pPr>
              <w:pStyle w:val="Afdeling"/>
              <w:rPr>
                <w:rStyle w:val="medium"/>
              </w:rPr>
            </w:pPr>
          </w:p>
          <w:p w14:paraId="6951626D" w14:textId="77777777" w:rsidR="00204626" w:rsidRDefault="00204626" w:rsidP="001E6CD2">
            <w:pPr>
              <w:pStyle w:val="Afdeling"/>
              <w:rPr>
                <w:rStyle w:val="medium"/>
                <w:color w:val="15465B"/>
              </w:rPr>
            </w:pPr>
          </w:p>
          <w:p w14:paraId="6951626E" w14:textId="77777777" w:rsidR="00204626" w:rsidRPr="00204626" w:rsidRDefault="00204626" w:rsidP="001E6CD2">
            <w:pPr>
              <w:pStyle w:val="Afdeling"/>
              <w:rPr>
                <w:rStyle w:val="medium"/>
              </w:rPr>
            </w:pPr>
          </w:p>
          <w:p w14:paraId="6951626F" w14:textId="77777777" w:rsidR="007405EB" w:rsidRDefault="00204626" w:rsidP="00E7051F">
            <w:pPr>
              <w:pStyle w:val="Afdeling"/>
              <w:rPr>
                <w:rStyle w:val="medium"/>
              </w:rPr>
            </w:pPr>
            <w:r w:rsidRPr="00204626">
              <w:rPr>
                <w:rStyle w:val="medium"/>
              </w:rPr>
              <w:fldChar w:fldCharType="begin">
                <w:ffData>
                  <w:name w:val="Text33"/>
                  <w:enabled/>
                  <w:calcOnExit w:val="0"/>
                  <w:textInput>
                    <w:default w:val="Vlaamse overheid"/>
                  </w:textInput>
                </w:ffData>
              </w:fldChar>
            </w:r>
            <w:bookmarkStart w:id="1" w:name="Text33"/>
            <w:r w:rsidRPr="00204626">
              <w:rPr>
                <w:rStyle w:val="medium"/>
              </w:rPr>
              <w:instrText xml:space="preserve"> FORMTEXT </w:instrText>
            </w:r>
            <w:r w:rsidRPr="00204626">
              <w:rPr>
                <w:rStyle w:val="medium"/>
              </w:rPr>
            </w:r>
            <w:r w:rsidRPr="00204626">
              <w:rPr>
                <w:rStyle w:val="medium"/>
              </w:rPr>
              <w:fldChar w:fldCharType="separate"/>
            </w:r>
            <w:r w:rsidRPr="00204626">
              <w:rPr>
                <w:rStyle w:val="medium"/>
                <w:noProof/>
              </w:rPr>
              <w:t>Vlaamse overheid</w:t>
            </w:r>
            <w:r w:rsidRPr="00204626">
              <w:rPr>
                <w:rStyle w:val="medium"/>
              </w:rPr>
              <w:fldChar w:fldCharType="end"/>
            </w:r>
            <w:bookmarkEnd w:id="1"/>
          </w:p>
          <w:p w14:paraId="69516270" w14:textId="77777777" w:rsidR="00CD171C" w:rsidRPr="00E922D4" w:rsidRDefault="00AA099E" w:rsidP="00CD171C">
            <w:pPr>
              <w:pStyle w:val="Afdeling"/>
              <w:ind w:right="-425"/>
              <w:rPr>
                <w:rFonts w:asciiTheme="majorHAnsi" w:hAnsiTheme="majorHAnsi"/>
              </w:rPr>
            </w:pPr>
            <w:r w:rsidRPr="00E922D4">
              <w:rPr>
                <w:rStyle w:val="medium"/>
                <w:rFonts w:asciiTheme="majorHAnsi" w:hAnsiTheme="majorHAnsi"/>
              </w:rPr>
              <w:fldChar w:fldCharType="begin">
                <w:ffData>
                  <w:name w:val="Text47"/>
                  <w:enabled w:val="0"/>
                  <w:calcOnExit w:val="0"/>
                  <w:textInput>
                    <w:default w:val="Afdeling Secundair Onderwijs en Leerlingenbegeleiding"/>
                  </w:textInput>
                </w:ffData>
              </w:fldChar>
            </w:r>
            <w:bookmarkStart w:id="2" w:name="Text47"/>
            <w:r w:rsidRPr="00E922D4">
              <w:rPr>
                <w:rStyle w:val="medium"/>
                <w:rFonts w:asciiTheme="majorHAnsi" w:hAnsiTheme="majorHAnsi"/>
              </w:rPr>
              <w:instrText xml:space="preserve"> FORMTEXT </w:instrText>
            </w:r>
            <w:r w:rsidRPr="00E922D4">
              <w:rPr>
                <w:rStyle w:val="medium"/>
                <w:rFonts w:asciiTheme="majorHAnsi" w:hAnsiTheme="majorHAnsi"/>
              </w:rPr>
            </w:r>
            <w:r w:rsidRPr="00E922D4">
              <w:rPr>
                <w:rStyle w:val="medium"/>
                <w:rFonts w:asciiTheme="majorHAnsi" w:hAnsiTheme="majorHAnsi"/>
              </w:rPr>
              <w:fldChar w:fldCharType="separate"/>
            </w:r>
            <w:r w:rsidRPr="00E922D4">
              <w:rPr>
                <w:rStyle w:val="medium"/>
                <w:rFonts w:asciiTheme="majorHAnsi" w:hAnsiTheme="majorHAnsi"/>
                <w:noProof/>
              </w:rPr>
              <w:t>Afdeling Secundair Onderwijs en Leerlingenbegeleiding</w:t>
            </w:r>
            <w:r w:rsidRPr="00E922D4">
              <w:rPr>
                <w:rStyle w:val="medium"/>
                <w:rFonts w:asciiTheme="majorHAnsi" w:hAnsiTheme="majorHAnsi"/>
              </w:rPr>
              <w:fldChar w:fldCharType="end"/>
            </w:r>
            <w:bookmarkEnd w:id="2"/>
          </w:p>
          <w:p w14:paraId="69516271" w14:textId="77777777" w:rsidR="007405EB" w:rsidRPr="001E6CD2" w:rsidRDefault="00204626" w:rsidP="00D465DA">
            <w:pPr>
              <w:pStyle w:val="Adresafzender"/>
            </w:pPr>
            <w:r>
              <w:fldChar w:fldCharType="begin">
                <w:ffData>
                  <w:name w:val="Text16"/>
                  <w:enabled/>
                  <w:calcOnExit w:val="0"/>
                  <w:textInput>
                    <w:default w:val="Koning Albert II-laan 15"/>
                  </w:textInput>
                </w:ffData>
              </w:fldChar>
            </w:r>
            <w:bookmarkStart w:id="3" w:name="Text16"/>
            <w:r>
              <w:instrText xml:space="preserve"> FORMTEXT </w:instrText>
            </w:r>
            <w:r>
              <w:fldChar w:fldCharType="separate"/>
            </w:r>
            <w:r>
              <w:rPr>
                <w:noProof/>
              </w:rPr>
              <w:t>Koning Albert II-laan 15</w:t>
            </w:r>
            <w:r>
              <w:fldChar w:fldCharType="end"/>
            </w:r>
            <w:bookmarkEnd w:id="3"/>
            <w:r w:rsidR="007405EB" w:rsidRPr="001E6CD2">
              <w:t xml:space="preserve"> </w:t>
            </w:r>
          </w:p>
          <w:p w14:paraId="69516272" w14:textId="77777777" w:rsidR="000324B8" w:rsidRPr="00BE7FC7" w:rsidRDefault="00CD171C" w:rsidP="00D465DA">
            <w:pPr>
              <w:pStyle w:val="Adresafzender"/>
            </w:pPr>
            <w:r>
              <w:fldChar w:fldCharType="begin">
                <w:ffData>
                  <w:name w:val="Text39"/>
                  <w:enabled/>
                  <w:calcOnExit w:val="0"/>
                  <w:textInput>
                    <w:default w:val="1210 BRUSSEL"/>
                  </w:textInput>
                </w:ffData>
              </w:fldChar>
            </w:r>
            <w:bookmarkStart w:id="4" w:name="Text39"/>
            <w:r>
              <w:instrText xml:space="preserve"> FORMTEXT </w:instrText>
            </w:r>
            <w:r>
              <w:fldChar w:fldCharType="separate"/>
            </w:r>
            <w:r>
              <w:rPr>
                <w:noProof/>
              </w:rPr>
              <w:t>1210 BRUSSEL</w:t>
            </w:r>
            <w:r>
              <w:fldChar w:fldCharType="end"/>
            </w:r>
            <w:bookmarkEnd w:id="4"/>
          </w:p>
          <w:p w14:paraId="69516273" w14:textId="77777777" w:rsidR="002E27BA" w:rsidRPr="00E47730" w:rsidRDefault="007405EB" w:rsidP="002E27BA">
            <w:pPr>
              <w:pStyle w:val="Adresafzender"/>
            </w:pPr>
            <w:r w:rsidRPr="00E47730">
              <w:rPr>
                <w:rStyle w:val="vet"/>
              </w:rPr>
              <w:t>T</w:t>
            </w:r>
            <w:r w:rsidRPr="00E47730">
              <w:rPr>
                <w:b/>
              </w:rPr>
              <w:t xml:space="preserve"> </w:t>
            </w:r>
            <w:r w:rsidR="00AA099E">
              <w:fldChar w:fldCharType="begin">
                <w:ffData>
                  <w:name w:val="Text41"/>
                  <w:enabled w:val="0"/>
                  <w:calcOnExit w:val="0"/>
                  <w:textInput>
                    <w:default w:val="02 553 97 93"/>
                  </w:textInput>
                </w:ffData>
              </w:fldChar>
            </w:r>
            <w:bookmarkStart w:id="5" w:name="Text41"/>
            <w:r w:rsidR="00AA099E" w:rsidRPr="00E47730">
              <w:instrText xml:space="preserve"> FORMTEXT </w:instrText>
            </w:r>
            <w:r w:rsidR="00AA099E">
              <w:fldChar w:fldCharType="separate"/>
            </w:r>
            <w:r w:rsidR="00AA099E" w:rsidRPr="00E47730">
              <w:rPr>
                <w:noProof/>
              </w:rPr>
              <w:t>02 553 97 93</w:t>
            </w:r>
            <w:r w:rsidR="00AA099E">
              <w:fldChar w:fldCharType="end"/>
            </w:r>
            <w:bookmarkEnd w:id="5"/>
          </w:p>
          <w:p w14:paraId="69516274" w14:textId="77777777" w:rsidR="0084432F" w:rsidRPr="00E922D4" w:rsidRDefault="00CB5185" w:rsidP="00AA099E">
            <w:pPr>
              <w:pStyle w:val="Adresafzender"/>
            </w:pPr>
            <w:r w:rsidRPr="00E922D4">
              <w:rPr>
                <w:rStyle w:val="vet"/>
              </w:rPr>
              <w:t>F</w:t>
            </w:r>
            <w:r w:rsidRPr="00E922D4">
              <w:rPr>
                <w:b/>
              </w:rPr>
              <w:t xml:space="preserve"> </w:t>
            </w:r>
            <w:r w:rsidR="00AA099E">
              <w:fldChar w:fldCharType="begin">
                <w:ffData>
                  <w:name w:val=""/>
                  <w:enabled w:val="0"/>
                  <w:calcOnExit w:val="0"/>
                  <w:textInput>
                    <w:default w:val="02 553 97 00"/>
                  </w:textInput>
                </w:ffData>
              </w:fldChar>
            </w:r>
            <w:r w:rsidR="00AA099E" w:rsidRPr="00E922D4">
              <w:instrText xml:space="preserve"> FORMTEXT </w:instrText>
            </w:r>
            <w:r w:rsidR="00AA099E">
              <w:fldChar w:fldCharType="separate"/>
            </w:r>
            <w:r w:rsidR="00AA099E" w:rsidRPr="00E922D4">
              <w:rPr>
                <w:noProof/>
              </w:rPr>
              <w:t>02 553 97 00</w:t>
            </w:r>
            <w:r w:rsidR="00AA099E">
              <w:fldChar w:fldCharType="end"/>
            </w:r>
          </w:p>
          <w:p w14:paraId="69516275" w14:textId="77777777" w:rsidR="00CD171C" w:rsidRPr="00E922D4" w:rsidRDefault="00CD171C" w:rsidP="00D465DA">
            <w:pPr>
              <w:pStyle w:val="Adresafzender"/>
              <w:rPr>
                <w:rStyle w:val="vet"/>
              </w:rPr>
            </w:pPr>
            <w:r>
              <w:rPr>
                <w:rStyle w:val="vet"/>
              </w:rPr>
              <w:fldChar w:fldCharType="begin">
                <w:ffData>
                  <w:name w:val="Text40"/>
                  <w:enabled/>
                  <w:calcOnExit w:val="0"/>
                  <w:textInput>
                    <w:default w:val="www.onderwijs.vlaanderen.be"/>
                  </w:textInput>
                </w:ffData>
              </w:fldChar>
            </w:r>
            <w:bookmarkStart w:id="6" w:name="Text40"/>
            <w:r w:rsidRPr="00E922D4">
              <w:rPr>
                <w:rStyle w:val="vet"/>
              </w:rPr>
              <w:instrText xml:space="preserve"> FORMTEXT </w:instrText>
            </w:r>
            <w:r>
              <w:rPr>
                <w:rStyle w:val="vet"/>
              </w:rPr>
            </w:r>
            <w:r>
              <w:rPr>
                <w:rStyle w:val="vet"/>
              </w:rPr>
              <w:fldChar w:fldCharType="separate"/>
            </w:r>
            <w:r w:rsidRPr="00E922D4">
              <w:rPr>
                <w:rStyle w:val="vet"/>
                <w:noProof/>
              </w:rPr>
              <w:t>www.onderwijs.vlaanderen.be</w:t>
            </w:r>
            <w:r>
              <w:rPr>
                <w:rStyle w:val="vet"/>
              </w:rPr>
              <w:fldChar w:fldCharType="end"/>
            </w:r>
            <w:bookmarkEnd w:id="6"/>
          </w:p>
          <w:p w14:paraId="69516276" w14:textId="77777777" w:rsidR="007405EB" w:rsidRPr="00E922D4" w:rsidRDefault="007405EB" w:rsidP="00D465DA">
            <w:pPr>
              <w:pStyle w:val="Adresafzender"/>
            </w:pPr>
          </w:p>
        </w:tc>
      </w:tr>
    </w:tbl>
    <w:p w14:paraId="69516278" w14:textId="2191D57C" w:rsidR="00D62324" w:rsidRPr="00E922D4" w:rsidRDefault="00D62324" w:rsidP="003B4A6C">
      <w:pPr>
        <w:pStyle w:val="Referentietitel"/>
      </w:pPr>
    </w:p>
    <w:tbl>
      <w:tblPr>
        <w:tblStyle w:val="Tabelraster"/>
        <w:tblpPr w:leftFromText="142" w:rightFromText="142" w:vertAnchor="page" w:horzAnchor="page" w:tblpX="6663" w:tblpY="2836"/>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4111"/>
      </w:tblGrid>
      <w:tr w:rsidR="00DC6E44" w:rsidRPr="0030232C" w14:paraId="6951627F" w14:textId="77777777" w:rsidTr="00C415DE">
        <w:trPr>
          <w:trHeight w:hRule="exact" w:val="5648"/>
        </w:trPr>
        <w:tc>
          <w:tcPr>
            <w:tcW w:w="4111" w:type="dxa"/>
          </w:tcPr>
          <w:p w14:paraId="28E69842" w14:textId="023D49EB" w:rsidR="0083010E" w:rsidRPr="00C415DE" w:rsidRDefault="0075729F" w:rsidP="00C415DE">
            <w:pPr>
              <w:pStyle w:val="Adres"/>
              <w:framePr w:hSpace="0" w:wrap="auto" w:vAnchor="margin" w:hAnchor="text" w:xAlign="left" w:yAlign="inline"/>
              <w:spacing w:line="276" w:lineRule="auto"/>
              <w:suppressOverlap w:val="0"/>
              <w:rPr>
                <w:sz w:val="72"/>
                <w:szCs w:val="72"/>
                <w:lang w:val="nl-BE"/>
              </w:rPr>
            </w:pPr>
            <w:r w:rsidRPr="00C415DE">
              <w:rPr>
                <w:sz w:val="72"/>
                <w:szCs w:val="72"/>
                <w:lang w:val="nl-BE"/>
              </w:rPr>
              <w:t xml:space="preserve">Oproep </w:t>
            </w:r>
            <w:r w:rsidR="0083010E" w:rsidRPr="00C415DE">
              <w:rPr>
                <w:sz w:val="72"/>
                <w:szCs w:val="72"/>
                <w:lang w:val="nl-BE"/>
              </w:rPr>
              <w:t>ALTERNERENDE BEROEPS</w:t>
            </w:r>
            <w:r w:rsidR="00C415DE">
              <w:rPr>
                <w:sz w:val="72"/>
                <w:szCs w:val="72"/>
                <w:lang w:val="nl-BE"/>
              </w:rPr>
              <w:t>-</w:t>
            </w:r>
            <w:r w:rsidR="0083010E" w:rsidRPr="00C415DE">
              <w:rPr>
                <w:sz w:val="72"/>
                <w:szCs w:val="72"/>
                <w:lang w:val="nl-BE"/>
              </w:rPr>
              <w:t>OPLEIDING VOOR BuSO OV3</w:t>
            </w:r>
            <w:r w:rsidR="00B36962">
              <w:rPr>
                <w:sz w:val="72"/>
                <w:szCs w:val="72"/>
                <w:lang w:val="nl-BE"/>
              </w:rPr>
              <w:t xml:space="preserve"> – </w:t>
            </w:r>
            <w:r w:rsidR="00B36962" w:rsidRPr="00B36962">
              <w:rPr>
                <w:sz w:val="72"/>
                <w:szCs w:val="72"/>
                <w:lang w:val="nl-BE"/>
              </w:rPr>
              <w:t xml:space="preserve">’16-’17 </w:t>
            </w:r>
          </w:p>
          <w:p w14:paraId="6951627E" w14:textId="67D51F45" w:rsidR="0075729F" w:rsidRPr="00C415DE" w:rsidRDefault="0083010E" w:rsidP="00C415DE">
            <w:pPr>
              <w:pStyle w:val="Adres"/>
              <w:framePr w:hSpace="0" w:wrap="auto" w:vAnchor="margin" w:hAnchor="text" w:xAlign="left" w:yAlign="inline"/>
              <w:spacing w:line="276" w:lineRule="auto"/>
              <w:suppressOverlap w:val="0"/>
              <w:rPr>
                <w:sz w:val="48"/>
                <w:szCs w:val="48"/>
                <w:lang w:val="nl-BE"/>
              </w:rPr>
            </w:pPr>
            <w:r w:rsidRPr="00C415DE">
              <w:rPr>
                <w:sz w:val="72"/>
                <w:szCs w:val="72"/>
                <w:lang w:val="nl-BE"/>
              </w:rPr>
              <w:t>2015-2016</w:t>
            </w:r>
          </w:p>
        </w:tc>
      </w:tr>
    </w:tbl>
    <w:p w14:paraId="69516280" w14:textId="77777777" w:rsidR="003801A1" w:rsidRDefault="003801A1" w:rsidP="001E655E">
      <w:pPr>
        <w:pStyle w:val="Referentietitel"/>
      </w:pPr>
    </w:p>
    <w:p w14:paraId="69516281" w14:textId="77777777" w:rsidR="00CA1EA2" w:rsidRDefault="00CA1EA2" w:rsidP="001E655E">
      <w:pPr>
        <w:pStyle w:val="Referentietitel"/>
      </w:pPr>
    </w:p>
    <w:p w14:paraId="69516282" w14:textId="77777777" w:rsidR="00CA1EA2" w:rsidRDefault="00CA1EA2" w:rsidP="001E655E">
      <w:pPr>
        <w:pStyle w:val="Referentietitel"/>
      </w:pPr>
    </w:p>
    <w:p w14:paraId="69516283" w14:textId="77777777" w:rsidR="00CA1EA2" w:rsidRDefault="00CA1EA2" w:rsidP="001E655E">
      <w:pPr>
        <w:pStyle w:val="Referentietitel"/>
      </w:pPr>
    </w:p>
    <w:p w14:paraId="69516284" w14:textId="77777777" w:rsidR="00CA1EA2" w:rsidRDefault="00CA1EA2" w:rsidP="001E655E">
      <w:pPr>
        <w:pStyle w:val="Referentietitel"/>
      </w:pPr>
    </w:p>
    <w:p w14:paraId="69516285" w14:textId="77777777" w:rsidR="00CA1EA2" w:rsidRDefault="00CA1EA2" w:rsidP="001E655E">
      <w:pPr>
        <w:pStyle w:val="Referentietitel"/>
      </w:pPr>
    </w:p>
    <w:p w14:paraId="69516286" w14:textId="77777777" w:rsidR="00CA1EA2" w:rsidRDefault="00CA1EA2" w:rsidP="001E655E">
      <w:pPr>
        <w:pStyle w:val="Referentietitel"/>
      </w:pPr>
    </w:p>
    <w:p w14:paraId="69516287" w14:textId="77777777" w:rsidR="00CA1EA2" w:rsidRDefault="00CA1EA2" w:rsidP="001E655E">
      <w:pPr>
        <w:pStyle w:val="Referentietitel"/>
      </w:pPr>
    </w:p>
    <w:p w14:paraId="69516288" w14:textId="77777777" w:rsidR="00654524" w:rsidRDefault="00654524" w:rsidP="001E655E">
      <w:pPr>
        <w:pStyle w:val="Referentietitel"/>
      </w:pPr>
    </w:p>
    <w:p w14:paraId="695162A0" w14:textId="68DE5020" w:rsidR="00A40759" w:rsidRDefault="00A40759" w:rsidP="001E655E">
      <w:pPr>
        <w:pStyle w:val="Betreft"/>
        <w:rPr>
          <w:sz w:val="22"/>
          <w:szCs w:val="22"/>
        </w:rPr>
      </w:pPr>
    </w:p>
    <w:p w14:paraId="5EBF8EB5" w14:textId="77777777" w:rsidR="0075729F" w:rsidRDefault="0075729F" w:rsidP="001E655E">
      <w:pPr>
        <w:pStyle w:val="Betreft"/>
        <w:rPr>
          <w:sz w:val="22"/>
          <w:szCs w:val="22"/>
        </w:rPr>
      </w:pPr>
    </w:p>
    <w:p w14:paraId="455A4BBE" w14:textId="77777777" w:rsidR="0075729F" w:rsidRDefault="0075729F" w:rsidP="001E655E">
      <w:pPr>
        <w:pStyle w:val="Betreft"/>
        <w:rPr>
          <w:sz w:val="22"/>
          <w:szCs w:val="22"/>
        </w:rPr>
      </w:pPr>
    </w:p>
    <w:p w14:paraId="7CBBCDBF" w14:textId="062ACFEB" w:rsidR="0083010E" w:rsidRPr="0083010E" w:rsidRDefault="0083010E" w:rsidP="0083010E">
      <w:pPr>
        <w:pStyle w:val="Betreft"/>
        <w:pBdr>
          <w:top w:val="single" w:sz="4" w:space="1" w:color="auto"/>
          <w:left w:val="single" w:sz="4" w:space="4" w:color="auto"/>
          <w:bottom w:val="single" w:sz="4" w:space="1" w:color="auto"/>
          <w:right w:val="single" w:sz="4" w:space="4" w:color="auto"/>
        </w:pBdr>
        <w:spacing w:line="276" w:lineRule="auto"/>
        <w:rPr>
          <w:b/>
          <w:sz w:val="22"/>
          <w:szCs w:val="22"/>
        </w:rPr>
      </w:pPr>
      <w:r w:rsidRPr="0083010E">
        <w:rPr>
          <w:b/>
          <w:sz w:val="22"/>
          <w:szCs w:val="22"/>
        </w:rPr>
        <w:t xml:space="preserve">Dit is een specifieke oproep, met uiterste indieningsdatum </w:t>
      </w:r>
      <w:r w:rsidR="00321D14">
        <w:rPr>
          <w:b/>
          <w:sz w:val="22"/>
          <w:szCs w:val="22"/>
        </w:rPr>
        <w:t>13</w:t>
      </w:r>
      <w:r w:rsidR="00B36962">
        <w:rPr>
          <w:b/>
          <w:sz w:val="22"/>
          <w:szCs w:val="22"/>
        </w:rPr>
        <w:t xml:space="preserve"> mei</w:t>
      </w:r>
      <w:r w:rsidR="00181F6D">
        <w:rPr>
          <w:b/>
          <w:sz w:val="22"/>
          <w:szCs w:val="22"/>
        </w:rPr>
        <w:t xml:space="preserve"> 2016</w:t>
      </w:r>
      <w:r w:rsidRPr="0083010E">
        <w:rPr>
          <w:b/>
          <w:sz w:val="22"/>
          <w:szCs w:val="22"/>
        </w:rPr>
        <w:t>. De oproep betreft de organisatie van “Alternerende Beroepsopleiding - opstap naar de arbeidsmarkt voor jongeren uit het Buitengewoon Secundair Onderwijs van de opleidingsvorm 3”</w:t>
      </w:r>
      <w:r w:rsidR="00B36962">
        <w:rPr>
          <w:b/>
          <w:sz w:val="22"/>
          <w:szCs w:val="22"/>
        </w:rPr>
        <w:t xml:space="preserve"> in schooljaar 2016-2017</w:t>
      </w:r>
      <w:r w:rsidRPr="0083010E">
        <w:rPr>
          <w:b/>
          <w:sz w:val="22"/>
          <w:szCs w:val="22"/>
        </w:rPr>
        <w:t>, en richt zich naar scholen die als organisator willen optreden.</w:t>
      </w:r>
    </w:p>
    <w:p w14:paraId="34189E00" w14:textId="5A65ADE1" w:rsidR="0075729F" w:rsidRPr="0075729F" w:rsidRDefault="0083010E" w:rsidP="0083010E">
      <w:pPr>
        <w:pStyle w:val="Betreft"/>
        <w:pBdr>
          <w:top w:val="single" w:sz="4" w:space="1" w:color="auto"/>
          <w:left w:val="single" w:sz="4" w:space="4" w:color="auto"/>
          <w:bottom w:val="single" w:sz="4" w:space="1" w:color="auto"/>
          <w:right w:val="single" w:sz="4" w:space="4" w:color="auto"/>
        </w:pBdr>
        <w:spacing w:line="276" w:lineRule="auto"/>
        <w:rPr>
          <w:b/>
          <w:sz w:val="22"/>
          <w:szCs w:val="22"/>
        </w:rPr>
      </w:pPr>
      <w:r w:rsidRPr="0083010E">
        <w:rPr>
          <w:b/>
          <w:sz w:val="22"/>
          <w:szCs w:val="22"/>
        </w:rPr>
        <w:t>Deze oproep bevat alle noodzakelijke gegevens die de organisatoren moeten toelaten hun voorstellen tijdig en in de correcte vorm in te dienen.</w:t>
      </w:r>
    </w:p>
    <w:p w14:paraId="693A9A9C" w14:textId="77777777" w:rsidR="0075729F" w:rsidRPr="00C262CB" w:rsidRDefault="0075729F" w:rsidP="001E655E">
      <w:pPr>
        <w:pStyle w:val="Betreft"/>
        <w:rPr>
          <w:sz w:val="22"/>
          <w:szCs w:val="22"/>
        </w:rPr>
        <w:sectPr w:rsidR="0075729F" w:rsidRPr="00C262CB" w:rsidSect="004C31E5">
          <w:headerReference w:type="default" r:id="rId11"/>
          <w:headerReference w:type="first" r:id="rId12"/>
          <w:footerReference w:type="first" r:id="rId13"/>
          <w:type w:val="continuous"/>
          <w:pgSz w:w="11906" w:h="16838" w:code="9"/>
          <w:pgMar w:top="2608" w:right="851" w:bottom="2552" w:left="1134" w:header="851" w:footer="851" w:gutter="0"/>
          <w:cols w:space="708"/>
          <w:titlePg/>
          <w:docGrid w:linePitch="360"/>
        </w:sectPr>
      </w:pPr>
    </w:p>
    <w:p w14:paraId="3D1DF036" w14:textId="2494017B" w:rsidR="0075729F" w:rsidRDefault="0075729F">
      <w:pPr>
        <w:spacing w:after="200" w:line="276" w:lineRule="auto"/>
      </w:pPr>
      <w:r>
        <w:lastRenderedPageBreak/>
        <w:br w:type="page"/>
      </w:r>
    </w:p>
    <w:p w14:paraId="2A204DEA" w14:textId="77777777" w:rsidR="0075729F" w:rsidRPr="0075729F" w:rsidRDefault="0075729F" w:rsidP="0075729F">
      <w:pPr>
        <w:shd w:val="clear" w:color="auto" w:fill="926DA5"/>
        <w:rPr>
          <w:b/>
          <w:color w:val="FFFFFF" w:themeColor="background1"/>
        </w:rPr>
      </w:pPr>
      <w:r w:rsidRPr="0075729F">
        <w:rPr>
          <w:b/>
          <w:color w:val="FFFFFF" w:themeColor="background1"/>
        </w:rPr>
        <w:lastRenderedPageBreak/>
        <w:t>Korte samenvatting van de oproep</w:t>
      </w:r>
    </w:p>
    <w:p w14:paraId="2FD9B457" w14:textId="77777777" w:rsidR="0075729F" w:rsidRDefault="0075729F" w:rsidP="0075729F">
      <w:pPr>
        <w:rPr>
          <w:rFonts w:ascii="Arial" w:hAnsi="Arial" w:cs="Arial"/>
          <w:sz w:val="20"/>
          <w:szCs w:val="20"/>
        </w:rPr>
      </w:pPr>
    </w:p>
    <w:p w14:paraId="4DE83709" w14:textId="77777777" w:rsidR="0075729F" w:rsidRPr="003A6524" w:rsidRDefault="0075729F" w:rsidP="003A6524">
      <w:pPr>
        <w:spacing w:line="276" w:lineRule="auto"/>
        <w:rPr>
          <w:rFonts w:cs="Arial"/>
          <w:b/>
          <w:i/>
        </w:rPr>
      </w:pPr>
      <w:r w:rsidRPr="003A6524">
        <w:rPr>
          <w:rFonts w:cs="Arial"/>
          <w:b/>
          <w:i/>
        </w:rPr>
        <w:t>Wat?</w:t>
      </w:r>
    </w:p>
    <w:p w14:paraId="2FC53954" w14:textId="73918E88" w:rsidR="0075729F" w:rsidRPr="003A6524" w:rsidRDefault="0083010E" w:rsidP="0092246F">
      <w:pPr>
        <w:spacing w:line="276" w:lineRule="auto"/>
        <w:jc w:val="both"/>
        <w:rPr>
          <w:rFonts w:cs="Arial"/>
        </w:rPr>
      </w:pPr>
      <w:r w:rsidRPr="003A6524">
        <w:rPr>
          <w:rFonts w:cs="Arial"/>
        </w:rPr>
        <w:t xml:space="preserve">Dit is een specifieke oproep met betrekking tot de Alternerende Beroepsopleiding uit het Buitengewoon Secundair Onderwijs van de opleidingsvorm 3. Hiermee wordt gemikt op een groep jongeren die competenties wil ontwikkelen in het kader van de integratiefase van het buitengewoon secundair onderwijs OV3. Met het ABO-project wil men jongeren de kans geven om na de initiële opleiding in het BuSO één extra jaar te volgen in de vorm van een alternerende opleiding onder het statuut van stagiair. </w:t>
      </w:r>
      <w:r w:rsidR="00144120" w:rsidRPr="00144120">
        <w:rPr>
          <w:rFonts w:cs="Arial"/>
        </w:rPr>
        <w:t>Wanneer de jongere na afloop van dit extra jaar het minimale vereiste urenaantal behaalt (zie 6.2), ontvangt de jongere een motivatiepremie van 500 euro</w:t>
      </w:r>
      <w:r w:rsidRPr="003A6524">
        <w:rPr>
          <w:rFonts w:cs="Arial"/>
        </w:rPr>
        <w:t>.</w:t>
      </w:r>
    </w:p>
    <w:p w14:paraId="234E2E98" w14:textId="77777777" w:rsidR="0083010E" w:rsidRDefault="0083010E" w:rsidP="003A6524">
      <w:pPr>
        <w:spacing w:line="276" w:lineRule="auto"/>
        <w:rPr>
          <w:rFonts w:cs="Arial"/>
        </w:rPr>
      </w:pPr>
    </w:p>
    <w:p w14:paraId="79584D00" w14:textId="77777777" w:rsidR="00206088" w:rsidRPr="00603E5D" w:rsidRDefault="00206088" w:rsidP="00206088">
      <w:pPr>
        <w:spacing w:line="276" w:lineRule="auto"/>
        <w:jc w:val="both"/>
        <w:rPr>
          <w:rFonts w:cs="Arial"/>
        </w:rPr>
      </w:pPr>
      <w:r>
        <w:rPr>
          <w:rFonts w:cs="Arial"/>
          <w:lang w:val="nl"/>
        </w:rPr>
        <w:t xml:space="preserve">De formulieren waarnaar wordt verwezen in de oproep zijn te vinden op de formulierenwebsite van onderwijs.vlaanderen.be onder de hoofding Secundair onderwijs – Deeltijds beroepssecundair onderwijs en ABO. </w:t>
      </w:r>
    </w:p>
    <w:p w14:paraId="79E24AB0" w14:textId="77777777" w:rsidR="00206088" w:rsidRPr="003A6524" w:rsidRDefault="00206088" w:rsidP="003A6524">
      <w:pPr>
        <w:spacing w:line="276" w:lineRule="auto"/>
        <w:rPr>
          <w:rFonts w:cs="Arial"/>
        </w:rPr>
      </w:pPr>
    </w:p>
    <w:p w14:paraId="3C35146C" w14:textId="77777777" w:rsidR="0075729F" w:rsidRPr="003A6524" w:rsidRDefault="0075729F" w:rsidP="003A6524">
      <w:pPr>
        <w:spacing w:line="276" w:lineRule="auto"/>
        <w:rPr>
          <w:rFonts w:cs="Arial"/>
          <w:b/>
          <w:i/>
        </w:rPr>
      </w:pPr>
      <w:r w:rsidRPr="003A6524">
        <w:rPr>
          <w:rFonts w:cs="Arial"/>
          <w:b/>
          <w:i/>
        </w:rPr>
        <w:t xml:space="preserve">Wie? </w:t>
      </w:r>
    </w:p>
    <w:p w14:paraId="23DE9509" w14:textId="4AC036F0" w:rsidR="0075729F" w:rsidRPr="003A6524" w:rsidRDefault="0083010E" w:rsidP="003A6524">
      <w:pPr>
        <w:pStyle w:val="Plattetekst"/>
        <w:tabs>
          <w:tab w:val="left" w:pos="0"/>
        </w:tabs>
        <w:spacing w:line="276" w:lineRule="auto"/>
        <w:rPr>
          <w:rFonts w:ascii="FlandersArtSans-Regular" w:hAnsi="FlandersArtSans-Regular" w:cs="Arial"/>
        </w:rPr>
      </w:pPr>
      <w:r w:rsidRPr="003A6524">
        <w:rPr>
          <w:rFonts w:ascii="FlandersArtSans-Regular" w:hAnsi="FlandersArtSans-Regular" w:cs="Arial"/>
        </w:rPr>
        <w:t>Deze oproep mikt op scholen van Buitengewoon Secundair Onderwijs van de opleidingsvorm 3</w:t>
      </w:r>
      <w:r w:rsidR="00BB5861">
        <w:rPr>
          <w:rFonts w:ascii="FlandersArtSans-Regular" w:hAnsi="FlandersArtSans-Regular" w:cs="Arial"/>
        </w:rPr>
        <w:t>.</w:t>
      </w:r>
    </w:p>
    <w:p w14:paraId="5E7F78EC" w14:textId="77777777" w:rsidR="0083010E" w:rsidRPr="003A6524" w:rsidRDefault="0083010E" w:rsidP="003A6524">
      <w:pPr>
        <w:pStyle w:val="Plattetekst"/>
        <w:tabs>
          <w:tab w:val="left" w:pos="0"/>
        </w:tabs>
        <w:spacing w:line="276" w:lineRule="auto"/>
        <w:rPr>
          <w:rFonts w:ascii="FlandersArtSans-Regular" w:hAnsi="FlandersArtSans-Regular" w:cs="Arial"/>
        </w:rPr>
      </w:pPr>
    </w:p>
    <w:p w14:paraId="2D08408E" w14:textId="77777777" w:rsidR="0075729F" w:rsidRPr="003A6524" w:rsidRDefault="0075729F" w:rsidP="003A6524">
      <w:pPr>
        <w:pStyle w:val="Plattetekst"/>
        <w:tabs>
          <w:tab w:val="left" w:pos="0"/>
        </w:tabs>
        <w:spacing w:line="276" w:lineRule="auto"/>
        <w:rPr>
          <w:rFonts w:ascii="FlandersArtSans-Regular" w:hAnsi="FlandersArtSans-Regular" w:cs="Arial"/>
          <w:b/>
          <w:i/>
        </w:rPr>
      </w:pPr>
      <w:r w:rsidRPr="003A6524">
        <w:rPr>
          <w:rFonts w:ascii="FlandersArtSans-Regular" w:hAnsi="FlandersArtSans-Regular" w:cs="Arial"/>
          <w:b/>
          <w:i/>
        </w:rPr>
        <w:t>Acties?</w:t>
      </w:r>
    </w:p>
    <w:p w14:paraId="36914D65" w14:textId="43C4B8B1" w:rsidR="0075729F" w:rsidRPr="003A6524" w:rsidRDefault="0083010E" w:rsidP="003A6524">
      <w:pPr>
        <w:pStyle w:val="Plattetekst"/>
        <w:tabs>
          <w:tab w:val="left" w:pos="0"/>
        </w:tabs>
        <w:spacing w:line="276" w:lineRule="auto"/>
        <w:rPr>
          <w:rFonts w:ascii="FlandersArtSans-Regular" w:hAnsi="FlandersArtSans-Regular" w:cs="Arial"/>
        </w:rPr>
      </w:pPr>
      <w:r w:rsidRPr="003A6524">
        <w:rPr>
          <w:rFonts w:ascii="FlandersArtSans-Regular" w:hAnsi="FlandersArtSans-Regular" w:cs="Arial"/>
        </w:rPr>
        <w:t>De organisator geeft aan hoe hij de alternerende beroepsopleiding wil aanpakken en hoe men de jongere een kwaliteitsvolle en krachtige leeromgeving wil bieden om de vereiste competenties voor vakmanschap te verwerven. De opleiding is alternerend opgebouwd waarbij de vorming op de school en de werkervaring op elkaar zijn afgestemd; dit verloopt planmatig volgens een Individueel Transitieplan dat is afgestemd op de noden en evolutie van de jongere.</w:t>
      </w:r>
    </w:p>
    <w:p w14:paraId="6CEE2C26" w14:textId="77777777" w:rsidR="0083010E" w:rsidRPr="003A6524" w:rsidRDefault="0083010E" w:rsidP="003A6524">
      <w:pPr>
        <w:pStyle w:val="Plattetekst"/>
        <w:tabs>
          <w:tab w:val="left" w:pos="0"/>
        </w:tabs>
        <w:spacing w:line="276" w:lineRule="auto"/>
        <w:rPr>
          <w:rFonts w:ascii="FlandersArtSans-Regular" w:hAnsi="FlandersArtSans-Regular" w:cs="Arial"/>
        </w:rPr>
      </w:pPr>
    </w:p>
    <w:p w14:paraId="7F52FB39" w14:textId="77777777" w:rsidR="0075729F" w:rsidRPr="003A6524" w:rsidRDefault="0075729F" w:rsidP="003A6524">
      <w:pPr>
        <w:pStyle w:val="Plattetekst"/>
        <w:tabs>
          <w:tab w:val="left" w:pos="0"/>
        </w:tabs>
        <w:spacing w:line="276" w:lineRule="auto"/>
        <w:rPr>
          <w:rFonts w:ascii="FlandersArtSans-Regular" w:hAnsi="FlandersArtSans-Regular" w:cs="Arial"/>
          <w:b/>
          <w:i/>
        </w:rPr>
      </w:pPr>
      <w:r w:rsidRPr="003A6524">
        <w:rPr>
          <w:rFonts w:ascii="FlandersArtSans-Regular" w:hAnsi="FlandersArtSans-Regular" w:cs="Arial"/>
          <w:b/>
          <w:i/>
        </w:rPr>
        <w:t>Hoeveel?</w:t>
      </w:r>
    </w:p>
    <w:p w14:paraId="2D7CAA40" w14:textId="4B0F54D7" w:rsidR="0075729F" w:rsidRPr="003A6524" w:rsidRDefault="0083010E" w:rsidP="003A6524">
      <w:pPr>
        <w:pStyle w:val="Plattetekst"/>
        <w:tabs>
          <w:tab w:val="left" w:pos="0"/>
        </w:tabs>
        <w:spacing w:line="276" w:lineRule="auto"/>
        <w:rPr>
          <w:rFonts w:ascii="FlandersArtSans-Regular" w:hAnsi="FlandersArtSans-Regular" w:cs="Arial"/>
        </w:rPr>
      </w:pPr>
      <w:r w:rsidRPr="003A6524">
        <w:rPr>
          <w:rFonts w:ascii="FlandersArtSans-Regular" w:hAnsi="FlandersArtSans-Regular" w:cs="Arial"/>
        </w:rPr>
        <w:t>Voor de Alternerende Beroepsopleiding uit het Buitengewoon Secundair Onderwijs van de opleidingsvorm 3 is in het kader van het Operationeel Programma van ESF 2014 – 2020 in totaal 350.000 euro voorzien per jaar.</w:t>
      </w:r>
      <w:r w:rsidR="0075729F" w:rsidRPr="003A6524">
        <w:rPr>
          <w:rFonts w:ascii="FlandersArtSans-Regular" w:hAnsi="FlandersArtSans-Regular" w:cs="Arial"/>
        </w:rPr>
        <w:t xml:space="preserve"> </w:t>
      </w:r>
    </w:p>
    <w:p w14:paraId="229C2C7F" w14:textId="77777777" w:rsidR="0075729F" w:rsidRPr="003A6524" w:rsidRDefault="0075729F" w:rsidP="003A6524">
      <w:pPr>
        <w:pStyle w:val="Plattetekst"/>
        <w:tabs>
          <w:tab w:val="left" w:pos="0"/>
        </w:tabs>
        <w:spacing w:line="276" w:lineRule="auto"/>
        <w:rPr>
          <w:rFonts w:ascii="FlandersArtSans-Regular" w:hAnsi="FlandersArtSans-Regular" w:cs="Arial"/>
        </w:rPr>
      </w:pPr>
    </w:p>
    <w:p w14:paraId="5C63D668" w14:textId="77777777" w:rsidR="0075729F" w:rsidRPr="003A6524" w:rsidRDefault="0075729F" w:rsidP="003A6524">
      <w:pPr>
        <w:pStyle w:val="Plattetekst"/>
        <w:tabs>
          <w:tab w:val="left" w:pos="0"/>
        </w:tabs>
        <w:spacing w:line="276" w:lineRule="auto"/>
        <w:rPr>
          <w:rFonts w:ascii="FlandersArtSans-Regular" w:hAnsi="FlandersArtSans-Regular" w:cs="Arial"/>
          <w:b/>
          <w:i/>
        </w:rPr>
      </w:pPr>
      <w:r w:rsidRPr="003A6524">
        <w:rPr>
          <w:rFonts w:ascii="FlandersArtSans-Regular" w:hAnsi="FlandersArtSans-Regular" w:cs="Arial"/>
          <w:b/>
          <w:i/>
        </w:rPr>
        <w:t>Hoe?</w:t>
      </w:r>
    </w:p>
    <w:p w14:paraId="5BB0169E" w14:textId="6690CAEA" w:rsidR="00DB236A" w:rsidRPr="008F45FB" w:rsidRDefault="00DB236A" w:rsidP="00DB236A">
      <w:pPr>
        <w:spacing w:line="276" w:lineRule="auto"/>
        <w:jc w:val="both"/>
        <w:rPr>
          <w:rFonts w:cs="Arial"/>
          <w:lang w:val="nl-NL"/>
        </w:rPr>
      </w:pPr>
      <w:r w:rsidRPr="008F45FB">
        <w:rPr>
          <w:rFonts w:cs="Arial"/>
          <w:lang w:val="nl-NL"/>
        </w:rPr>
        <w:t xml:space="preserve">Een organisator dient het voorstel </w:t>
      </w:r>
      <w:r w:rsidRPr="008F45FB">
        <w:rPr>
          <w:bCs/>
        </w:rPr>
        <w:t>op te laden in de ESF-applicatie.</w:t>
      </w:r>
      <w:r w:rsidRPr="008F45FB">
        <w:rPr>
          <w:rFonts w:cs="Arial"/>
          <w:lang w:val="nl-NL"/>
        </w:rPr>
        <w:t xml:space="preserve"> Een projectvoorstel wordt samengesteld door het beantwoorden van de inhoudelijke vragen samen met de opmaak van een plan van aanpak en het opstellen van een begroting.</w:t>
      </w:r>
    </w:p>
    <w:p w14:paraId="0D608730" w14:textId="77777777" w:rsidR="00DB236A" w:rsidRPr="008F45FB" w:rsidRDefault="00DB236A" w:rsidP="00DB236A">
      <w:pPr>
        <w:spacing w:line="276" w:lineRule="auto"/>
        <w:jc w:val="both"/>
        <w:rPr>
          <w:rFonts w:cs="Arial"/>
          <w:lang w:val="nl-NL"/>
        </w:rPr>
      </w:pPr>
    </w:p>
    <w:p w14:paraId="097E3D02" w14:textId="77777777" w:rsidR="0075729F" w:rsidRPr="003A6524" w:rsidRDefault="0075729F" w:rsidP="003A6524">
      <w:pPr>
        <w:pStyle w:val="Plattetekst"/>
        <w:tabs>
          <w:tab w:val="left" w:pos="0"/>
        </w:tabs>
        <w:spacing w:line="276" w:lineRule="auto"/>
        <w:rPr>
          <w:rFonts w:ascii="FlandersArtSans-Regular" w:hAnsi="FlandersArtSans-Regular" w:cs="Arial"/>
          <w:b/>
          <w:i/>
        </w:rPr>
      </w:pPr>
      <w:r w:rsidRPr="003A6524">
        <w:rPr>
          <w:rFonts w:ascii="FlandersArtSans-Regular" w:hAnsi="FlandersArtSans-Regular" w:cs="Arial"/>
          <w:b/>
          <w:i/>
        </w:rPr>
        <w:t>Wanneer?</w:t>
      </w:r>
    </w:p>
    <w:p w14:paraId="4AF72588" w14:textId="0AE21012" w:rsidR="0075729F" w:rsidRPr="003A6524" w:rsidRDefault="004D35CB" w:rsidP="003A6524">
      <w:pPr>
        <w:spacing w:line="276" w:lineRule="auto"/>
        <w:rPr>
          <w:rFonts w:cs="Arial"/>
        </w:rPr>
      </w:pPr>
      <w:r w:rsidRPr="003A6524">
        <w:rPr>
          <w:rFonts w:cs="Arial"/>
        </w:rPr>
        <w:t xml:space="preserve">Projecten moeten uiterlijk op </w:t>
      </w:r>
      <w:r w:rsidR="00321D14">
        <w:rPr>
          <w:rFonts w:cs="Arial"/>
        </w:rPr>
        <w:t>13</w:t>
      </w:r>
      <w:r w:rsidR="00B36962">
        <w:rPr>
          <w:rFonts w:cs="Arial"/>
        </w:rPr>
        <w:t xml:space="preserve"> mei</w:t>
      </w:r>
      <w:r w:rsidRPr="00181F6D">
        <w:rPr>
          <w:rFonts w:cs="Arial"/>
        </w:rPr>
        <w:t xml:space="preserve"> 201</w:t>
      </w:r>
      <w:r w:rsidR="00181F6D" w:rsidRPr="00181F6D">
        <w:rPr>
          <w:rFonts w:cs="Arial"/>
        </w:rPr>
        <w:t>6</w:t>
      </w:r>
      <w:r w:rsidRPr="00181F6D">
        <w:rPr>
          <w:rFonts w:cs="Arial"/>
        </w:rPr>
        <w:t xml:space="preserve"> (middernacht) ingediend worden. Goedgekeurde projecten ga</w:t>
      </w:r>
      <w:r w:rsidR="00181F6D" w:rsidRPr="00181F6D">
        <w:rPr>
          <w:rFonts w:cs="Arial"/>
        </w:rPr>
        <w:t>an van start op 1 september 2016</w:t>
      </w:r>
      <w:r w:rsidRPr="00181F6D">
        <w:rPr>
          <w:rFonts w:cs="Arial"/>
        </w:rPr>
        <w:t>.</w:t>
      </w:r>
    </w:p>
    <w:p w14:paraId="0667A7E7" w14:textId="77777777" w:rsidR="0075729F" w:rsidRPr="0075729F" w:rsidRDefault="0075729F" w:rsidP="0075729F">
      <w:pPr>
        <w:jc w:val="both"/>
        <w:rPr>
          <w:rFonts w:cs="Arial"/>
          <w:sz w:val="20"/>
          <w:szCs w:val="20"/>
        </w:rPr>
      </w:pPr>
    </w:p>
    <w:p w14:paraId="51A1060F" w14:textId="77777777" w:rsidR="0075729F" w:rsidRDefault="0075729F" w:rsidP="0075729F">
      <w:pPr>
        <w:jc w:val="both"/>
        <w:rPr>
          <w:rFonts w:cs="Arial"/>
          <w:sz w:val="20"/>
          <w:szCs w:val="20"/>
        </w:rPr>
      </w:pPr>
    </w:p>
    <w:p w14:paraId="4B2F0378" w14:textId="77777777" w:rsidR="00DB236A" w:rsidRPr="0075729F" w:rsidRDefault="00DB236A" w:rsidP="0075729F">
      <w:pPr>
        <w:jc w:val="both"/>
        <w:rPr>
          <w:rFonts w:cs="Arial"/>
          <w:sz w:val="20"/>
          <w:szCs w:val="20"/>
        </w:rPr>
      </w:pPr>
    </w:p>
    <w:p w14:paraId="29724FAF" w14:textId="77777777" w:rsidR="0075729F" w:rsidRPr="0075729F" w:rsidRDefault="0075729F" w:rsidP="0075729F">
      <w:pPr>
        <w:jc w:val="both"/>
        <w:rPr>
          <w:rFonts w:cs="Arial"/>
          <w:sz w:val="20"/>
          <w:szCs w:val="20"/>
        </w:rPr>
      </w:pPr>
    </w:p>
    <w:p w14:paraId="506E54F8" w14:textId="77777777" w:rsidR="0075729F" w:rsidRPr="0075729F" w:rsidRDefault="0075729F" w:rsidP="0075729F">
      <w:pPr>
        <w:pBdr>
          <w:top w:val="single" w:sz="4" w:space="0" w:color="auto"/>
          <w:left w:val="single" w:sz="4" w:space="2" w:color="auto"/>
          <w:bottom w:val="single" w:sz="4" w:space="1" w:color="auto"/>
          <w:right w:val="single" w:sz="4" w:space="4" w:color="auto"/>
        </w:pBdr>
        <w:shd w:val="clear" w:color="auto" w:fill="926DA5"/>
        <w:jc w:val="both"/>
        <w:rPr>
          <w:rFonts w:cs="Arial"/>
          <w:b/>
          <w:bCs/>
          <w:color w:val="FFFFFF" w:themeColor="background1"/>
          <w:sz w:val="16"/>
          <w:szCs w:val="16"/>
        </w:rPr>
      </w:pPr>
    </w:p>
    <w:p w14:paraId="33BE9412" w14:textId="77777777" w:rsidR="0075729F" w:rsidRPr="0075729F" w:rsidRDefault="0075729F" w:rsidP="0075729F">
      <w:pPr>
        <w:pBdr>
          <w:top w:val="single" w:sz="4" w:space="0" w:color="auto"/>
          <w:left w:val="single" w:sz="4" w:space="2" w:color="auto"/>
          <w:bottom w:val="single" w:sz="4" w:space="1" w:color="auto"/>
          <w:right w:val="single" w:sz="4" w:space="4" w:color="auto"/>
        </w:pBdr>
        <w:shd w:val="clear" w:color="auto" w:fill="926DA5"/>
        <w:jc w:val="both"/>
        <w:rPr>
          <w:rFonts w:cs="Arial"/>
          <w:b/>
          <w:bCs/>
          <w:color w:val="FFFFFF" w:themeColor="background1"/>
          <w:sz w:val="28"/>
          <w:szCs w:val="28"/>
        </w:rPr>
      </w:pPr>
      <w:r w:rsidRPr="0075729F">
        <w:rPr>
          <w:rFonts w:cs="Arial"/>
          <w:b/>
          <w:bCs/>
          <w:color w:val="FFFFFF" w:themeColor="background1"/>
          <w:sz w:val="28"/>
          <w:szCs w:val="28"/>
        </w:rPr>
        <w:t>1 Projectcriteria</w:t>
      </w:r>
    </w:p>
    <w:p w14:paraId="3143588C" w14:textId="77777777" w:rsidR="0075729F" w:rsidRPr="0075729F" w:rsidRDefault="0075729F" w:rsidP="0075729F">
      <w:pPr>
        <w:pBdr>
          <w:top w:val="single" w:sz="4" w:space="0" w:color="auto"/>
          <w:left w:val="single" w:sz="4" w:space="2" w:color="auto"/>
          <w:bottom w:val="single" w:sz="4" w:space="1" w:color="auto"/>
          <w:right w:val="single" w:sz="4" w:space="4" w:color="auto"/>
        </w:pBdr>
        <w:shd w:val="clear" w:color="auto" w:fill="926DA5"/>
        <w:jc w:val="both"/>
        <w:rPr>
          <w:rFonts w:cs="Arial"/>
          <w:b/>
          <w:bCs/>
          <w:color w:val="FFFFFF" w:themeColor="background1"/>
          <w:sz w:val="16"/>
          <w:szCs w:val="16"/>
        </w:rPr>
      </w:pPr>
    </w:p>
    <w:p w14:paraId="7FA8BCCF" w14:textId="77777777" w:rsidR="0075729F" w:rsidRPr="0075729F" w:rsidRDefault="0075729F" w:rsidP="003A6524">
      <w:pPr>
        <w:spacing w:line="276" w:lineRule="auto"/>
        <w:jc w:val="both"/>
        <w:rPr>
          <w:rFonts w:cs="Arial"/>
          <w:b/>
          <w:bCs/>
          <w:sz w:val="20"/>
          <w:szCs w:val="20"/>
        </w:rPr>
      </w:pPr>
    </w:p>
    <w:p w14:paraId="6C1AB9D2" w14:textId="77777777" w:rsidR="004D35CB" w:rsidRPr="004D35CB" w:rsidRDefault="004D35CB" w:rsidP="003A6524">
      <w:pPr>
        <w:spacing w:line="276" w:lineRule="auto"/>
        <w:jc w:val="both"/>
        <w:rPr>
          <w:rFonts w:cs="Arial"/>
          <w:b/>
          <w:bCs/>
        </w:rPr>
      </w:pPr>
      <w:r w:rsidRPr="004D35CB">
        <w:rPr>
          <w:rFonts w:cs="Arial"/>
          <w:b/>
          <w:bCs/>
        </w:rPr>
        <w:t>Projectvoorstellen moeten aan hiernavolgende ontvankelijkheids- en selectiecriteria voldoen om in aanmerking te komen voor behandeling en/of goedkeuring.</w:t>
      </w:r>
    </w:p>
    <w:p w14:paraId="58579B48" w14:textId="77777777" w:rsidR="004D35CB" w:rsidRPr="004D35CB" w:rsidRDefault="004D35CB" w:rsidP="003A6524">
      <w:pPr>
        <w:spacing w:line="276" w:lineRule="auto"/>
        <w:jc w:val="both"/>
        <w:rPr>
          <w:rFonts w:cs="Arial"/>
          <w:b/>
          <w:bCs/>
        </w:rPr>
      </w:pPr>
    </w:p>
    <w:p w14:paraId="298822F6" w14:textId="713BF06F" w:rsidR="0075729F" w:rsidRPr="004D35CB" w:rsidRDefault="004D35CB" w:rsidP="003A6524">
      <w:pPr>
        <w:spacing w:line="276" w:lineRule="auto"/>
        <w:jc w:val="both"/>
        <w:rPr>
          <w:rFonts w:cs="Arial"/>
          <w:bCs/>
        </w:rPr>
      </w:pPr>
      <w:r w:rsidRPr="004D35CB">
        <w:rPr>
          <w:rFonts w:cs="Arial"/>
          <w:bCs/>
        </w:rPr>
        <w:t xml:space="preserve">Deze oproep naar trajecten ‘Alternerende Beroepsopleiding - opstap naar de arbeidsmarkt voor jongeren uit het Buitengewoon Secundair Onderwijs van de opleidingsvorm 3’ kadert binnen Investeringsprioriteit 8.2 </w:t>
      </w:r>
      <w:r w:rsidR="00F56514">
        <w:rPr>
          <w:rFonts w:cs="Arial"/>
          <w:bCs/>
          <w:i/>
        </w:rPr>
        <w:t>‘D</w:t>
      </w:r>
      <w:r w:rsidRPr="00BB6026">
        <w:rPr>
          <w:rFonts w:cs="Arial"/>
          <w:bCs/>
          <w:i/>
        </w:rPr>
        <w:t>uurzame integratie op de arbeidsmarkt van jongeren (ESF), met name jongeren die geen werk hebben en geen onderwijs of opleiding volgen, daaronder begrepen jongeren die gevaar lopen sociaal buitengesloten te raken en jongeren uit gemarginaliseerde gemeenschappen, inclusief door de tenuitvoerlegging van de jongerengarantie.</w:t>
      </w:r>
    </w:p>
    <w:p w14:paraId="66B203B8" w14:textId="77777777" w:rsidR="0075729F" w:rsidRDefault="0075729F" w:rsidP="0075729F">
      <w:pPr>
        <w:jc w:val="both"/>
        <w:rPr>
          <w:rFonts w:cs="Arial"/>
          <w:sz w:val="20"/>
          <w:szCs w:val="20"/>
        </w:rPr>
      </w:pPr>
    </w:p>
    <w:p w14:paraId="1B9EF8BB" w14:textId="77777777" w:rsidR="00583EEC" w:rsidRPr="0075729F" w:rsidRDefault="00583EEC" w:rsidP="0075729F">
      <w:pPr>
        <w:jc w:val="both"/>
        <w:rPr>
          <w:rFonts w:cs="Arial"/>
          <w:sz w:val="20"/>
          <w:szCs w:val="20"/>
        </w:rPr>
      </w:pPr>
    </w:p>
    <w:p w14:paraId="56458734" w14:textId="77777777" w:rsidR="0075729F" w:rsidRPr="0075729F" w:rsidRDefault="0075729F" w:rsidP="0075729F">
      <w:pPr>
        <w:pBdr>
          <w:top w:val="single" w:sz="4" w:space="1" w:color="auto"/>
          <w:left w:val="single" w:sz="4" w:space="4" w:color="auto"/>
          <w:bottom w:val="single" w:sz="4" w:space="1" w:color="auto"/>
          <w:right w:val="single" w:sz="4" w:space="4" w:color="auto"/>
        </w:pBdr>
        <w:shd w:val="clear" w:color="auto" w:fill="926DA5"/>
        <w:ind w:right="46"/>
        <w:jc w:val="both"/>
        <w:outlineLvl w:val="0"/>
        <w:rPr>
          <w:rFonts w:cs="Arial"/>
          <w:b/>
          <w:bCs/>
          <w:caps/>
          <w:color w:val="FFFFFF" w:themeColor="background1"/>
          <w:lang w:val="nl"/>
        </w:rPr>
      </w:pPr>
      <w:r w:rsidRPr="0075729F">
        <w:rPr>
          <w:rFonts w:cs="Arial"/>
          <w:b/>
          <w:bCs/>
          <w:caps/>
          <w:color w:val="FFFFFF" w:themeColor="background1"/>
          <w:lang w:val="nl"/>
        </w:rPr>
        <w:t>A ONTVANKELIJKHEIDSCRITERIA</w:t>
      </w:r>
    </w:p>
    <w:p w14:paraId="4460BC2B" w14:textId="77777777" w:rsidR="0075729F" w:rsidRPr="003A6524" w:rsidRDefault="0075729F" w:rsidP="003A6524">
      <w:pPr>
        <w:spacing w:line="276" w:lineRule="auto"/>
        <w:jc w:val="both"/>
        <w:rPr>
          <w:rFonts w:cs="Arial"/>
          <w:lang w:val="nl"/>
        </w:rPr>
      </w:pPr>
    </w:p>
    <w:p w14:paraId="4D265C30" w14:textId="4C07094B" w:rsidR="004D35CB" w:rsidRPr="001B1064" w:rsidRDefault="004D35CB" w:rsidP="001B1064">
      <w:pPr>
        <w:spacing w:line="276" w:lineRule="auto"/>
        <w:jc w:val="both"/>
        <w:rPr>
          <w:rFonts w:cs="Arial"/>
          <w:lang w:val="nl"/>
        </w:rPr>
      </w:pPr>
      <w:r w:rsidRPr="001B1064">
        <w:rPr>
          <w:rFonts w:cs="Arial"/>
          <w:lang w:val="nl"/>
        </w:rPr>
        <w:t xml:space="preserve">De ontvankelijkheidscriteria zijn de volgende: </w:t>
      </w:r>
    </w:p>
    <w:p w14:paraId="53AB8E94" w14:textId="77777777" w:rsidR="004D35CB" w:rsidRPr="003A6524" w:rsidRDefault="004D35CB" w:rsidP="003A6524">
      <w:pPr>
        <w:spacing w:line="276" w:lineRule="auto"/>
        <w:jc w:val="both"/>
        <w:outlineLvl w:val="0"/>
        <w:rPr>
          <w:rFonts w:cs="Arial"/>
          <w:b/>
          <w:bCs/>
        </w:rPr>
      </w:pPr>
    </w:p>
    <w:p w14:paraId="5E6E8162" w14:textId="06A529FF" w:rsidR="001B1064" w:rsidRPr="008F45FB" w:rsidRDefault="001B1064" w:rsidP="00A12468">
      <w:pPr>
        <w:pStyle w:val="Lijstalinea"/>
        <w:numPr>
          <w:ilvl w:val="0"/>
          <w:numId w:val="28"/>
        </w:numPr>
        <w:spacing w:line="276" w:lineRule="auto"/>
        <w:ind w:left="709"/>
        <w:jc w:val="both"/>
        <w:rPr>
          <w:bCs/>
        </w:rPr>
      </w:pPr>
      <w:r w:rsidRPr="008F45FB">
        <w:rPr>
          <w:bCs/>
        </w:rPr>
        <w:t>Het projectvoorstel moet opgesteld zijn in het Nederlands</w:t>
      </w:r>
      <w:r>
        <w:rPr>
          <w:bCs/>
        </w:rPr>
        <w:t>;</w:t>
      </w:r>
    </w:p>
    <w:p w14:paraId="28A6B0AD" w14:textId="6EB6E70D" w:rsidR="001B1064" w:rsidRDefault="001B1064" w:rsidP="00A12468">
      <w:pPr>
        <w:pStyle w:val="Lijstalinea"/>
        <w:numPr>
          <w:ilvl w:val="0"/>
          <w:numId w:val="28"/>
        </w:numPr>
        <w:spacing w:line="276" w:lineRule="auto"/>
        <w:ind w:left="709"/>
        <w:jc w:val="both"/>
        <w:rPr>
          <w:bCs/>
        </w:rPr>
      </w:pPr>
      <w:r w:rsidRPr="008F45FB">
        <w:rPr>
          <w:bCs/>
        </w:rPr>
        <w:t xml:space="preserve">Het projectvoorstel moet ten laatste op </w:t>
      </w:r>
      <w:r w:rsidR="00321D14">
        <w:rPr>
          <w:bCs/>
        </w:rPr>
        <w:t>13</w:t>
      </w:r>
      <w:r w:rsidR="00B36962">
        <w:rPr>
          <w:bCs/>
        </w:rPr>
        <w:t xml:space="preserve"> mei</w:t>
      </w:r>
      <w:r w:rsidRPr="008F45FB">
        <w:rPr>
          <w:bCs/>
        </w:rPr>
        <w:t xml:space="preserve"> (middernacht) opgeladen zijn in de ESF-applicatie</w:t>
      </w:r>
      <w:r>
        <w:rPr>
          <w:bCs/>
        </w:rPr>
        <w:t>;</w:t>
      </w:r>
    </w:p>
    <w:p w14:paraId="05ED8654" w14:textId="066ED175" w:rsidR="001B1064" w:rsidRDefault="004D35CB" w:rsidP="00A12468">
      <w:pPr>
        <w:pStyle w:val="Lijstalinea"/>
        <w:numPr>
          <w:ilvl w:val="0"/>
          <w:numId w:val="28"/>
        </w:numPr>
        <w:spacing w:line="276" w:lineRule="auto"/>
        <w:ind w:left="709"/>
        <w:jc w:val="both"/>
        <w:outlineLvl w:val="0"/>
        <w:rPr>
          <w:rFonts w:cs="Arial"/>
          <w:bCs/>
        </w:rPr>
      </w:pPr>
      <w:r w:rsidRPr="001B1064">
        <w:rPr>
          <w:rFonts w:cs="Arial"/>
          <w:bCs/>
        </w:rPr>
        <w:t xml:space="preserve">De </w:t>
      </w:r>
      <w:r w:rsidR="00E90BC6">
        <w:rPr>
          <w:rFonts w:cs="Arial"/>
          <w:bCs/>
        </w:rPr>
        <w:t>organisator</w:t>
      </w:r>
      <w:r w:rsidRPr="001B1064">
        <w:rPr>
          <w:rFonts w:cs="Arial"/>
          <w:bCs/>
        </w:rPr>
        <w:t xml:space="preserve"> en de partners moeten over rechtspersoonlijkheid beschikken (met uitzondering van vakbonden, entiteiten van de Vlaamse overheid, …)</w:t>
      </w:r>
      <w:r w:rsidR="001B1064">
        <w:rPr>
          <w:rFonts w:cs="Arial"/>
          <w:bCs/>
        </w:rPr>
        <w:t xml:space="preserve">; </w:t>
      </w:r>
    </w:p>
    <w:p w14:paraId="3A2A3AAC" w14:textId="3B7616EE" w:rsidR="001B1064" w:rsidRPr="001B1064" w:rsidRDefault="004D35CB" w:rsidP="00A12468">
      <w:pPr>
        <w:pStyle w:val="Lijstalinea"/>
        <w:numPr>
          <w:ilvl w:val="0"/>
          <w:numId w:val="28"/>
        </w:numPr>
        <w:spacing w:line="276" w:lineRule="auto"/>
        <w:ind w:left="709"/>
        <w:jc w:val="both"/>
        <w:outlineLvl w:val="0"/>
        <w:rPr>
          <w:rFonts w:cs="Arial"/>
        </w:rPr>
      </w:pPr>
      <w:r w:rsidRPr="001B1064">
        <w:rPr>
          <w:rFonts w:cs="Arial"/>
          <w:bCs/>
        </w:rPr>
        <w:t xml:space="preserve">De </w:t>
      </w:r>
      <w:r w:rsidR="00E90BC6">
        <w:rPr>
          <w:rFonts w:cs="Arial"/>
          <w:bCs/>
        </w:rPr>
        <w:t>organisator</w:t>
      </w:r>
      <w:r w:rsidRPr="001B1064">
        <w:rPr>
          <w:rFonts w:cs="Arial"/>
          <w:bCs/>
        </w:rPr>
        <w:t xml:space="preserve"> moet over de capaciteit beschikken om het project uit te voeren</w:t>
      </w:r>
      <w:r w:rsidR="001B1064" w:rsidRPr="001B1064">
        <w:rPr>
          <w:rFonts w:cs="Arial"/>
          <w:bCs/>
        </w:rPr>
        <w:t xml:space="preserve">; </w:t>
      </w:r>
    </w:p>
    <w:p w14:paraId="6F918B65" w14:textId="3F6AEACF" w:rsidR="001B1064" w:rsidRDefault="004D35CB" w:rsidP="00A12468">
      <w:pPr>
        <w:pStyle w:val="Lijstalinea"/>
        <w:numPr>
          <w:ilvl w:val="1"/>
          <w:numId w:val="28"/>
        </w:numPr>
        <w:spacing w:line="276" w:lineRule="auto"/>
        <w:jc w:val="both"/>
        <w:outlineLvl w:val="0"/>
        <w:rPr>
          <w:rFonts w:cs="Arial"/>
        </w:rPr>
      </w:pPr>
      <w:r w:rsidRPr="001B1064">
        <w:rPr>
          <w:rFonts w:cs="Arial"/>
        </w:rPr>
        <w:t>Voorwaarde om als school voor Buitengewoon Secundair Onderwijs van de opleidingsvorm 3 vanaf 1 september 201</w:t>
      </w:r>
      <w:r w:rsidR="000F2A5B">
        <w:rPr>
          <w:rFonts w:cs="Arial"/>
        </w:rPr>
        <w:t>6</w:t>
      </w:r>
      <w:r w:rsidRPr="001B1064">
        <w:rPr>
          <w:rFonts w:cs="Arial"/>
        </w:rPr>
        <w:t xml:space="preserve"> te kunnen participeren aan het ESF-project Alternerend Leren is het bewijzen van de zorg voor kwaliteit.</w:t>
      </w:r>
      <w:r w:rsidR="00583EEC">
        <w:rPr>
          <w:rFonts w:cs="Arial"/>
        </w:rPr>
        <w:t xml:space="preserve"> </w:t>
      </w:r>
    </w:p>
    <w:p w14:paraId="57305CA0" w14:textId="069B47ED" w:rsidR="00E90BC6" w:rsidRDefault="004D35CB" w:rsidP="00A12468">
      <w:pPr>
        <w:pStyle w:val="Lijstalinea"/>
        <w:numPr>
          <w:ilvl w:val="1"/>
          <w:numId w:val="28"/>
        </w:numPr>
        <w:spacing w:line="276" w:lineRule="auto"/>
        <w:jc w:val="both"/>
        <w:outlineLvl w:val="0"/>
        <w:rPr>
          <w:rFonts w:cs="Arial"/>
        </w:rPr>
      </w:pPr>
      <w:r w:rsidRPr="001B1064">
        <w:rPr>
          <w:rFonts w:cs="Arial"/>
        </w:rPr>
        <w:t>Mits het voorleggen van een doorlichtingsverslag van de onderwijsinspectie dat gunstig of gunstig beperkt in tijd is, wordt de school geacht in orde te zijn met de gestelde kwaliteitsvoorwaarde. Indien dit niet het geval is, dient een kwaliteitsopstap aangevraagd te worden bij het ESF agentschap Vlaanderen</w:t>
      </w:r>
      <w:r w:rsidR="00BB6026">
        <w:rPr>
          <w:rFonts w:cs="Arial"/>
        </w:rPr>
        <w:t xml:space="preserve"> </w:t>
      </w:r>
      <w:r w:rsidR="00BB6026" w:rsidRPr="00BB6026">
        <w:rPr>
          <w:rFonts w:cs="Arial"/>
        </w:rPr>
        <w:t xml:space="preserve">(zie lijst op: </w:t>
      </w:r>
      <w:hyperlink r:id="rId14" w:history="1">
        <w:r w:rsidR="00E90BC6" w:rsidRPr="00E22060">
          <w:rPr>
            <w:rStyle w:val="Hyperlink"/>
            <w:rFonts w:cs="Arial"/>
          </w:rPr>
          <w:t>http://esf-agentschap.be/nl/node/25232)</w:t>
        </w:r>
      </w:hyperlink>
      <w:r w:rsidR="00BB6026" w:rsidRPr="00BB6026">
        <w:rPr>
          <w:rFonts w:cs="Arial"/>
        </w:rPr>
        <w:t>.</w:t>
      </w:r>
      <w:r w:rsidRPr="001B1064">
        <w:rPr>
          <w:rFonts w:cs="Arial"/>
        </w:rPr>
        <w:t>.</w:t>
      </w:r>
    </w:p>
    <w:p w14:paraId="64710E3C" w14:textId="77777777" w:rsidR="006B5BFB" w:rsidRDefault="006B5BFB" w:rsidP="006B5BFB">
      <w:pPr>
        <w:spacing w:line="276" w:lineRule="auto"/>
        <w:jc w:val="both"/>
        <w:rPr>
          <w:rFonts w:cs="Arial"/>
          <w:iCs/>
        </w:rPr>
      </w:pPr>
    </w:p>
    <w:p w14:paraId="3B5D7250" w14:textId="531B35DA" w:rsidR="0075729F" w:rsidRPr="006B5BFB" w:rsidRDefault="0075729F" w:rsidP="006B5BFB">
      <w:pPr>
        <w:spacing w:line="276" w:lineRule="auto"/>
        <w:jc w:val="both"/>
        <w:rPr>
          <w:rFonts w:cs="Arial"/>
          <w:i/>
          <w:iCs/>
        </w:rPr>
      </w:pPr>
    </w:p>
    <w:p w14:paraId="3D9A423C" w14:textId="77777777" w:rsidR="00BB6026" w:rsidRDefault="00BB6026" w:rsidP="003A6524">
      <w:pPr>
        <w:spacing w:line="276" w:lineRule="auto"/>
        <w:jc w:val="both"/>
        <w:rPr>
          <w:rFonts w:cs="Arial"/>
          <w:i/>
          <w:iCs/>
        </w:rPr>
      </w:pPr>
    </w:p>
    <w:p w14:paraId="3CB8DD53" w14:textId="77777777" w:rsidR="00583EEC" w:rsidRDefault="00583EEC" w:rsidP="003A6524">
      <w:pPr>
        <w:spacing w:line="276" w:lineRule="auto"/>
        <w:jc w:val="both"/>
        <w:rPr>
          <w:rFonts w:cs="Arial"/>
          <w:i/>
          <w:iCs/>
        </w:rPr>
      </w:pPr>
    </w:p>
    <w:p w14:paraId="1B0F8642" w14:textId="77777777" w:rsidR="00583EEC" w:rsidRDefault="00583EEC" w:rsidP="003A6524">
      <w:pPr>
        <w:spacing w:line="276" w:lineRule="auto"/>
        <w:jc w:val="both"/>
        <w:rPr>
          <w:rFonts w:cs="Arial"/>
          <w:i/>
          <w:iCs/>
        </w:rPr>
      </w:pPr>
    </w:p>
    <w:p w14:paraId="490640A9" w14:textId="534E91E4" w:rsidR="0075729F" w:rsidRPr="0075729F" w:rsidRDefault="0075729F" w:rsidP="0075729F">
      <w:pPr>
        <w:pBdr>
          <w:top w:val="single" w:sz="4" w:space="1" w:color="auto"/>
          <w:left w:val="single" w:sz="4" w:space="4" w:color="auto"/>
          <w:bottom w:val="single" w:sz="4" w:space="1" w:color="auto"/>
          <w:right w:val="single" w:sz="4" w:space="4" w:color="auto"/>
        </w:pBdr>
        <w:shd w:val="clear" w:color="auto" w:fill="926DA5"/>
        <w:jc w:val="both"/>
        <w:rPr>
          <w:rFonts w:cs="Arial"/>
          <w:b/>
          <w:bCs/>
          <w:color w:val="FFFFFF" w:themeColor="background1"/>
          <w:lang w:val="nl"/>
        </w:rPr>
      </w:pPr>
      <w:r w:rsidRPr="0075729F">
        <w:rPr>
          <w:rFonts w:cs="Arial"/>
          <w:b/>
          <w:bCs/>
          <w:color w:val="FFFFFF" w:themeColor="background1"/>
          <w:lang w:val="nl"/>
        </w:rPr>
        <w:t>B SELECTIECRITERIA (</w:t>
      </w:r>
      <w:r w:rsidR="004D35CB">
        <w:rPr>
          <w:rFonts w:cs="Arial"/>
          <w:b/>
          <w:bCs/>
          <w:color w:val="FFFFFF" w:themeColor="background1"/>
          <w:lang w:val="nl"/>
        </w:rPr>
        <w:t>160</w:t>
      </w:r>
      <w:r w:rsidRPr="0075729F">
        <w:rPr>
          <w:rFonts w:cs="Arial"/>
          <w:b/>
          <w:bCs/>
          <w:color w:val="FFFFFF" w:themeColor="background1"/>
          <w:lang w:val="nl"/>
        </w:rPr>
        <w:t xml:space="preserve"> punten)</w:t>
      </w:r>
    </w:p>
    <w:p w14:paraId="0FEB73AE" w14:textId="77777777" w:rsidR="0075729F" w:rsidRPr="0075729F" w:rsidRDefault="0075729F" w:rsidP="0075729F">
      <w:pPr>
        <w:jc w:val="both"/>
        <w:outlineLvl w:val="0"/>
        <w:rPr>
          <w:rFonts w:cs="Arial"/>
          <w:sz w:val="20"/>
          <w:szCs w:val="20"/>
        </w:rPr>
      </w:pPr>
    </w:p>
    <w:p w14:paraId="6BEE22FC" w14:textId="7C97E54B" w:rsidR="004D35CB" w:rsidRDefault="004D35CB" w:rsidP="00C61CE3">
      <w:pPr>
        <w:spacing w:line="276" w:lineRule="auto"/>
        <w:jc w:val="both"/>
        <w:outlineLvl w:val="0"/>
        <w:rPr>
          <w:rFonts w:cs="Arial"/>
        </w:rPr>
      </w:pPr>
      <w:r w:rsidRPr="003A6524">
        <w:rPr>
          <w:rFonts w:cs="Arial"/>
        </w:rPr>
        <w:t>Alle ontvankelijke voorstellen ondergaan een kwalitatieve toets op basis van ze</w:t>
      </w:r>
      <w:r w:rsidR="001B1064">
        <w:rPr>
          <w:rFonts w:cs="Arial"/>
        </w:rPr>
        <w:t>ven</w:t>
      </w:r>
      <w:r w:rsidRPr="003A6524">
        <w:rPr>
          <w:rFonts w:cs="Arial"/>
        </w:rPr>
        <w:t xml:space="preserve"> selectiecriteria. Indien alle vragen uit de ESF-applicatie</w:t>
      </w:r>
      <w:r w:rsidR="00E90BC6">
        <w:rPr>
          <w:rFonts w:cs="Arial"/>
        </w:rPr>
        <w:t xml:space="preserve"> (en in bijlage)</w:t>
      </w:r>
      <w:r w:rsidRPr="003A6524">
        <w:rPr>
          <w:rFonts w:cs="Arial"/>
        </w:rPr>
        <w:t xml:space="preserve"> correct gevolgd worden zijn de selectiecriteria automatisch beantwoord.</w:t>
      </w:r>
    </w:p>
    <w:p w14:paraId="6A44745E" w14:textId="77777777" w:rsidR="00E90BC6" w:rsidRPr="003A6524" w:rsidRDefault="00E90BC6" w:rsidP="00C61CE3">
      <w:pPr>
        <w:spacing w:line="276" w:lineRule="auto"/>
        <w:jc w:val="both"/>
        <w:outlineLvl w:val="0"/>
        <w:rPr>
          <w:rFonts w:cs="Arial"/>
        </w:rPr>
      </w:pPr>
    </w:p>
    <w:p w14:paraId="29C10626" w14:textId="77777777" w:rsidR="004D35CB" w:rsidRPr="003A6524" w:rsidRDefault="004D35CB" w:rsidP="00C61CE3">
      <w:pPr>
        <w:spacing w:line="276" w:lineRule="auto"/>
        <w:jc w:val="both"/>
        <w:rPr>
          <w:rFonts w:cs="Arial"/>
        </w:rPr>
      </w:pPr>
      <w:r w:rsidRPr="003A6524">
        <w:rPr>
          <w:rFonts w:cs="Arial"/>
          <w:b/>
          <w:bCs/>
        </w:rPr>
        <w:t>Een voorstel moet minimaal 96 punten behalen en op</w:t>
      </w:r>
      <w:r w:rsidRPr="003A6524">
        <w:rPr>
          <w:rFonts w:cs="Arial"/>
        </w:rPr>
        <w:t xml:space="preserve"> </w:t>
      </w:r>
      <w:r w:rsidRPr="003A6524">
        <w:rPr>
          <w:rFonts w:cs="Arial"/>
          <w:b/>
          <w:bCs/>
        </w:rPr>
        <w:t>elk onderdeel afzonderlijk de helft</w:t>
      </w:r>
      <w:r w:rsidRPr="003A6524">
        <w:rPr>
          <w:rFonts w:cs="Arial"/>
        </w:rPr>
        <w:t>. Voorstellen die minder dan 96 punten behalen krijgen een negatief advies.</w:t>
      </w:r>
    </w:p>
    <w:p w14:paraId="6D15A928" w14:textId="77777777" w:rsidR="004D35CB" w:rsidRPr="003A6524" w:rsidRDefault="004D35CB" w:rsidP="00C61CE3">
      <w:pPr>
        <w:spacing w:line="276" w:lineRule="auto"/>
        <w:jc w:val="both"/>
        <w:rPr>
          <w:rFonts w:cs="Arial"/>
          <w:b/>
        </w:rPr>
      </w:pPr>
    </w:p>
    <w:p w14:paraId="73075D10" w14:textId="77777777" w:rsidR="004D35CB" w:rsidRPr="003A6524" w:rsidRDefault="004D35CB" w:rsidP="00C61CE3">
      <w:pPr>
        <w:spacing w:line="276" w:lineRule="auto"/>
        <w:jc w:val="both"/>
        <w:rPr>
          <w:rFonts w:cs="Arial"/>
        </w:rPr>
      </w:pPr>
      <w:r w:rsidRPr="003A6524">
        <w:rPr>
          <w:rFonts w:cs="Arial"/>
          <w:b/>
        </w:rPr>
        <w:t>Beschrijving van de selectiecriteria</w:t>
      </w:r>
    </w:p>
    <w:p w14:paraId="7C8A20A0" w14:textId="77777777" w:rsidR="004D35CB" w:rsidRPr="003A6524" w:rsidRDefault="004D35CB" w:rsidP="00C61CE3">
      <w:pPr>
        <w:spacing w:line="276" w:lineRule="auto"/>
        <w:jc w:val="both"/>
        <w:rPr>
          <w:rFonts w:cs="Arial"/>
        </w:rPr>
      </w:pPr>
    </w:p>
    <w:p w14:paraId="5A129707" w14:textId="77777777" w:rsidR="004D35CB" w:rsidRPr="003A6524" w:rsidRDefault="004D35CB" w:rsidP="00C61CE3">
      <w:pPr>
        <w:spacing w:line="276" w:lineRule="auto"/>
        <w:jc w:val="both"/>
        <w:rPr>
          <w:rFonts w:cs="Arial"/>
          <w:b/>
        </w:rPr>
      </w:pPr>
      <w:r w:rsidRPr="003A6524">
        <w:rPr>
          <w:rFonts w:cs="Arial"/>
          <w:b/>
        </w:rPr>
        <w:t>1 Relevantie</w:t>
      </w:r>
    </w:p>
    <w:p w14:paraId="1638DFF5" w14:textId="77777777" w:rsidR="004D35CB" w:rsidRPr="003A6524" w:rsidRDefault="004D35CB" w:rsidP="00C61CE3">
      <w:pPr>
        <w:spacing w:line="276" w:lineRule="auto"/>
        <w:jc w:val="both"/>
        <w:rPr>
          <w:rFonts w:cs="Arial"/>
          <w:b/>
        </w:rPr>
      </w:pPr>
    </w:p>
    <w:p w14:paraId="1EF46983" w14:textId="77777777" w:rsidR="004D35CB" w:rsidRPr="003A6524" w:rsidRDefault="004D35CB" w:rsidP="00A12468">
      <w:pPr>
        <w:numPr>
          <w:ilvl w:val="0"/>
          <w:numId w:val="15"/>
        </w:numPr>
        <w:spacing w:line="276" w:lineRule="auto"/>
        <w:jc w:val="both"/>
        <w:rPr>
          <w:rFonts w:cs="Arial"/>
          <w:i/>
          <w:color w:val="3366FF"/>
        </w:rPr>
      </w:pPr>
      <w:r w:rsidRPr="003A6524">
        <w:rPr>
          <w:rFonts w:cs="Arial"/>
          <w:b/>
          <w:i/>
        </w:rPr>
        <w:t>Methodiek</w:t>
      </w:r>
      <w:r w:rsidRPr="003A6524">
        <w:rPr>
          <w:rFonts w:cs="Arial"/>
          <w:i/>
        </w:rPr>
        <w:t xml:space="preserve"> </w:t>
      </w:r>
      <w:r w:rsidRPr="003A6524">
        <w:rPr>
          <w:rFonts w:cs="Arial"/>
          <w:b/>
          <w:i/>
        </w:rPr>
        <w:t xml:space="preserve">en inhoud </w:t>
      </w:r>
      <w:r w:rsidRPr="003A6524">
        <w:rPr>
          <w:rFonts w:cs="Arial"/>
          <w:b/>
          <w:i/>
          <w:color w:val="3366FF"/>
        </w:rPr>
        <w:t>(40 punten)</w:t>
      </w:r>
    </w:p>
    <w:p w14:paraId="21808036" w14:textId="77777777" w:rsidR="004D35CB" w:rsidRPr="003A6524" w:rsidRDefault="004D35CB" w:rsidP="00C61CE3">
      <w:pPr>
        <w:spacing w:line="276" w:lineRule="auto"/>
        <w:ind w:left="709"/>
        <w:jc w:val="both"/>
        <w:rPr>
          <w:rFonts w:cs="Arial"/>
        </w:rPr>
      </w:pPr>
      <w:r w:rsidRPr="003A6524">
        <w:rPr>
          <w:rFonts w:cs="Arial"/>
        </w:rPr>
        <w:t>Er moet duidelijk worden aangetoond dat het concept en de methodiek een efficiënte begeleiding in een leerwerktraject garanderen. Een heldere beschrijving van de meerwaarde van de methodiek door de school toegepast is hierbij belangrijk.</w:t>
      </w:r>
    </w:p>
    <w:p w14:paraId="380FDC42" w14:textId="77777777" w:rsidR="004D35CB" w:rsidRPr="003A6524" w:rsidRDefault="004D35CB" w:rsidP="00C61CE3">
      <w:pPr>
        <w:spacing w:line="276" w:lineRule="auto"/>
        <w:ind w:left="709"/>
        <w:jc w:val="both"/>
        <w:rPr>
          <w:rFonts w:cs="Arial"/>
        </w:rPr>
      </w:pPr>
    </w:p>
    <w:p w14:paraId="5381968F" w14:textId="77777777" w:rsidR="004D35CB" w:rsidRPr="003A6524" w:rsidRDefault="004D35CB" w:rsidP="00A12468">
      <w:pPr>
        <w:numPr>
          <w:ilvl w:val="0"/>
          <w:numId w:val="15"/>
        </w:numPr>
        <w:spacing w:line="276" w:lineRule="auto"/>
        <w:jc w:val="both"/>
        <w:rPr>
          <w:rFonts w:cs="Arial"/>
          <w:b/>
          <w:i/>
        </w:rPr>
      </w:pPr>
      <w:r w:rsidRPr="003A6524">
        <w:rPr>
          <w:rFonts w:cs="Arial"/>
          <w:b/>
          <w:i/>
        </w:rPr>
        <w:t xml:space="preserve">Gelijke kansen man/vrouw en diversiteit </w:t>
      </w:r>
      <w:r w:rsidRPr="003A6524">
        <w:rPr>
          <w:rFonts w:cs="Arial"/>
          <w:b/>
          <w:i/>
          <w:color w:val="3366FF"/>
        </w:rPr>
        <w:t>(20 punten)</w:t>
      </w:r>
    </w:p>
    <w:p w14:paraId="38075092" w14:textId="2383B528" w:rsidR="004D35CB" w:rsidRDefault="004D35CB" w:rsidP="00C61CE3">
      <w:pPr>
        <w:spacing w:line="276" w:lineRule="auto"/>
        <w:ind w:left="709"/>
        <w:jc w:val="both"/>
        <w:rPr>
          <w:rFonts w:cs="Arial"/>
        </w:rPr>
      </w:pPr>
      <w:r w:rsidRPr="003A6524">
        <w:rPr>
          <w:rFonts w:cs="Arial"/>
        </w:rPr>
        <w:t>De school geeft in de aanvraag weer hoe men gelijke kansen man/vrouw en het</w:t>
      </w:r>
      <w:r w:rsidR="00821F4F">
        <w:rPr>
          <w:rFonts w:cs="Arial"/>
        </w:rPr>
        <w:t xml:space="preserve"> d</w:t>
      </w:r>
      <w:r w:rsidRPr="003A6524">
        <w:rPr>
          <w:rFonts w:cs="Arial"/>
        </w:rPr>
        <w:t xml:space="preserve">iversiteitsprincipe zal integreren in de werking van het project. </w:t>
      </w:r>
    </w:p>
    <w:p w14:paraId="54D1F901" w14:textId="77777777" w:rsidR="003A6524" w:rsidRPr="003A6524" w:rsidRDefault="003A6524" w:rsidP="00C61CE3">
      <w:pPr>
        <w:spacing w:line="276" w:lineRule="auto"/>
        <w:ind w:left="709"/>
        <w:jc w:val="both"/>
        <w:rPr>
          <w:rFonts w:cs="Arial"/>
        </w:rPr>
      </w:pPr>
    </w:p>
    <w:p w14:paraId="0BAAD380" w14:textId="77777777" w:rsidR="004D35CB" w:rsidRPr="003A6524" w:rsidRDefault="004D35CB" w:rsidP="00C61CE3">
      <w:pPr>
        <w:spacing w:line="276" w:lineRule="auto"/>
        <w:jc w:val="both"/>
        <w:rPr>
          <w:rFonts w:cs="Arial"/>
          <w:b/>
        </w:rPr>
      </w:pPr>
      <w:r w:rsidRPr="003A6524">
        <w:rPr>
          <w:rFonts w:cs="Arial"/>
          <w:b/>
        </w:rPr>
        <w:t>2 Haalbaarheid</w:t>
      </w:r>
    </w:p>
    <w:p w14:paraId="33807C8A" w14:textId="77777777" w:rsidR="004D35CB" w:rsidRPr="003A6524" w:rsidRDefault="004D35CB" w:rsidP="00C61CE3">
      <w:pPr>
        <w:spacing w:line="276" w:lineRule="auto"/>
        <w:jc w:val="both"/>
        <w:rPr>
          <w:rFonts w:cs="Arial"/>
          <w:b/>
        </w:rPr>
      </w:pPr>
    </w:p>
    <w:p w14:paraId="633685F5" w14:textId="77777777" w:rsidR="004D35CB" w:rsidRPr="00CC2F7C" w:rsidRDefault="004D35CB" w:rsidP="00A12468">
      <w:pPr>
        <w:numPr>
          <w:ilvl w:val="0"/>
          <w:numId w:val="15"/>
        </w:numPr>
        <w:spacing w:line="276" w:lineRule="auto"/>
        <w:jc w:val="both"/>
        <w:rPr>
          <w:rFonts w:cs="Arial"/>
          <w:i/>
          <w:color w:val="3366FF"/>
        </w:rPr>
      </w:pPr>
      <w:r w:rsidRPr="00CC2F7C">
        <w:rPr>
          <w:rFonts w:cs="Arial"/>
          <w:b/>
          <w:i/>
        </w:rPr>
        <w:t>Projectbeheer</w:t>
      </w:r>
      <w:r w:rsidRPr="00CC2F7C">
        <w:rPr>
          <w:rFonts w:cs="Arial"/>
          <w:i/>
        </w:rPr>
        <w:t xml:space="preserve"> </w:t>
      </w:r>
      <w:r w:rsidRPr="00CC2F7C">
        <w:rPr>
          <w:rFonts w:cs="Arial"/>
          <w:b/>
          <w:i/>
          <w:color w:val="3366FF"/>
        </w:rPr>
        <w:t>(20 punten)</w:t>
      </w:r>
    </w:p>
    <w:p w14:paraId="3D4536D3" w14:textId="79C754BA" w:rsidR="004D35CB" w:rsidRPr="003A6524" w:rsidRDefault="004D35CB" w:rsidP="00C61CE3">
      <w:pPr>
        <w:spacing w:line="276" w:lineRule="auto"/>
        <w:ind w:left="709"/>
        <w:jc w:val="both"/>
        <w:rPr>
          <w:rFonts w:cs="Arial"/>
        </w:rPr>
      </w:pPr>
      <w:r w:rsidRPr="003A6524">
        <w:rPr>
          <w:rFonts w:cs="Arial"/>
        </w:rPr>
        <w:t>De school beschrijft:</w:t>
      </w:r>
    </w:p>
    <w:p w14:paraId="2355118C" w14:textId="77777777" w:rsidR="004D35CB" w:rsidRPr="003A6524" w:rsidRDefault="004D35CB" w:rsidP="00A12468">
      <w:pPr>
        <w:numPr>
          <w:ilvl w:val="0"/>
          <w:numId w:val="13"/>
        </w:numPr>
        <w:tabs>
          <w:tab w:val="clear" w:pos="360"/>
        </w:tabs>
        <w:spacing w:line="276" w:lineRule="auto"/>
        <w:ind w:left="1418"/>
        <w:jc w:val="both"/>
        <w:rPr>
          <w:rFonts w:cs="Arial"/>
        </w:rPr>
      </w:pPr>
      <w:r w:rsidRPr="003A6524">
        <w:rPr>
          <w:rFonts w:cs="Arial"/>
        </w:rPr>
        <w:t>de methodiek voor het opstellen en opvolgen van een alterneringsplan</w:t>
      </w:r>
    </w:p>
    <w:p w14:paraId="3518EF05" w14:textId="6E2EF4A3" w:rsidR="004D35CB" w:rsidRDefault="004D35CB" w:rsidP="00A12468">
      <w:pPr>
        <w:numPr>
          <w:ilvl w:val="0"/>
          <w:numId w:val="13"/>
        </w:numPr>
        <w:tabs>
          <w:tab w:val="clear" w:pos="360"/>
        </w:tabs>
        <w:spacing w:line="276" w:lineRule="auto"/>
        <w:ind w:left="1418"/>
        <w:jc w:val="both"/>
        <w:rPr>
          <w:rFonts w:cs="Arial"/>
        </w:rPr>
      </w:pPr>
      <w:r w:rsidRPr="003A6524">
        <w:rPr>
          <w:rFonts w:cs="Arial"/>
        </w:rPr>
        <w:t>hoe de aanwezigheidsregistratie van de jongeren bij de betrokken bedrijven gegarandeerd wordt</w:t>
      </w:r>
    </w:p>
    <w:p w14:paraId="3DC5538C" w14:textId="77777777" w:rsidR="005C2E8E" w:rsidRDefault="005C2E8E" w:rsidP="00C61CE3">
      <w:pPr>
        <w:spacing w:line="276" w:lineRule="auto"/>
        <w:ind w:left="1418"/>
        <w:jc w:val="both"/>
        <w:rPr>
          <w:rFonts w:cs="Arial"/>
        </w:rPr>
      </w:pPr>
    </w:p>
    <w:p w14:paraId="18966EAE" w14:textId="25982C9D" w:rsidR="004D35CB" w:rsidRPr="003A6524" w:rsidRDefault="004D35CB" w:rsidP="00A12468">
      <w:pPr>
        <w:numPr>
          <w:ilvl w:val="0"/>
          <w:numId w:val="15"/>
        </w:numPr>
        <w:spacing w:line="276" w:lineRule="auto"/>
        <w:jc w:val="both"/>
        <w:rPr>
          <w:rFonts w:cs="Arial"/>
          <w:b/>
          <w:i/>
        </w:rPr>
      </w:pPr>
      <w:r w:rsidRPr="003A6524">
        <w:rPr>
          <w:rFonts w:cs="Arial"/>
          <w:b/>
          <w:i/>
        </w:rPr>
        <w:t xml:space="preserve">Kennis en vertrouwdheid met de arbeidsmarkt </w:t>
      </w:r>
      <w:r w:rsidRPr="003A6524">
        <w:rPr>
          <w:rFonts w:cs="Arial"/>
          <w:b/>
          <w:i/>
          <w:color w:val="3366FF"/>
        </w:rPr>
        <w:t>(20 punten)</w:t>
      </w:r>
    </w:p>
    <w:p w14:paraId="5E20D736" w14:textId="77777777" w:rsidR="004D35CB" w:rsidRPr="003A6524" w:rsidRDefault="004D35CB" w:rsidP="00C61CE3">
      <w:pPr>
        <w:spacing w:line="276" w:lineRule="auto"/>
        <w:ind w:left="709"/>
        <w:jc w:val="both"/>
        <w:rPr>
          <w:rFonts w:cs="Arial"/>
        </w:rPr>
      </w:pPr>
      <w:r w:rsidRPr="003A6524">
        <w:rPr>
          <w:rFonts w:cs="Arial"/>
        </w:rPr>
        <w:t>De mate waarin de school de kennis en vertrouwdheid met de arbeidsmarkt aantoont.</w:t>
      </w:r>
    </w:p>
    <w:p w14:paraId="2CED0FD4" w14:textId="77777777" w:rsidR="004D35CB" w:rsidRPr="003A6524" w:rsidRDefault="004D35CB" w:rsidP="00C61CE3">
      <w:pPr>
        <w:spacing w:line="276" w:lineRule="auto"/>
        <w:jc w:val="both"/>
        <w:rPr>
          <w:rFonts w:cs="Arial"/>
          <w:b/>
        </w:rPr>
      </w:pPr>
    </w:p>
    <w:p w14:paraId="1D85105C" w14:textId="77777777" w:rsidR="004D35CB" w:rsidRPr="003A6524" w:rsidRDefault="004D35CB" w:rsidP="00A12468">
      <w:pPr>
        <w:numPr>
          <w:ilvl w:val="0"/>
          <w:numId w:val="15"/>
        </w:numPr>
        <w:spacing w:line="276" w:lineRule="auto"/>
        <w:jc w:val="both"/>
        <w:rPr>
          <w:rFonts w:cs="Arial"/>
          <w:b/>
          <w:i/>
          <w:color w:val="0070C0"/>
        </w:rPr>
      </w:pPr>
      <w:r w:rsidRPr="003A6524">
        <w:rPr>
          <w:rFonts w:cs="Arial"/>
          <w:b/>
          <w:i/>
        </w:rPr>
        <w:t xml:space="preserve">Deskundigheid trajectbegeleiding </w:t>
      </w:r>
      <w:r w:rsidRPr="003A6524">
        <w:rPr>
          <w:rFonts w:cs="Arial"/>
          <w:b/>
          <w:i/>
          <w:color w:val="0070C0"/>
        </w:rPr>
        <w:t>(30 punten)</w:t>
      </w:r>
    </w:p>
    <w:p w14:paraId="14D152D2" w14:textId="1CFC62F8" w:rsidR="004D35CB" w:rsidRDefault="004D35CB" w:rsidP="00C61CE3">
      <w:pPr>
        <w:spacing w:line="276" w:lineRule="auto"/>
        <w:ind w:left="709"/>
        <w:jc w:val="both"/>
        <w:rPr>
          <w:rFonts w:cs="Arial"/>
        </w:rPr>
      </w:pPr>
      <w:r w:rsidRPr="003A6524">
        <w:rPr>
          <w:rFonts w:cs="Arial"/>
        </w:rPr>
        <w:lastRenderedPageBreak/>
        <w:t xml:space="preserve">De mate waarin </w:t>
      </w:r>
      <w:r w:rsidR="00600CD3">
        <w:rPr>
          <w:rFonts w:cs="Arial"/>
        </w:rPr>
        <w:t>de school</w:t>
      </w:r>
      <w:r w:rsidRPr="003A6524">
        <w:rPr>
          <w:rFonts w:cs="Arial"/>
        </w:rPr>
        <w:t xml:space="preserve"> zijn deskundigheid m.b.t. trajectbegeleiding aantoont</w:t>
      </w:r>
      <w:r w:rsidR="00600CD3" w:rsidRPr="00600CD3">
        <w:rPr>
          <w:rFonts w:cs="Arial"/>
        </w:rPr>
        <w:t xml:space="preserve"> </w:t>
      </w:r>
      <w:r w:rsidR="00600CD3" w:rsidRPr="00600CD3">
        <w:rPr>
          <w:rFonts w:ascii="Times New Roman" w:eastAsia="Times New Roman" w:hAnsi="Times New Roman"/>
          <w:sz w:val="24"/>
          <w:szCs w:val="24"/>
          <w:lang w:val="nl-NL" w:eastAsia="nl-NL"/>
        </w:rPr>
        <w:t>in functie van de toeleiding van jongeren naar de reguliere arbeidsmarkt</w:t>
      </w:r>
      <w:r w:rsidRPr="00600CD3">
        <w:rPr>
          <w:rFonts w:cs="Arial"/>
        </w:rPr>
        <w:t>.</w:t>
      </w:r>
    </w:p>
    <w:p w14:paraId="45A8DA31" w14:textId="77777777" w:rsidR="003A6524" w:rsidRDefault="003A6524" w:rsidP="00C61CE3">
      <w:pPr>
        <w:spacing w:line="276" w:lineRule="auto"/>
        <w:ind w:left="709"/>
        <w:jc w:val="both"/>
        <w:rPr>
          <w:rFonts w:cs="Arial"/>
        </w:rPr>
      </w:pPr>
    </w:p>
    <w:p w14:paraId="196D771F" w14:textId="77777777" w:rsidR="00600CD3" w:rsidRPr="003A6524" w:rsidRDefault="00600CD3" w:rsidP="00C61CE3">
      <w:pPr>
        <w:spacing w:line="276" w:lineRule="auto"/>
        <w:ind w:left="709"/>
        <w:jc w:val="both"/>
        <w:rPr>
          <w:rFonts w:cs="Arial"/>
        </w:rPr>
      </w:pPr>
    </w:p>
    <w:p w14:paraId="3CF8C5F5" w14:textId="77E58503" w:rsidR="004D35CB" w:rsidRPr="00CC2F7C" w:rsidRDefault="004D35CB" w:rsidP="00A12468">
      <w:pPr>
        <w:pStyle w:val="Lijstalinea"/>
        <w:numPr>
          <w:ilvl w:val="0"/>
          <w:numId w:val="15"/>
        </w:numPr>
        <w:spacing w:line="276" w:lineRule="auto"/>
        <w:jc w:val="both"/>
        <w:rPr>
          <w:rFonts w:cs="Arial"/>
          <w:b/>
          <w:i/>
        </w:rPr>
      </w:pPr>
      <w:r w:rsidRPr="00CC2F7C">
        <w:rPr>
          <w:rFonts w:cs="Arial"/>
          <w:b/>
          <w:i/>
        </w:rPr>
        <w:t xml:space="preserve">Indicatoren </w:t>
      </w:r>
      <w:r w:rsidRPr="00CC2F7C">
        <w:rPr>
          <w:rFonts w:cs="Arial"/>
          <w:b/>
          <w:i/>
          <w:color w:val="0070C0"/>
        </w:rPr>
        <w:t xml:space="preserve">(20 punten) </w:t>
      </w:r>
    </w:p>
    <w:p w14:paraId="3D62FB03" w14:textId="2ECF1A0D" w:rsidR="004D35CB" w:rsidRDefault="004D35CB" w:rsidP="00C61CE3">
      <w:pPr>
        <w:spacing w:line="276" w:lineRule="auto"/>
        <w:ind w:firstLine="709"/>
        <w:jc w:val="both"/>
        <w:rPr>
          <w:rFonts w:cs="Arial"/>
        </w:rPr>
      </w:pPr>
      <w:r w:rsidRPr="003A6524">
        <w:rPr>
          <w:rFonts w:cs="Arial"/>
        </w:rPr>
        <w:t>De inschatting van uitstroom en resultaatsindicatoren.</w:t>
      </w:r>
    </w:p>
    <w:p w14:paraId="177FAE7D" w14:textId="77777777" w:rsidR="00600CD3" w:rsidRPr="003A6524" w:rsidRDefault="00600CD3" w:rsidP="00C61CE3">
      <w:pPr>
        <w:spacing w:line="276" w:lineRule="auto"/>
        <w:ind w:firstLine="709"/>
        <w:jc w:val="both"/>
        <w:rPr>
          <w:rFonts w:cs="Arial"/>
        </w:rPr>
      </w:pPr>
    </w:p>
    <w:p w14:paraId="008716A0" w14:textId="77777777" w:rsidR="004D35CB" w:rsidRPr="003A6524" w:rsidRDefault="004D35CB" w:rsidP="00C61CE3">
      <w:pPr>
        <w:spacing w:line="276" w:lineRule="auto"/>
        <w:jc w:val="both"/>
        <w:rPr>
          <w:rFonts w:cs="Arial"/>
          <w:b/>
        </w:rPr>
      </w:pPr>
      <w:r w:rsidRPr="003A6524">
        <w:rPr>
          <w:rFonts w:cs="Arial"/>
          <w:b/>
        </w:rPr>
        <w:t xml:space="preserve">3 Goed bestuur </w:t>
      </w:r>
    </w:p>
    <w:p w14:paraId="79A976A6" w14:textId="2C0E3E03" w:rsidR="004D35CB" w:rsidRPr="003A6524" w:rsidRDefault="004D35CB" w:rsidP="00A12468">
      <w:pPr>
        <w:numPr>
          <w:ilvl w:val="0"/>
          <w:numId w:val="15"/>
        </w:numPr>
        <w:spacing w:line="276" w:lineRule="auto"/>
        <w:jc w:val="both"/>
        <w:rPr>
          <w:rFonts w:cs="Arial"/>
          <w:i/>
          <w:color w:val="3366FF"/>
        </w:rPr>
      </w:pPr>
      <w:r w:rsidRPr="003A6524">
        <w:rPr>
          <w:rFonts w:cs="Arial"/>
          <w:b/>
          <w:i/>
        </w:rPr>
        <w:t xml:space="preserve">Samenstelling van het partnerschap </w:t>
      </w:r>
      <w:r w:rsidRPr="003A6524">
        <w:rPr>
          <w:rFonts w:cs="Arial"/>
          <w:b/>
          <w:i/>
          <w:color w:val="3366FF"/>
        </w:rPr>
        <w:t>(10 punten)</w:t>
      </w:r>
      <w:r w:rsidRPr="003A6524">
        <w:rPr>
          <w:rFonts w:cs="Arial"/>
          <w:i/>
          <w:color w:val="3366FF"/>
        </w:rPr>
        <w:t xml:space="preserve"> </w:t>
      </w:r>
    </w:p>
    <w:p w14:paraId="7539B271" w14:textId="77777777" w:rsidR="004D35CB" w:rsidRPr="003A6524" w:rsidRDefault="004D35CB" w:rsidP="00C61CE3">
      <w:pPr>
        <w:spacing w:line="276" w:lineRule="auto"/>
        <w:ind w:left="709"/>
        <w:jc w:val="both"/>
        <w:rPr>
          <w:rFonts w:cs="Arial"/>
        </w:rPr>
      </w:pPr>
      <w:r w:rsidRPr="003A6524">
        <w:rPr>
          <w:rFonts w:cs="Arial"/>
        </w:rPr>
        <w:t xml:space="preserve">Belangrijk in deze is de samenstelling van het partnerschap. De school heeft aandacht voor: </w:t>
      </w:r>
    </w:p>
    <w:p w14:paraId="548C425D" w14:textId="77777777" w:rsidR="004D35CB" w:rsidRPr="003A6524" w:rsidRDefault="004D35CB" w:rsidP="00A12468">
      <w:pPr>
        <w:numPr>
          <w:ilvl w:val="0"/>
          <w:numId w:val="14"/>
        </w:numPr>
        <w:tabs>
          <w:tab w:val="clear" w:pos="360"/>
        </w:tabs>
        <w:spacing w:line="276" w:lineRule="auto"/>
        <w:ind w:left="1418"/>
        <w:jc w:val="both"/>
        <w:rPr>
          <w:rFonts w:cs="Arial"/>
        </w:rPr>
      </w:pPr>
      <w:r w:rsidRPr="003A6524">
        <w:rPr>
          <w:rFonts w:cs="Arial"/>
        </w:rPr>
        <w:t>Het samenstellen van een arbeidsmarktgericht partnerschap;</w:t>
      </w:r>
    </w:p>
    <w:p w14:paraId="2531BED3" w14:textId="77777777" w:rsidR="003A6524" w:rsidRDefault="004D35CB" w:rsidP="00A12468">
      <w:pPr>
        <w:numPr>
          <w:ilvl w:val="0"/>
          <w:numId w:val="14"/>
        </w:numPr>
        <w:tabs>
          <w:tab w:val="clear" w:pos="360"/>
        </w:tabs>
        <w:spacing w:line="276" w:lineRule="auto"/>
        <w:ind w:left="1418"/>
        <w:jc w:val="both"/>
        <w:rPr>
          <w:rFonts w:cs="Arial"/>
        </w:rPr>
      </w:pPr>
      <w:r w:rsidRPr="003A6524">
        <w:rPr>
          <w:rFonts w:cs="Arial"/>
        </w:rPr>
        <w:t>een expliciete afstemming i.f.v. het totaaltraject voor de jongere;</w:t>
      </w:r>
    </w:p>
    <w:p w14:paraId="6AEE83BF" w14:textId="007272CF" w:rsidR="0075729F" w:rsidRPr="003A6524" w:rsidRDefault="004D35CB" w:rsidP="00A12468">
      <w:pPr>
        <w:numPr>
          <w:ilvl w:val="0"/>
          <w:numId w:val="14"/>
        </w:numPr>
        <w:tabs>
          <w:tab w:val="clear" w:pos="360"/>
        </w:tabs>
        <w:spacing w:line="276" w:lineRule="auto"/>
        <w:ind w:left="1418"/>
        <w:jc w:val="both"/>
        <w:rPr>
          <w:rFonts w:cs="Arial"/>
        </w:rPr>
      </w:pPr>
      <w:r w:rsidRPr="003A6524">
        <w:rPr>
          <w:rFonts w:cs="Arial"/>
        </w:rPr>
        <w:t>de taakafbakening van de verschillende partners.</w:t>
      </w:r>
    </w:p>
    <w:p w14:paraId="5B4120DC" w14:textId="77777777" w:rsidR="0075729F" w:rsidRPr="003A6524" w:rsidRDefault="0075729F" w:rsidP="003A6524">
      <w:pPr>
        <w:spacing w:line="276" w:lineRule="auto"/>
        <w:jc w:val="both"/>
        <w:rPr>
          <w:rFonts w:cs="Arial"/>
        </w:rPr>
      </w:pPr>
    </w:p>
    <w:p w14:paraId="6C96761B" w14:textId="77777777" w:rsidR="0075729F" w:rsidRPr="0075729F" w:rsidRDefault="0075729F" w:rsidP="0075729F">
      <w:pPr>
        <w:jc w:val="both"/>
        <w:rPr>
          <w:rFonts w:cs="Arial"/>
          <w:sz w:val="20"/>
          <w:szCs w:val="20"/>
        </w:rPr>
      </w:pPr>
    </w:p>
    <w:p w14:paraId="633DD002" w14:textId="77777777" w:rsidR="0075729F" w:rsidRPr="0075729F" w:rsidRDefault="0075729F" w:rsidP="0075729F">
      <w:pPr>
        <w:jc w:val="both"/>
        <w:rPr>
          <w:rFonts w:cs="Arial"/>
          <w:sz w:val="20"/>
          <w:szCs w:val="20"/>
        </w:rPr>
      </w:pPr>
    </w:p>
    <w:p w14:paraId="5561D3A3" w14:textId="77777777" w:rsidR="0075729F" w:rsidRPr="004A3B2A" w:rsidRDefault="0075729F" w:rsidP="004A3B2A">
      <w:pPr>
        <w:pBdr>
          <w:top w:val="single" w:sz="4" w:space="1" w:color="auto"/>
          <w:left w:val="single" w:sz="4" w:space="4" w:color="auto"/>
          <w:bottom w:val="single" w:sz="4" w:space="1" w:color="auto"/>
          <w:right w:val="single" w:sz="4" w:space="4" w:color="auto"/>
        </w:pBdr>
        <w:shd w:val="clear" w:color="auto" w:fill="926DA5"/>
        <w:ind w:right="46"/>
        <w:jc w:val="both"/>
        <w:outlineLvl w:val="0"/>
        <w:rPr>
          <w:rFonts w:cs="Arial"/>
          <w:b/>
          <w:bCs/>
          <w:caps/>
          <w:color w:val="FFFFFF" w:themeColor="background1"/>
          <w:lang w:val="nl"/>
        </w:rPr>
      </w:pPr>
      <w:r w:rsidRPr="004A3B2A">
        <w:rPr>
          <w:rFonts w:cs="Arial"/>
          <w:b/>
          <w:bCs/>
          <w:caps/>
          <w:color w:val="FFFFFF" w:themeColor="background1"/>
          <w:lang w:val="nl"/>
        </w:rPr>
        <w:t>c Indiening en beslissingsprocedure</w:t>
      </w:r>
    </w:p>
    <w:p w14:paraId="2500F82C" w14:textId="77777777" w:rsidR="0075729F" w:rsidRPr="0075729F" w:rsidRDefault="0075729F" w:rsidP="0075729F">
      <w:pPr>
        <w:jc w:val="both"/>
        <w:rPr>
          <w:rFonts w:cs="Arial"/>
          <w:sz w:val="20"/>
          <w:szCs w:val="20"/>
        </w:rPr>
      </w:pPr>
    </w:p>
    <w:p w14:paraId="1CE3A31C" w14:textId="24B3A205" w:rsidR="0075729F" w:rsidRDefault="00E90BC6" w:rsidP="00E90BC6">
      <w:pPr>
        <w:spacing w:line="276" w:lineRule="auto"/>
        <w:jc w:val="both"/>
        <w:rPr>
          <w:rFonts w:cs="Arial"/>
          <w:szCs w:val="20"/>
        </w:rPr>
      </w:pPr>
      <w:r w:rsidRPr="00E90BC6">
        <w:rPr>
          <w:rFonts w:cs="Arial"/>
          <w:szCs w:val="20"/>
        </w:rPr>
        <w:t xml:space="preserve">De aanvraagdossiers moeten uiterlijk </w:t>
      </w:r>
      <w:r w:rsidR="00321D14">
        <w:rPr>
          <w:rFonts w:cs="Arial"/>
          <w:b/>
          <w:szCs w:val="20"/>
        </w:rPr>
        <w:t>13</w:t>
      </w:r>
      <w:r w:rsidR="00B36962">
        <w:rPr>
          <w:rFonts w:cs="Arial"/>
          <w:b/>
          <w:szCs w:val="20"/>
        </w:rPr>
        <w:t xml:space="preserve"> mei</w:t>
      </w:r>
      <w:r w:rsidRPr="00E90BC6">
        <w:rPr>
          <w:rFonts w:cs="Arial"/>
          <w:b/>
          <w:szCs w:val="20"/>
        </w:rPr>
        <w:t xml:space="preserve"> via de ESF-applicatie</w:t>
      </w:r>
      <w:r w:rsidRPr="00E90BC6">
        <w:rPr>
          <w:rFonts w:cs="Arial"/>
          <w:szCs w:val="20"/>
        </w:rPr>
        <w:t xml:space="preserve"> worden ingediend. </w:t>
      </w:r>
    </w:p>
    <w:p w14:paraId="26DA5A27" w14:textId="77777777" w:rsidR="00E90BC6" w:rsidRPr="00E90BC6" w:rsidRDefault="00E90BC6" w:rsidP="00E90BC6">
      <w:pPr>
        <w:spacing w:line="276" w:lineRule="auto"/>
        <w:jc w:val="both"/>
        <w:rPr>
          <w:rFonts w:cs="Arial"/>
          <w:color w:val="FF00FF"/>
          <w:szCs w:val="20"/>
        </w:rPr>
      </w:pPr>
      <w:bookmarkStart w:id="7" w:name="_GoBack"/>
      <w:bookmarkEnd w:id="7"/>
    </w:p>
    <w:p w14:paraId="468A6A23" w14:textId="1C40AB0D" w:rsidR="00E90BC6" w:rsidRPr="003F0DDA" w:rsidRDefault="00E90BC6" w:rsidP="00E90BC6">
      <w:pPr>
        <w:spacing w:line="276" w:lineRule="auto"/>
        <w:jc w:val="both"/>
        <w:rPr>
          <w:rFonts w:cs="Arial"/>
          <w:szCs w:val="20"/>
        </w:rPr>
      </w:pPr>
      <w:r w:rsidRPr="003F0DDA">
        <w:rPr>
          <w:rFonts w:cs="Arial"/>
          <w:szCs w:val="20"/>
        </w:rPr>
        <w:t xml:space="preserve">Bij de beoordeling zal enkel rekening gehouden worden met de oproepvragen </w:t>
      </w:r>
      <w:r>
        <w:rPr>
          <w:rFonts w:cs="Arial"/>
          <w:szCs w:val="20"/>
        </w:rPr>
        <w:t xml:space="preserve">in bijlage bij deze oproep en </w:t>
      </w:r>
      <w:r w:rsidRPr="003F0DDA">
        <w:rPr>
          <w:rFonts w:cs="Arial"/>
          <w:szCs w:val="20"/>
        </w:rPr>
        <w:t xml:space="preserve">uit de ESF-applicatie. De bijlagen </w:t>
      </w:r>
      <w:r>
        <w:rPr>
          <w:rFonts w:cs="Arial"/>
          <w:szCs w:val="20"/>
        </w:rPr>
        <w:t xml:space="preserve">(met uitzondering van diegene nodig als ontvankelijkheidscriterium) </w:t>
      </w:r>
      <w:r w:rsidRPr="003F0DDA">
        <w:rPr>
          <w:rFonts w:cs="Arial"/>
          <w:szCs w:val="20"/>
        </w:rPr>
        <w:t xml:space="preserve">zullen niet in rekening genomen worden voor de beoordeling van de projecten. </w:t>
      </w:r>
    </w:p>
    <w:p w14:paraId="471691A3" w14:textId="77777777" w:rsidR="00E90BC6" w:rsidRPr="003F0DDA" w:rsidRDefault="00E90BC6" w:rsidP="00E90BC6">
      <w:pPr>
        <w:spacing w:line="276" w:lineRule="auto"/>
        <w:jc w:val="both"/>
        <w:rPr>
          <w:rFonts w:cs="Arial"/>
          <w:szCs w:val="20"/>
        </w:rPr>
      </w:pPr>
    </w:p>
    <w:p w14:paraId="47DDFAA6" w14:textId="77777777" w:rsidR="00E90BC6" w:rsidRPr="003F0DDA" w:rsidRDefault="00E90BC6" w:rsidP="00E90BC6">
      <w:pPr>
        <w:spacing w:line="276" w:lineRule="auto"/>
        <w:jc w:val="both"/>
        <w:rPr>
          <w:rFonts w:cs="Arial"/>
          <w:szCs w:val="20"/>
        </w:rPr>
      </w:pPr>
      <w:r w:rsidRPr="003F0DDA">
        <w:rPr>
          <w:rFonts w:cs="Arial"/>
          <w:szCs w:val="20"/>
        </w:rPr>
        <w:t>Eenmaal de uiterste indieningsdatum is verstreken, start de beslissingsprocedure. Tijdens deze procedure is er geen contact meer tussen de org</w:t>
      </w:r>
      <w:smartTag w:uri="urn:schemas-microsoft-com:office:smarttags" w:element="PersonName">
        <w:r w:rsidRPr="003F0DDA">
          <w:rPr>
            <w:rFonts w:cs="Arial"/>
            <w:szCs w:val="20"/>
          </w:rPr>
          <w:t>an</w:t>
        </w:r>
      </w:smartTag>
      <w:r w:rsidRPr="003F0DDA">
        <w:rPr>
          <w:rFonts w:cs="Arial"/>
          <w:szCs w:val="20"/>
        </w:rPr>
        <w:t>isator en het Departement Onderwijs &amp; Vorming. De dossiers worden beh</w:t>
      </w:r>
      <w:smartTag w:uri="urn:schemas-microsoft-com:office:smarttags" w:element="PersonName">
        <w:r w:rsidRPr="003F0DDA">
          <w:rPr>
            <w:rFonts w:cs="Arial"/>
            <w:szCs w:val="20"/>
          </w:rPr>
          <w:t>an</w:t>
        </w:r>
      </w:smartTag>
      <w:r w:rsidRPr="003F0DDA">
        <w:rPr>
          <w:rFonts w:cs="Arial"/>
          <w:szCs w:val="20"/>
        </w:rPr>
        <w:t>deld op basis v</w:t>
      </w:r>
      <w:smartTag w:uri="urn:schemas-microsoft-com:office:smarttags" w:element="PersonName">
        <w:r w:rsidRPr="003F0DDA">
          <w:rPr>
            <w:rFonts w:cs="Arial"/>
            <w:szCs w:val="20"/>
          </w:rPr>
          <w:t>an</w:t>
        </w:r>
      </w:smartTag>
      <w:r w:rsidRPr="003F0DDA">
        <w:rPr>
          <w:rFonts w:cs="Arial"/>
          <w:szCs w:val="20"/>
        </w:rPr>
        <w:t xml:space="preserve"> de ingediende stukken, er worden in geen geval verduidelijkingen of bijkomende informatie opgevraagd. </w:t>
      </w:r>
    </w:p>
    <w:p w14:paraId="29E58361" w14:textId="77777777" w:rsidR="00E90BC6" w:rsidRPr="003F0DDA" w:rsidRDefault="00E90BC6" w:rsidP="00E90BC6">
      <w:pPr>
        <w:spacing w:line="276" w:lineRule="auto"/>
        <w:jc w:val="both"/>
        <w:rPr>
          <w:rFonts w:cs="Arial"/>
          <w:szCs w:val="20"/>
        </w:rPr>
      </w:pPr>
    </w:p>
    <w:p w14:paraId="64EDE83E" w14:textId="77777777" w:rsidR="00E90BC6" w:rsidRPr="003F0DDA" w:rsidRDefault="00E90BC6" w:rsidP="00E90BC6">
      <w:pPr>
        <w:spacing w:line="276" w:lineRule="auto"/>
        <w:jc w:val="both"/>
        <w:rPr>
          <w:rFonts w:cs="Arial"/>
          <w:szCs w:val="20"/>
        </w:rPr>
      </w:pPr>
      <w:r w:rsidRPr="003F0DDA">
        <w:rPr>
          <w:rFonts w:cs="Arial"/>
          <w:szCs w:val="20"/>
        </w:rPr>
        <w:t>De ingediende voorstellen worden beoordeeld en geselecteerd door een commissie, besta</w:t>
      </w:r>
      <w:smartTag w:uri="urn:schemas-microsoft-com:office:smarttags" w:element="PersonName">
        <w:r w:rsidRPr="003F0DDA">
          <w:rPr>
            <w:rFonts w:cs="Arial"/>
            <w:szCs w:val="20"/>
          </w:rPr>
          <w:t>an</w:t>
        </w:r>
      </w:smartTag>
      <w:r w:rsidRPr="003F0DDA">
        <w:rPr>
          <w:rFonts w:cs="Arial"/>
          <w:szCs w:val="20"/>
        </w:rPr>
        <w:t>de uit:</w:t>
      </w:r>
    </w:p>
    <w:p w14:paraId="15F381B8" w14:textId="77777777" w:rsidR="00E90BC6" w:rsidRPr="003F0DDA" w:rsidRDefault="00E90BC6" w:rsidP="00E90BC6">
      <w:pPr>
        <w:spacing w:line="276" w:lineRule="auto"/>
        <w:jc w:val="both"/>
        <w:rPr>
          <w:rFonts w:cs="Arial"/>
          <w:szCs w:val="20"/>
        </w:rPr>
      </w:pPr>
      <w:r w:rsidRPr="003F0DDA">
        <w:rPr>
          <w:rFonts w:cs="Arial"/>
          <w:szCs w:val="20"/>
        </w:rPr>
        <w:t>1° afgevaardigden v</w:t>
      </w:r>
      <w:smartTag w:uri="urn:schemas-microsoft-com:office:smarttags" w:element="PersonName">
        <w:r w:rsidRPr="003F0DDA">
          <w:rPr>
            <w:rFonts w:cs="Arial"/>
            <w:szCs w:val="20"/>
          </w:rPr>
          <w:t>an</w:t>
        </w:r>
      </w:smartTag>
      <w:r w:rsidRPr="003F0DDA">
        <w:rPr>
          <w:rFonts w:cs="Arial"/>
          <w:szCs w:val="20"/>
        </w:rPr>
        <w:t xml:space="preserve"> het Departement Onderwijs en Vorming;</w:t>
      </w:r>
    </w:p>
    <w:p w14:paraId="39C4389A" w14:textId="77777777" w:rsidR="00E90BC6" w:rsidRPr="003F0DDA" w:rsidRDefault="00E90BC6" w:rsidP="00E90BC6">
      <w:pPr>
        <w:spacing w:line="276" w:lineRule="auto"/>
        <w:jc w:val="both"/>
        <w:rPr>
          <w:rFonts w:cs="Arial"/>
          <w:szCs w:val="20"/>
        </w:rPr>
      </w:pPr>
      <w:r w:rsidRPr="003F0DDA">
        <w:rPr>
          <w:rFonts w:cs="Arial"/>
          <w:szCs w:val="20"/>
        </w:rPr>
        <w:t>2° afgevaardigden v</w:t>
      </w:r>
      <w:smartTag w:uri="urn:schemas-microsoft-com:office:smarttags" w:element="PersonName">
        <w:r w:rsidRPr="003F0DDA">
          <w:rPr>
            <w:rFonts w:cs="Arial"/>
            <w:szCs w:val="20"/>
          </w:rPr>
          <w:t>an</w:t>
        </w:r>
      </w:smartTag>
      <w:r w:rsidRPr="003F0DDA">
        <w:rPr>
          <w:rFonts w:cs="Arial"/>
          <w:szCs w:val="20"/>
        </w:rPr>
        <w:t xml:space="preserve"> de VDAB.</w:t>
      </w:r>
    </w:p>
    <w:p w14:paraId="37BC2DBC" w14:textId="77777777" w:rsidR="00E90BC6" w:rsidRPr="003F0DDA" w:rsidRDefault="00E90BC6" w:rsidP="00E90BC6">
      <w:pPr>
        <w:spacing w:line="276" w:lineRule="auto"/>
        <w:jc w:val="both"/>
        <w:rPr>
          <w:rFonts w:cs="Arial"/>
          <w:szCs w:val="20"/>
        </w:rPr>
      </w:pPr>
    </w:p>
    <w:p w14:paraId="49334B34" w14:textId="77777777" w:rsidR="00E90BC6" w:rsidRDefault="00E90BC6" w:rsidP="00E90BC6">
      <w:pPr>
        <w:spacing w:line="276" w:lineRule="auto"/>
        <w:jc w:val="both"/>
        <w:rPr>
          <w:rFonts w:cs="Arial"/>
          <w:szCs w:val="20"/>
        </w:rPr>
      </w:pPr>
      <w:r w:rsidRPr="003F0DDA">
        <w:rPr>
          <w:rFonts w:cs="Arial"/>
          <w:szCs w:val="20"/>
        </w:rPr>
        <w:t>De ingediende begrotingen worden afgetoetst op basis v</w:t>
      </w:r>
      <w:smartTag w:uri="urn:schemas-microsoft-com:office:smarttags" w:element="PersonName">
        <w:r w:rsidRPr="003F0DDA">
          <w:rPr>
            <w:rFonts w:cs="Arial"/>
            <w:szCs w:val="20"/>
          </w:rPr>
          <w:t>an</w:t>
        </w:r>
      </w:smartTag>
      <w:r w:rsidRPr="003F0DDA">
        <w:rPr>
          <w:rFonts w:cs="Arial"/>
          <w:szCs w:val="20"/>
        </w:rPr>
        <w:t xml:space="preserve"> de fin</w:t>
      </w:r>
      <w:smartTag w:uri="urn:schemas-microsoft-com:office:smarttags" w:element="PersonName">
        <w:r w:rsidRPr="003F0DDA">
          <w:rPr>
            <w:rFonts w:cs="Arial"/>
            <w:szCs w:val="20"/>
          </w:rPr>
          <w:t>an</w:t>
        </w:r>
      </w:smartTag>
      <w:r w:rsidRPr="003F0DDA">
        <w:rPr>
          <w:rFonts w:cs="Arial"/>
          <w:szCs w:val="20"/>
        </w:rPr>
        <w:t>ciële criteria v</w:t>
      </w:r>
      <w:smartTag w:uri="urn:schemas-microsoft-com:office:smarttags" w:element="PersonName">
        <w:r w:rsidRPr="003F0DDA">
          <w:rPr>
            <w:rFonts w:cs="Arial"/>
            <w:szCs w:val="20"/>
          </w:rPr>
          <w:t>an</w:t>
        </w:r>
      </w:smartTag>
      <w:r w:rsidRPr="003F0DDA">
        <w:rPr>
          <w:rFonts w:cs="Arial"/>
          <w:szCs w:val="20"/>
        </w:rPr>
        <w:t xml:space="preserve"> het ESF-Agentschap</w:t>
      </w:r>
      <w:r w:rsidRPr="004A3B2A">
        <w:rPr>
          <w:rFonts w:cs="Arial"/>
          <w:szCs w:val="20"/>
        </w:rPr>
        <w:t>. Dit onderzoek k</w:t>
      </w:r>
      <w:smartTag w:uri="urn:schemas-microsoft-com:office:smarttags" w:element="PersonName">
        <w:r w:rsidRPr="004A3B2A">
          <w:rPr>
            <w:rFonts w:cs="Arial"/>
            <w:szCs w:val="20"/>
          </w:rPr>
          <w:t>an</w:t>
        </w:r>
      </w:smartTag>
      <w:r w:rsidRPr="004A3B2A">
        <w:rPr>
          <w:rFonts w:cs="Arial"/>
          <w:szCs w:val="20"/>
        </w:rPr>
        <w:t xml:space="preserve"> tot gevolg hebben dat het goedgekeurde steunbedrag niet overeenstemt met het door de org</w:t>
      </w:r>
      <w:smartTag w:uri="urn:schemas-microsoft-com:office:smarttags" w:element="PersonName">
        <w:r w:rsidRPr="004A3B2A">
          <w:rPr>
            <w:rFonts w:cs="Arial"/>
            <w:szCs w:val="20"/>
          </w:rPr>
          <w:t>an</w:t>
        </w:r>
      </w:smartTag>
      <w:r w:rsidRPr="004A3B2A">
        <w:rPr>
          <w:rFonts w:cs="Arial"/>
          <w:szCs w:val="20"/>
        </w:rPr>
        <w:t>isator gevraagde bedrag.</w:t>
      </w:r>
    </w:p>
    <w:p w14:paraId="4FD8F5C9" w14:textId="77777777" w:rsidR="00E90BC6" w:rsidRPr="004A3B2A" w:rsidRDefault="00E90BC6" w:rsidP="00E90BC6">
      <w:pPr>
        <w:spacing w:line="276" w:lineRule="auto"/>
        <w:jc w:val="both"/>
        <w:rPr>
          <w:rFonts w:cs="Arial"/>
          <w:szCs w:val="20"/>
        </w:rPr>
      </w:pPr>
    </w:p>
    <w:p w14:paraId="070F195A" w14:textId="489F9FE1" w:rsidR="00E90BC6" w:rsidRDefault="000F2A5B" w:rsidP="00E90BC6">
      <w:pPr>
        <w:spacing w:line="276" w:lineRule="auto"/>
        <w:jc w:val="both"/>
        <w:rPr>
          <w:rFonts w:cs="Arial"/>
          <w:b/>
          <w:bCs/>
          <w:szCs w:val="20"/>
        </w:rPr>
      </w:pPr>
      <w:r w:rsidRPr="000F2A5B">
        <w:rPr>
          <w:rFonts w:cs="Arial"/>
          <w:b/>
          <w:bCs/>
          <w:szCs w:val="20"/>
        </w:rPr>
        <w:lastRenderedPageBreak/>
        <w:t xml:space="preserve">De beslissing zal door het Departement Onderwijs &amp; Vorming </w:t>
      </w:r>
      <w:r w:rsidRPr="00181F6D">
        <w:rPr>
          <w:b/>
        </w:rPr>
        <w:t xml:space="preserve">op </w:t>
      </w:r>
      <w:r w:rsidR="00321D14">
        <w:rPr>
          <w:b/>
        </w:rPr>
        <w:t>3 juni</w:t>
      </w:r>
      <w:r w:rsidR="00181F6D" w:rsidRPr="00181F6D">
        <w:rPr>
          <w:b/>
        </w:rPr>
        <w:t xml:space="preserve"> 2016</w:t>
      </w:r>
      <w:r w:rsidRPr="00181F6D">
        <w:rPr>
          <w:b/>
        </w:rPr>
        <w:t xml:space="preserve"> meegedeeld</w:t>
      </w:r>
      <w:r w:rsidRPr="000F2A5B">
        <w:rPr>
          <w:rFonts w:cs="Arial"/>
          <w:b/>
          <w:bCs/>
          <w:szCs w:val="20"/>
        </w:rPr>
        <w:t xml:space="preserve"> worden aan de organisatoren. Daarbij zijn slechts twee uitkomsten mogelijk: positief of negatief. Er is geen mogelijkheid tot herwerking.</w:t>
      </w:r>
    </w:p>
    <w:p w14:paraId="22D80890" w14:textId="77777777" w:rsidR="000F2A5B" w:rsidRPr="004A3B2A" w:rsidRDefault="000F2A5B" w:rsidP="00E90BC6">
      <w:pPr>
        <w:spacing w:line="276" w:lineRule="auto"/>
        <w:jc w:val="both"/>
        <w:rPr>
          <w:rFonts w:cs="Arial"/>
          <w:szCs w:val="20"/>
        </w:rPr>
      </w:pPr>
    </w:p>
    <w:p w14:paraId="694C471E" w14:textId="4718DE45" w:rsidR="00E90BC6" w:rsidRDefault="00E90BC6" w:rsidP="00E90BC6">
      <w:pPr>
        <w:spacing w:line="276" w:lineRule="auto"/>
        <w:jc w:val="both"/>
        <w:rPr>
          <w:rFonts w:cs="Arial"/>
          <w:szCs w:val="20"/>
        </w:rPr>
      </w:pPr>
      <w:r w:rsidRPr="004A3B2A">
        <w:rPr>
          <w:rFonts w:cs="Arial"/>
          <w:szCs w:val="20"/>
        </w:rPr>
        <w:t>Goedgekeurde projecten mo</w:t>
      </w:r>
      <w:r w:rsidR="000F2A5B">
        <w:rPr>
          <w:rFonts w:cs="Arial"/>
          <w:szCs w:val="20"/>
        </w:rPr>
        <w:t>eten starten op 1 september 2016</w:t>
      </w:r>
      <w:r w:rsidRPr="004A3B2A">
        <w:rPr>
          <w:rFonts w:cs="Arial"/>
          <w:szCs w:val="20"/>
        </w:rPr>
        <w:t>.</w:t>
      </w:r>
    </w:p>
    <w:p w14:paraId="0C751961" w14:textId="77777777" w:rsidR="003D4721" w:rsidRDefault="003D4721" w:rsidP="00E90BC6">
      <w:pPr>
        <w:spacing w:line="276" w:lineRule="auto"/>
        <w:jc w:val="both"/>
        <w:rPr>
          <w:rFonts w:cs="Arial"/>
          <w:szCs w:val="20"/>
        </w:rPr>
      </w:pPr>
    </w:p>
    <w:p w14:paraId="035B4F8C" w14:textId="77777777" w:rsidR="003D4721" w:rsidRPr="004A3B2A" w:rsidRDefault="003D4721" w:rsidP="00E90BC6">
      <w:pPr>
        <w:spacing w:line="276" w:lineRule="auto"/>
        <w:jc w:val="both"/>
        <w:rPr>
          <w:rFonts w:cs="Arial"/>
          <w:szCs w:val="20"/>
        </w:rPr>
      </w:pPr>
    </w:p>
    <w:p w14:paraId="5F40B1EB" w14:textId="77777777" w:rsidR="0075729F" w:rsidRPr="004A3B2A" w:rsidRDefault="0075729F" w:rsidP="004A3B2A">
      <w:pPr>
        <w:pBdr>
          <w:top w:val="single" w:sz="4" w:space="0" w:color="auto"/>
          <w:left w:val="single" w:sz="4" w:space="2" w:color="auto"/>
          <w:bottom w:val="single" w:sz="4" w:space="1" w:color="auto"/>
          <w:right w:val="single" w:sz="4" w:space="4" w:color="auto"/>
        </w:pBdr>
        <w:shd w:val="clear" w:color="auto" w:fill="926DA5"/>
        <w:spacing w:line="276" w:lineRule="auto"/>
        <w:jc w:val="both"/>
        <w:rPr>
          <w:rFonts w:cs="Arial"/>
          <w:b/>
          <w:bCs/>
          <w:color w:val="FFFFFF" w:themeColor="background1"/>
          <w:sz w:val="16"/>
          <w:szCs w:val="16"/>
        </w:rPr>
      </w:pPr>
    </w:p>
    <w:p w14:paraId="4FF6792F" w14:textId="67D0D121" w:rsidR="0075729F" w:rsidRPr="004A3B2A" w:rsidRDefault="0075729F" w:rsidP="004A3B2A">
      <w:pPr>
        <w:pBdr>
          <w:top w:val="single" w:sz="4" w:space="0" w:color="auto"/>
          <w:left w:val="single" w:sz="4" w:space="2" w:color="auto"/>
          <w:bottom w:val="single" w:sz="4" w:space="1" w:color="auto"/>
          <w:right w:val="single" w:sz="4" w:space="4" w:color="auto"/>
        </w:pBdr>
        <w:shd w:val="clear" w:color="auto" w:fill="926DA5"/>
        <w:spacing w:line="276" w:lineRule="auto"/>
        <w:jc w:val="both"/>
        <w:rPr>
          <w:rFonts w:cs="Arial"/>
          <w:b/>
          <w:bCs/>
          <w:color w:val="FFFFFF" w:themeColor="background1"/>
          <w:sz w:val="28"/>
          <w:szCs w:val="28"/>
        </w:rPr>
      </w:pPr>
      <w:r w:rsidRPr="004A3B2A">
        <w:rPr>
          <w:rFonts w:cs="Arial"/>
          <w:b/>
          <w:bCs/>
          <w:color w:val="FFFFFF" w:themeColor="background1"/>
          <w:sz w:val="28"/>
          <w:szCs w:val="28"/>
        </w:rPr>
        <w:t xml:space="preserve">2 </w:t>
      </w:r>
      <w:r w:rsidR="004D35CB" w:rsidRPr="004D35CB">
        <w:rPr>
          <w:rFonts w:ascii="Arial" w:hAnsi="Arial" w:cs="Arial"/>
          <w:b/>
          <w:bCs/>
          <w:color w:val="FFFFFF" w:themeColor="background1"/>
          <w:sz w:val="28"/>
          <w:szCs w:val="28"/>
        </w:rPr>
        <w:t>Uitvoeringsmodaliteiten betreffende Alternerende Beroepsopleiding voor jo</w:t>
      </w:r>
      <w:r w:rsidR="008F367A">
        <w:rPr>
          <w:rFonts w:ascii="Arial" w:hAnsi="Arial" w:cs="Arial"/>
          <w:b/>
          <w:bCs/>
          <w:color w:val="FFFFFF" w:themeColor="background1"/>
          <w:sz w:val="28"/>
          <w:szCs w:val="28"/>
        </w:rPr>
        <w:t>ngeren in BuSO Opleidingsvorm 3</w:t>
      </w:r>
    </w:p>
    <w:p w14:paraId="6D214BE9" w14:textId="77777777" w:rsidR="0075729F" w:rsidRPr="0075729F" w:rsidRDefault="0075729F" w:rsidP="004A3B2A">
      <w:pPr>
        <w:pBdr>
          <w:top w:val="single" w:sz="4" w:space="0" w:color="auto"/>
          <w:left w:val="single" w:sz="4" w:space="2" w:color="auto"/>
          <w:bottom w:val="single" w:sz="4" w:space="1" w:color="auto"/>
          <w:right w:val="single" w:sz="4" w:space="4" w:color="auto"/>
        </w:pBdr>
        <w:shd w:val="clear" w:color="auto" w:fill="926DA5"/>
        <w:jc w:val="both"/>
        <w:rPr>
          <w:rFonts w:cs="Arial"/>
          <w:b/>
          <w:bCs/>
          <w:sz w:val="16"/>
          <w:szCs w:val="16"/>
        </w:rPr>
      </w:pPr>
    </w:p>
    <w:p w14:paraId="4C4DCF9F" w14:textId="77777777" w:rsidR="0075729F" w:rsidRPr="004A3B2A" w:rsidRDefault="0075729F" w:rsidP="004D35CB">
      <w:pPr>
        <w:pStyle w:val="Kop1"/>
        <w:numPr>
          <w:ilvl w:val="0"/>
          <w:numId w:val="0"/>
        </w:numPr>
        <w:spacing w:line="276" w:lineRule="auto"/>
        <w:rPr>
          <w:rFonts w:ascii="FlandersArtSans-Regular" w:hAnsi="FlandersArtSans-Regular" w:cs="Arial"/>
          <w:color w:val="000000"/>
          <w:sz w:val="40"/>
        </w:rPr>
      </w:pPr>
      <w:r w:rsidRPr="004A3B2A">
        <w:rPr>
          <w:rFonts w:ascii="FlandersArtSans-Regular" w:hAnsi="FlandersArtSans-Regular" w:cs="Arial"/>
          <w:color w:val="000000"/>
          <w:sz w:val="40"/>
        </w:rPr>
        <w:t>VOORAF</w:t>
      </w:r>
    </w:p>
    <w:p w14:paraId="0BE7EFDA" w14:textId="64AC3E99" w:rsidR="00C81D09" w:rsidRPr="00C81D09" w:rsidRDefault="00C81D09" w:rsidP="005C2E8E">
      <w:pPr>
        <w:spacing w:line="276" w:lineRule="auto"/>
        <w:jc w:val="both"/>
      </w:pPr>
      <w:r w:rsidRPr="00C81D09">
        <w:t>De scholen voor Buitengewoon Secundair Onderwijs van de Opleidingsvorm 3 die de alternerende beroepsopleiding organiseren, kunnen voor de deelnemende jongeren financiële steun van het ESF (</w:t>
      </w:r>
      <w:r w:rsidR="00D6299C">
        <w:t>prioriteit</w:t>
      </w:r>
      <w:r w:rsidRPr="00C81D09">
        <w:t xml:space="preserve"> 8.2) verwerven voor de realisatie van de 3 dagen werkervaring, indien voldaan wordt aan de </w:t>
      </w:r>
      <w:r w:rsidR="00F56514">
        <w:t>voorwaarden die in deze richtlijnen worden opgesomd</w:t>
      </w:r>
      <w:r w:rsidRPr="00C81D09">
        <w:t>.</w:t>
      </w:r>
    </w:p>
    <w:p w14:paraId="5BE93CAF" w14:textId="77777777" w:rsidR="00C81D09" w:rsidRPr="00C81D09" w:rsidRDefault="00C81D09" w:rsidP="005C2E8E">
      <w:pPr>
        <w:spacing w:line="276" w:lineRule="auto"/>
        <w:jc w:val="both"/>
        <w:rPr>
          <w:rFonts w:cs="Arial"/>
        </w:rPr>
      </w:pPr>
    </w:p>
    <w:p w14:paraId="1DC9F226" w14:textId="57D99D06" w:rsidR="00C81D09" w:rsidRPr="00C81D09" w:rsidRDefault="00C81D09" w:rsidP="005C2E8E">
      <w:pPr>
        <w:spacing w:line="276" w:lineRule="auto"/>
        <w:jc w:val="both"/>
        <w:rPr>
          <w:rFonts w:cs="Arial"/>
        </w:rPr>
      </w:pPr>
      <w:r w:rsidRPr="00C81D09">
        <w:rPr>
          <w:rFonts w:cs="Arial"/>
        </w:rPr>
        <w:t xml:space="preserve">De goedkeuring tot deelname aan het project wordt concreet gemaakt door een, </w:t>
      </w:r>
      <w:r w:rsidR="00F56514">
        <w:rPr>
          <w:rFonts w:cs="Arial"/>
        </w:rPr>
        <w:t xml:space="preserve">overeenkomst ondertekend </w:t>
      </w:r>
      <w:r w:rsidRPr="00C81D09">
        <w:rPr>
          <w:rFonts w:cs="Arial"/>
        </w:rPr>
        <w:t>door het Departement Onderwijs &amp; Vorming en de school.</w:t>
      </w:r>
    </w:p>
    <w:p w14:paraId="675B56D9" w14:textId="77777777" w:rsidR="00C81D09" w:rsidRDefault="00C81D09" w:rsidP="005C2E8E">
      <w:pPr>
        <w:spacing w:line="276" w:lineRule="auto"/>
        <w:jc w:val="both"/>
        <w:rPr>
          <w:rFonts w:cs="Arial"/>
          <w:color w:val="000000"/>
        </w:rPr>
      </w:pPr>
    </w:p>
    <w:p w14:paraId="361FA1C4" w14:textId="77777777" w:rsidR="00C81D09" w:rsidRDefault="00C81D09" w:rsidP="005C2E8E">
      <w:pPr>
        <w:spacing w:line="276" w:lineRule="auto"/>
        <w:jc w:val="both"/>
        <w:rPr>
          <w:rFonts w:cs="Arial"/>
          <w:color w:val="000000"/>
          <w:lang w:val="nl"/>
        </w:rPr>
      </w:pPr>
      <w:r w:rsidRPr="00C81D09">
        <w:rPr>
          <w:rFonts w:cs="Arial"/>
          <w:color w:val="000000"/>
          <w:lang w:val="nl"/>
        </w:rPr>
        <w:t>Onderstaande onderrichtingen dienen gelezen te worden in samenhang met:</w:t>
      </w:r>
    </w:p>
    <w:p w14:paraId="733518FF" w14:textId="1A0F0202" w:rsidR="006448F5" w:rsidRPr="006448F5" w:rsidRDefault="006448F5" w:rsidP="006448F5">
      <w:pPr>
        <w:numPr>
          <w:ilvl w:val="0"/>
          <w:numId w:val="12"/>
        </w:numPr>
        <w:spacing w:line="276" w:lineRule="auto"/>
        <w:jc w:val="both"/>
        <w:rPr>
          <w:rStyle w:val="Zwaar"/>
          <w:rFonts w:cs="Arial"/>
          <w:b w:val="0"/>
          <w:bCs w:val="0"/>
          <w:color w:val="000000"/>
        </w:rPr>
      </w:pPr>
      <w:r w:rsidRPr="006448F5">
        <w:rPr>
          <w:rStyle w:val="Zwaar"/>
          <w:rFonts w:cs="Arial"/>
          <w:b w:val="0"/>
          <w:bCs w:val="0"/>
          <w:color w:val="000000"/>
        </w:rPr>
        <w:t>Besluit van de Vlaamse Regering houdende de codificatie betreffende het secundair onderwijs</w:t>
      </w:r>
      <w:r>
        <w:rPr>
          <w:rStyle w:val="Zwaar"/>
          <w:rFonts w:cs="Arial"/>
          <w:b w:val="0"/>
          <w:bCs w:val="0"/>
          <w:color w:val="000000"/>
        </w:rPr>
        <w:t>, o.a. art. 336.</w:t>
      </w:r>
    </w:p>
    <w:p w14:paraId="768DBB5C" w14:textId="2B3A3BE4" w:rsidR="00C81D09" w:rsidRPr="00C81D09" w:rsidRDefault="00C81D09" w:rsidP="00A12468">
      <w:pPr>
        <w:numPr>
          <w:ilvl w:val="0"/>
          <w:numId w:val="12"/>
        </w:numPr>
        <w:spacing w:line="276" w:lineRule="auto"/>
        <w:jc w:val="both"/>
        <w:rPr>
          <w:rFonts w:cs="Arial"/>
          <w:color w:val="000000"/>
        </w:rPr>
      </w:pPr>
      <w:r w:rsidRPr="00C81D09">
        <w:rPr>
          <w:rStyle w:val="Zwaar"/>
          <w:rFonts w:cs="Arial"/>
          <w:b w:val="0"/>
        </w:rPr>
        <w:t>SO/2011/03/BuSO</w:t>
      </w:r>
      <w:r w:rsidRPr="00C81D09">
        <w:rPr>
          <w:rFonts w:cs="Arial"/>
        </w:rPr>
        <w:t xml:space="preserve"> - </w:t>
      </w:r>
      <w:r w:rsidRPr="00B14908">
        <w:rPr>
          <w:rFonts w:cs="Arial"/>
        </w:rPr>
        <w:t>structuur en organisatie van het buitengewoon s</w:t>
      </w:r>
      <w:r w:rsidR="00B14908">
        <w:rPr>
          <w:rFonts w:cs="Arial"/>
        </w:rPr>
        <w:t>ecundair onderwijs</w:t>
      </w:r>
      <w:r w:rsidRPr="00C81D09">
        <w:rPr>
          <w:rFonts w:cs="Arial"/>
        </w:rPr>
        <w:t xml:space="preserve"> (15/08/2011) </w:t>
      </w:r>
      <w:hyperlink r:id="rId15" w:history="1">
        <w:r w:rsidR="00A4125F" w:rsidRPr="00D05665">
          <w:rPr>
            <w:rStyle w:val="Hyperlink"/>
            <w:rFonts w:cs="Arial"/>
          </w:rPr>
          <w:t>http://www.ond.vlaanderen.be/edulex/database/rlijst.asp?id=477</w:t>
        </w:r>
      </w:hyperlink>
      <w:r w:rsidRPr="00C81D09">
        <w:rPr>
          <w:rFonts w:cs="Arial"/>
          <w:color w:val="000000"/>
        </w:rPr>
        <w:t>;</w:t>
      </w:r>
    </w:p>
    <w:p w14:paraId="425B08CF" w14:textId="77777777" w:rsidR="000F2A5B" w:rsidRPr="000F2A5B" w:rsidRDefault="00C81D09" w:rsidP="000F2A5B">
      <w:pPr>
        <w:numPr>
          <w:ilvl w:val="0"/>
          <w:numId w:val="12"/>
        </w:numPr>
        <w:spacing w:line="276" w:lineRule="auto"/>
        <w:jc w:val="both"/>
        <w:rPr>
          <w:rFonts w:cs="Arial"/>
          <w:color w:val="000000"/>
        </w:rPr>
      </w:pPr>
      <w:r w:rsidRPr="00C81D09">
        <w:rPr>
          <w:rFonts w:cs="Arial"/>
        </w:rPr>
        <w:t>SO/20</w:t>
      </w:r>
      <w:r w:rsidR="000F2A5B">
        <w:rPr>
          <w:rFonts w:cs="Arial"/>
        </w:rPr>
        <w:t>16</w:t>
      </w:r>
      <w:r w:rsidRPr="00C81D09">
        <w:rPr>
          <w:rFonts w:cs="Arial"/>
        </w:rPr>
        <w:t>/</w:t>
      </w:r>
      <w:r w:rsidR="000F2A5B">
        <w:rPr>
          <w:rFonts w:cs="Arial"/>
        </w:rPr>
        <w:t>0</w:t>
      </w:r>
      <w:r w:rsidRPr="00C81D09">
        <w:rPr>
          <w:rFonts w:cs="Arial"/>
        </w:rPr>
        <w:t>1 - “</w:t>
      </w:r>
      <w:r w:rsidR="000F2A5B" w:rsidRPr="000F2A5B">
        <w:rPr>
          <w:rFonts w:cs="Arial"/>
        </w:rPr>
        <w:t>Omzendbrief inzake leerlingenstages, sociaal-maatschappelijke trainingen, observatieactiviteiten en praktijklessen op verplaatsing in het buitengewoon secundair onderwijs van opleidingsvorm 1, 2 en 3</w:t>
      </w:r>
      <w:r w:rsidRPr="00C81D09">
        <w:rPr>
          <w:rFonts w:cs="Arial"/>
        </w:rPr>
        <w:t>”</w:t>
      </w:r>
      <w:r w:rsidR="000F2A5B">
        <w:rPr>
          <w:rFonts w:cs="Arial"/>
        </w:rPr>
        <w:t xml:space="preserve"> </w:t>
      </w:r>
    </w:p>
    <w:p w14:paraId="3659AC7D" w14:textId="4D8AF120" w:rsidR="00C81D09" w:rsidRPr="000F2A5B" w:rsidRDefault="006419F1" w:rsidP="000F2A5B">
      <w:pPr>
        <w:spacing w:line="276" w:lineRule="auto"/>
        <w:ind w:left="360"/>
        <w:jc w:val="both"/>
        <w:rPr>
          <w:rFonts w:cs="Arial"/>
          <w:color w:val="000000"/>
        </w:rPr>
      </w:pPr>
      <w:hyperlink r:id="rId16" w:history="1">
        <w:r w:rsidR="000F2A5B" w:rsidRPr="00565614">
          <w:rPr>
            <w:rStyle w:val="Hyperlink"/>
          </w:rPr>
          <w:t>http://data-onderwijs.vlaanderen.be/edulex/document.aspx?docid=14927</w:t>
        </w:r>
      </w:hyperlink>
      <w:r w:rsidR="00C81D09" w:rsidRPr="00C81D09">
        <w:rPr>
          <w:rFonts w:cs="Arial"/>
        </w:rPr>
        <w:t>.</w:t>
      </w:r>
      <w:r w:rsidR="000F2A5B">
        <w:rPr>
          <w:rFonts w:cs="Arial"/>
        </w:rPr>
        <w:t xml:space="preserve"> </w:t>
      </w:r>
    </w:p>
    <w:p w14:paraId="2013E8D1" w14:textId="77777777" w:rsidR="000F2A5B" w:rsidRPr="00C81D09" w:rsidRDefault="000F2A5B" w:rsidP="000F2A5B">
      <w:pPr>
        <w:spacing w:line="276" w:lineRule="auto"/>
        <w:ind w:left="360"/>
        <w:jc w:val="both"/>
        <w:rPr>
          <w:rFonts w:cs="Arial"/>
          <w:color w:val="000000"/>
        </w:rPr>
      </w:pPr>
    </w:p>
    <w:p w14:paraId="293AF8D3" w14:textId="77777777" w:rsidR="00C81D09" w:rsidRPr="00C81D09" w:rsidRDefault="00C81D09" w:rsidP="005C2E8E">
      <w:pPr>
        <w:pStyle w:val="Plattetekst"/>
        <w:spacing w:line="276" w:lineRule="auto"/>
        <w:rPr>
          <w:rFonts w:ascii="FlandersArtSans-Regular" w:hAnsi="FlandersArtSans-Regular" w:cs="Arial"/>
          <w:color w:val="000000"/>
        </w:rPr>
      </w:pPr>
      <w:r w:rsidRPr="00C81D09">
        <w:rPr>
          <w:rFonts w:ascii="FlandersArtSans-Regular" w:hAnsi="FlandersArtSans-Regular" w:cs="Arial"/>
          <w:color w:val="000000"/>
        </w:rPr>
        <w:t>Aan de uitvoeringsmodaliteiten van het project kunnen via de jaarlijkse richtlijnen wijzigingen aangebracht worden.</w:t>
      </w:r>
    </w:p>
    <w:p w14:paraId="56688015" w14:textId="77777777" w:rsidR="00C81D09" w:rsidRPr="00C81D09" w:rsidRDefault="00C81D09" w:rsidP="005C2E8E">
      <w:pPr>
        <w:pStyle w:val="Plattetekst"/>
        <w:spacing w:line="276" w:lineRule="auto"/>
        <w:rPr>
          <w:rFonts w:ascii="FlandersArtSans-Regular" w:hAnsi="FlandersArtSans-Regular" w:cs="Arial"/>
          <w:color w:val="000000"/>
        </w:rPr>
      </w:pPr>
    </w:p>
    <w:p w14:paraId="02067FC6" w14:textId="77777777" w:rsidR="00C81D09" w:rsidRPr="00C81D09" w:rsidRDefault="00C81D09" w:rsidP="005C2E8E">
      <w:pPr>
        <w:spacing w:line="276" w:lineRule="auto"/>
        <w:jc w:val="both"/>
        <w:rPr>
          <w:rFonts w:cs="Arial"/>
        </w:rPr>
      </w:pPr>
      <w:r w:rsidRPr="00C81D09">
        <w:rPr>
          <w:rFonts w:cs="Arial"/>
        </w:rPr>
        <w:lastRenderedPageBreak/>
        <w:t xml:space="preserve">Het Departement Onderwijs &amp; Vorming treedt op als intermediaire instantie die (onder delegatie van het ESF-agentschap) instaat voor het operationele beheer van een deel van het operationeel programma Europees Sociaal Fonds (ESF) in Vlaanderen 2014 - 2020, zoals goedgekeurd door de Europese Commissie op 27 november 2014 en door de Vlaamse Regering op 19 december 2014. Hiermee heeft het Departement Onderwijs &amp; Vorming de bevoegdheid tot het selecteren van projecten overeenkomstig de methoden en criteria bepaald door het Toezichtcomité. De Intermediaire Instantie zal voor zijn rekening en in eigen naam een overeenkomst sluiten met de Eindbegunstigden, en staat eveneens in voor de opvolging en de uitvoering van deze contracten. </w:t>
      </w:r>
    </w:p>
    <w:p w14:paraId="2356B0DF" w14:textId="7995B852" w:rsidR="0075729F" w:rsidRPr="0075729F" w:rsidRDefault="0075729F" w:rsidP="0075729F">
      <w:pPr>
        <w:pStyle w:val="Kop1"/>
        <w:rPr>
          <w:rFonts w:ascii="FlandersArtSans-Regular" w:hAnsi="FlandersArtSans-Regular" w:cs="Arial"/>
          <w:color w:val="000000"/>
        </w:rPr>
      </w:pPr>
      <w:r w:rsidRPr="0075729F">
        <w:rPr>
          <w:rFonts w:ascii="FlandersArtSans-Regular" w:hAnsi="FlandersArtSans-Regular" w:cs="Arial"/>
          <w:color w:val="000000"/>
        </w:rPr>
        <w:t>SITUERING</w:t>
      </w:r>
    </w:p>
    <w:p w14:paraId="10D83C17" w14:textId="7AE74B36" w:rsidR="00C81D09" w:rsidRPr="00C81D09" w:rsidRDefault="00C81D09" w:rsidP="003A6524">
      <w:pPr>
        <w:spacing w:line="276" w:lineRule="auto"/>
        <w:jc w:val="both"/>
        <w:rPr>
          <w:rFonts w:cs="Arial"/>
        </w:rPr>
      </w:pPr>
      <w:r w:rsidRPr="00C81D09">
        <w:rPr>
          <w:rFonts w:cs="Arial"/>
          <w:lang w:val="nl"/>
        </w:rPr>
        <w:t>De “alternerende beroepsopleiding voor BuSO OV3”</w:t>
      </w:r>
      <w:r w:rsidRPr="00C81D09">
        <w:rPr>
          <w:rFonts w:cs="Arial"/>
          <w:color w:val="000000"/>
          <w:lang w:val="nl"/>
        </w:rPr>
        <w:t xml:space="preserve"> kadert in het operationele programma ESF 2014-2020 </w:t>
      </w:r>
      <w:r w:rsidRPr="00C81D09">
        <w:rPr>
          <w:rFonts w:cs="Arial"/>
          <w:lang w:val="nl"/>
        </w:rPr>
        <w:t xml:space="preserve">binnen </w:t>
      </w:r>
      <w:r w:rsidR="00D6299C">
        <w:rPr>
          <w:rFonts w:cs="Arial"/>
          <w:lang w:val="nl"/>
        </w:rPr>
        <w:t xml:space="preserve">prioriteit </w:t>
      </w:r>
      <w:r w:rsidRPr="00C81D09">
        <w:rPr>
          <w:rFonts w:cs="Arial"/>
        </w:rPr>
        <w:t xml:space="preserve">8.2 – </w:t>
      </w:r>
      <w:r w:rsidRPr="00E90BC6">
        <w:rPr>
          <w:rFonts w:cs="Arial"/>
          <w:i/>
        </w:rPr>
        <w:t>Duurzame integratie op de arbeidsmarkt van jongeren, met name jongeren die geen werk hebben en geen onderwijs of opleiding volgen. Daaronder begrepen jongeren die gevaar lopen sociaal buitengesloten te raken en jongeren uit gemarginaliseerde gemeenschappen, inclusief door de tenuitvoerlegging van de jongerengarantie.</w:t>
      </w:r>
    </w:p>
    <w:p w14:paraId="5285FF2C" w14:textId="77777777" w:rsidR="00C81D09" w:rsidRPr="00C81D09" w:rsidRDefault="00C81D09" w:rsidP="003A6524">
      <w:pPr>
        <w:spacing w:line="276" w:lineRule="auto"/>
        <w:ind w:right="46"/>
        <w:jc w:val="both"/>
        <w:rPr>
          <w:rFonts w:cs="Arial"/>
        </w:rPr>
      </w:pPr>
    </w:p>
    <w:p w14:paraId="799B0A08" w14:textId="77777777" w:rsidR="00C81D09" w:rsidRPr="00C81D09" w:rsidRDefault="00C81D09" w:rsidP="003A6524">
      <w:pPr>
        <w:spacing w:line="276" w:lineRule="auto"/>
        <w:ind w:right="46"/>
        <w:jc w:val="both"/>
        <w:rPr>
          <w:rFonts w:cs="Arial"/>
          <w:lang w:val="nl"/>
        </w:rPr>
      </w:pPr>
      <w:r w:rsidRPr="00C81D09">
        <w:rPr>
          <w:rFonts w:cs="Arial"/>
          <w:lang w:val="nl"/>
        </w:rPr>
        <w:t>De alternerende beroepsopleiding (ABO) biedt BuSO OV3-leerlingen in de integratiefase, na hun initiële opleiding, een éénjarige opleiding in de vorm van alternerend leren en werken.</w:t>
      </w:r>
    </w:p>
    <w:p w14:paraId="4BDCC6F2" w14:textId="77777777" w:rsidR="00C81D09" w:rsidRPr="00C81D09" w:rsidRDefault="00C81D09" w:rsidP="003A6524">
      <w:pPr>
        <w:spacing w:line="276" w:lineRule="auto"/>
        <w:ind w:right="46"/>
        <w:jc w:val="both"/>
        <w:rPr>
          <w:rFonts w:cs="Arial"/>
          <w:lang w:val="nl"/>
        </w:rPr>
      </w:pPr>
      <w:r w:rsidRPr="00C81D09">
        <w:rPr>
          <w:rFonts w:cs="Arial"/>
          <w:lang w:val="nl"/>
        </w:rPr>
        <w:t xml:space="preserve">In een kwaliteitsvolle en krachtige leeromgeving, de school en de werkplek, verwerft de jongere de vereiste competenties voor zijn vakmanschap. </w:t>
      </w:r>
    </w:p>
    <w:p w14:paraId="6FC91D6F" w14:textId="77777777" w:rsidR="00C81D09" w:rsidRPr="00C81D09" w:rsidRDefault="00C81D09" w:rsidP="003A6524">
      <w:pPr>
        <w:spacing w:line="276" w:lineRule="auto"/>
        <w:ind w:right="46"/>
        <w:jc w:val="both"/>
        <w:rPr>
          <w:rFonts w:cs="Arial"/>
          <w:lang w:val="nl"/>
        </w:rPr>
      </w:pPr>
    </w:p>
    <w:p w14:paraId="117B1E44" w14:textId="496FF231" w:rsidR="00C81D09" w:rsidRPr="00C81D09" w:rsidRDefault="00C81D09" w:rsidP="003A6524">
      <w:pPr>
        <w:spacing w:line="276" w:lineRule="auto"/>
        <w:ind w:right="46"/>
        <w:jc w:val="both"/>
        <w:rPr>
          <w:rFonts w:cs="Arial"/>
          <w:lang w:val="nl"/>
        </w:rPr>
      </w:pPr>
      <w:r w:rsidRPr="00C81D09">
        <w:rPr>
          <w:rFonts w:cs="Arial"/>
          <w:lang w:val="nl"/>
        </w:rPr>
        <w:t xml:space="preserve">De alternerende opleiding kenmerkt zich door een globaal en gezamenlijk ontwikkeld pedagogisch partnerschap tussen de school </w:t>
      </w:r>
      <w:r w:rsidR="004242E2">
        <w:rPr>
          <w:rFonts w:cs="Arial"/>
          <w:lang w:val="nl"/>
        </w:rPr>
        <w:t>en</w:t>
      </w:r>
      <w:r w:rsidRPr="00C81D09">
        <w:rPr>
          <w:rFonts w:cs="Arial"/>
          <w:lang w:val="nl"/>
        </w:rPr>
        <w:t xml:space="preserve"> het bedrijf</w:t>
      </w:r>
      <w:r w:rsidR="004242E2">
        <w:rPr>
          <w:rFonts w:cs="Arial"/>
          <w:lang w:val="nl"/>
        </w:rPr>
        <w:t xml:space="preserve"> die een complementaire opleiding ontwikkelen</w:t>
      </w:r>
      <w:r w:rsidRPr="00C81D09">
        <w:rPr>
          <w:rFonts w:cs="Arial"/>
          <w:lang w:val="nl"/>
        </w:rPr>
        <w:t>. De uitwerking ervan gebeurt in een geest van gezamenlijke verantwoordelijkheid voor de opleiding van de jongere.</w:t>
      </w:r>
    </w:p>
    <w:p w14:paraId="03FE9720" w14:textId="77777777" w:rsidR="0075729F" w:rsidRDefault="0075729F" w:rsidP="003A6524">
      <w:pPr>
        <w:spacing w:line="276" w:lineRule="auto"/>
        <w:jc w:val="both"/>
        <w:rPr>
          <w:rFonts w:cs="Arial"/>
          <w:lang w:val="nl"/>
        </w:rPr>
      </w:pPr>
    </w:p>
    <w:p w14:paraId="6F85CBC6" w14:textId="77777777" w:rsidR="00D6299C" w:rsidRPr="00C81D09" w:rsidRDefault="00D6299C" w:rsidP="003A6524">
      <w:pPr>
        <w:spacing w:line="276" w:lineRule="auto"/>
        <w:jc w:val="both"/>
        <w:rPr>
          <w:rFonts w:cs="Arial"/>
          <w:lang w:val="nl"/>
        </w:rPr>
      </w:pPr>
    </w:p>
    <w:p w14:paraId="48B41F7E" w14:textId="51002FC3" w:rsidR="0075729F" w:rsidRPr="004A3B2A" w:rsidRDefault="004A3B2A" w:rsidP="0075729F">
      <w:pPr>
        <w:ind w:right="46"/>
        <w:jc w:val="both"/>
        <w:rPr>
          <w:rFonts w:cs="Arial"/>
          <w:b/>
          <w:bCs/>
          <w:color w:val="000000"/>
          <w:sz w:val="24"/>
          <w:lang w:val="nl"/>
        </w:rPr>
      </w:pPr>
      <w:r>
        <w:rPr>
          <w:rFonts w:cs="Arial"/>
          <w:b/>
          <w:bCs/>
          <w:color w:val="000000"/>
          <w:lang w:val="nl"/>
        </w:rPr>
        <w:t xml:space="preserve">1 </w:t>
      </w:r>
      <w:r w:rsidR="0075729F" w:rsidRPr="004A3B2A">
        <w:rPr>
          <w:rFonts w:cs="Arial"/>
          <w:b/>
          <w:bCs/>
          <w:color w:val="000000"/>
          <w:sz w:val="24"/>
          <w:lang w:val="nl"/>
        </w:rPr>
        <w:t>DOELGROEP</w:t>
      </w:r>
    </w:p>
    <w:p w14:paraId="4128EE34" w14:textId="77777777" w:rsidR="0075729F" w:rsidRPr="004A3B2A" w:rsidRDefault="0075729F" w:rsidP="0075729F">
      <w:pPr>
        <w:spacing w:line="240" w:lineRule="exact"/>
        <w:ind w:right="46"/>
        <w:jc w:val="both"/>
        <w:rPr>
          <w:rFonts w:cs="Arial"/>
          <w:b/>
          <w:bCs/>
          <w:color w:val="000000"/>
          <w:sz w:val="24"/>
          <w:lang w:val="nl"/>
        </w:rPr>
      </w:pPr>
    </w:p>
    <w:p w14:paraId="5A471B07" w14:textId="054F51C0" w:rsidR="0075729F" w:rsidRPr="004A3B2A" w:rsidRDefault="004A3B2A" w:rsidP="0075729F">
      <w:pPr>
        <w:spacing w:line="240" w:lineRule="exact"/>
        <w:ind w:right="46"/>
        <w:jc w:val="both"/>
        <w:rPr>
          <w:rFonts w:cs="Arial"/>
          <w:b/>
          <w:bCs/>
          <w:color w:val="000000"/>
          <w:sz w:val="24"/>
          <w:lang w:val="nl"/>
        </w:rPr>
      </w:pPr>
      <w:r w:rsidRPr="004A3B2A">
        <w:rPr>
          <w:rFonts w:cs="Arial"/>
          <w:b/>
          <w:bCs/>
          <w:color w:val="000000"/>
          <w:sz w:val="24"/>
          <w:lang w:val="nl"/>
        </w:rPr>
        <w:t>1</w:t>
      </w:r>
      <w:r w:rsidR="0075729F" w:rsidRPr="004A3B2A">
        <w:rPr>
          <w:rFonts w:cs="Arial"/>
          <w:b/>
          <w:bCs/>
          <w:color w:val="000000"/>
          <w:sz w:val="24"/>
          <w:lang w:val="nl"/>
        </w:rPr>
        <w:t>.1 Afbakening</w:t>
      </w:r>
    </w:p>
    <w:p w14:paraId="74E4C916" w14:textId="77777777" w:rsidR="0075729F" w:rsidRPr="004A3B2A" w:rsidRDefault="0075729F" w:rsidP="0075729F">
      <w:pPr>
        <w:jc w:val="both"/>
        <w:rPr>
          <w:rFonts w:cs="Arial"/>
          <w:color w:val="000000"/>
          <w:szCs w:val="20"/>
        </w:rPr>
      </w:pPr>
    </w:p>
    <w:p w14:paraId="149BE788" w14:textId="77777777" w:rsidR="00C81D09" w:rsidRPr="00C81D09" w:rsidRDefault="00C81D09" w:rsidP="003A6524">
      <w:pPr>
        <w:spacing w:line="276" w:lineRule="auto"/>
        <w:ind w:right="46"/>
        <w:jc w:val="both"/>
        <w:rPr>
          <w:rFonts w:cs="Arial"/>
          <w:szCs w:val="20"/>
          <w:lang w:val="nl"/>
        </w:rPr>
      </w:pPr>
      <w:r w:rsidRPr="00C81D09">
        <w:rPr>
          <w:rFonts w:cs="Arial"/>
          <w:szCs w:val="20"/>
          <w:lang w:val="nl"/>
        </w:rPr>
        <w:t>Voor jongeren die:</w:t>
      </w:r>
    </w:p>
    <w:p w14:paraId="3C0DF851" w14:textId="6318B069" w:rsidR="00C81D09" w:rsidRPr="00A12468" w:rsidRDefault="00C81D09" w:rsidP="00A12468">
      <w:pPr>
        <w:pStyle w:val="Lijstalinea"/>
        <w:numPr>
          <w:ilvl w:val="0"/>
          <w:numId w:val="31"/>
        </w:numPr>
        <w:spacing w:line="276" w:lineRule="auto"/>
        <w:jc w:val="both"/>
        <w:rPr>
          <w:rFonts w:cs="Arial"/>
        </w:rPr>
      </w:pPr>
      <w:r w:rsidRPr="00A12468">
        <w:rPr>
          <w:rFonts w:cs="Arial"/>
        </w:rPr>
        <w:t xml:space="preserve">regulier ingeschreven zijn in een school voor BuSO OV 3 in Vlaanderen of in een </w:t>
      </w:r>
      <w:r w:rsidR="001479A3">
        <w:rPr>
          <w:rFonts w:cs="Arial"/>
        </w:rPr>
        <w:t>Nederlandstalige</w:t>
      </w:r>
      <w:r w:rsidRPr="00A12468">
        <w:rPr>
          <w:rFonts w:cs="Arial"/>
        </w:rPr>
        <w:t xml:space="preserve"> school in het Brussels Hoofdstedelijk Gewest;</w:t>
      </w:r>
    </w:p>
    <w:p w14:paraId="7EFBFFD5" w14:textId="77777777" w:rsidR="00C81D09" w:rsidRPr="00A12468" w:rsidRDefault="00C81D09" w:rsidP="00A12468">
      <w:pPr>
        <w:pStyle w:val="Lijstalinea"/>
        <w:numPr>
          <w:ilvl w:val="0"/>
          <w:numId w:val="31"/>
        </w:numPr>
        <w:tabs>
          <w:tab w:val="num" w:pos="1068"/>
        </w:tabs>
        <w:spacing w:line="276" w:lineRule="auto"/>
        <w:ind w:right="46"/>
        <w:jc w:val="both"/>
        <w:rPr>
          <w:rFonts w:cs="Arial"/>
          <w:lang w:val="nl"/>
        </w:rPr>
      </w:pPr>
      <w:r w:rsidRPr="00A12468">
        <w:rPr>
          <w:rFonts w:cs="Arial"/>
          <w:lang w:val="nl"/>
        </w:rPr>
        <w:t>voldoen aan de inschrijvingsvoorwaarden voor de integratiefase:</w:t>
      </w:r>
    </w:p>
    <w:p w14:paraId="2492885D" w14:textId="71A71671" w:rsidR="00C81D09" w:rsidRPr="00A12468" w:rsidRDefault="00C81D09" w:rsidP="00A12468">
      <w:pPr>
        <w:pStyle w:val="Lijstalinea"/>
        <w:numPr>
          <w:ilvl w:val="1"/>
          <w:numId w:val="31"/>
        </w:numPr>
        <w:spacing w:line="276" w:lineRule="auto"/>
        <w:ind w:right="46"/>
        <w:jc w:val="both"/>
        <w:rPr>
          <w:rFonts w:cs="Arial"/>
          <w:lang w:val="nl"/>
        </w:rPr>
      </w:pPr>
      <w:r w:rsidRPr="00A12468">
        <w:rPr>
          <w:rFonts w:cs="Arial"/>
          <w:color w:val="000000"/>
        </w:rPr>
        <w:lastRenderedPageBreak/>
        <w:t>in scholen die deelnemen aan het “experiment buitengewoon secundair onderwijs volgens een modulair stelsel” (Gemeentelijke school BuSO “Galbergen” - Mol, BuSO St.-Idesbald – Roeselare, BuSO Kasterlinden – St.-Agatha-Berchem) geldt: “gemotiveerde beslissing van de klassenraad om via een Alternerende Beroepsopleiding alsnog een deelcertificaat of certificaat te behalen”;</w:t>
      </w:r>
    </w:p>
    <w:p w14:paraId="24862689" w14:textId="77777777" w:rsidR="00C81D09" w:rsidRPr="00A12468" w:rsidRDefault="00C81D09" w:rsidP="00A12468">
      <w:pPr>
        <w:pStyle w:val="Lijstalinea"/>
        <w:numPr>
          <w:ilvl w:val="0"/>
          <w:numId w:val="31"/>
        </w:numPr>
        <w:spacing w:line="276" w:lineRule="auto"/>
        <w:jc w:val="both"/>
        <w:rPr>
          <w:rFonts w:cs="Arial"/>
        </w:rPr>
      </w:pPr>
      <w:r w:rsidRPr="00A12468">
        <w:rPr>
          <w:rFonts w:cs="Arial"/>
        </w:rPr>
        <w:t xml:space="preserve">tewerkgesteld zijn in een bedrijf; </w:t>
      </w:r>
    </w:p>
    <w:p w14:paraId="49812BF0" w14:textId="77777777" w:rsidR="00C81D09" w:rsidRPr="00A12468" w:rsidRDefault="00C81D09" w:rsidP="00A12468">
      <w:pPr>
        <w:pStyle w:val="Lijstalinea"/>
        <w:numPr>
          <w:ilvl w:val="0"/>
          <w:numId w:val="31"/>
        </w:numPr>
        <w:spacing w:line="276" w:lineRule="auto"/>
        <w:jc w:val="both"/>
        <w:rPr>
          <w:rFonts w:cs="Arial"/>
        </w:rPr>
      </w:pPr>
      <w:r w:rsidRPr="00A12468">
        <w:rPr>
          <w:rFonts w:cs="Arial"/>
        </w:rPr>
        <w:t>ingeschreven zijn als deelnemer aan de alternerende beroepsopleiding bij VDAB/ACTIRIS.</w:t>
      </w:r>
    </w:p>
    <w:p w14:paraId="7B7F6BAD" w14:textId="77777777" w:rsidR="00C81D09" w:rsidRPr="00C81D09" w:rsidRDefault="00C81D09" w:rsidP="003A6524">
      <w:pPr>
        <w:spacing w:line="276" w:lineRule="auto"/>
        <w:jc w:val="both"/>
        <w:rPr>
          <w:rFonts w:cs="Arial"/>
          <w:szCs w:val="20"/>
        </w:rPr>
      </w:pPr>
    </w:p>
    <w:p w14:paraId="6252D5B7" w14:textId="77777777" w:rsidR="00C81D09" w:rsidRPr="00C81D09" w:rsidRDefault="00C81D09" w:rsidP="003A6524">
      <w:pPr>
        <w:spacing w:line="276" w:lineRule="auto"/>
        <w:jc w:val="both"/>
        <w:rPr>
          <w:rFonts w:cs="Arial"/>
          <w:szCs w:val="20"/>
        </w:rPr>
      </w:pPr>
      <w:r w:rsidRPr="00C81D09">
        <w:rPr>
          <w:rFonts w:cs="Arial"/>
          <w:szCs w:val="20"/>
        </w:rPr>
        <w:t>Zowel in de toeleiding naar, als voor het inhoudelijke aanbod van ABO BuSO OV3, dienen extra inspanningen geleverd te worden om de groep NEETS, allochtone jongeren, de groep laaggeschoolde jongeren en de groep arbeidsgehandicapte jongeren te bereiken, zoals aangegeven in het beheerscontract van de VDAB/ACTIRIS.</w:t>
      </w:r>
    </w:p>
    <w:p w14:paraId="472939A7" w14:textId="77777777" w:rsidR="005C2E8E" w:rsidRDefault="005C2E8E" w:rsidP="0075729F">
      <w:pPr>
        <w:spacing w:line="240" w:lineRule="exact"/>
        <w:ind w:right="46"/>
        <w:jc w:val="both"/>
        <w:rPr>
          <w:rFonts w:cs="Arial"/>
          <w:color w:val="000000"/>
          <w:szCs w:val="20"/>
        </w:rPr>
      </w:pPr>
    </w:p>
    <w:p w14:paraId="3AA0FB52" w14:textId="77777777" w:rsidR="00F03805" w:rsidRPr="00C81D09" w:rsidRDefault="00F03805" w:rsidP="0075729F">
      <w:pPr>
        <w:spacing w:line="240" w:lineRule="exact"/>
        <w:ind w:right="46"/>
        <w:jc w:val="both"/>
        <w:rPr>
          <w:rFonts w:cs="Arial"/>
          <w:color w:val="000000"/>
          <w:szCs w:val="20"/>
        </w:rPr>
      </w:pPr>
    </w:p>
    <w:p w14:paraId="04EB0C73" w14:textId="749F1B2D" w:rsidR="0075729F" w:rsidRPr="004A3B2A" w:rsidRDefault="004A3B2A" w:rsidP="004A3B2A">
      <w:pPr>
        <w:spacing w:line="276" w:lineRule="auto"/>
        <w:ind w:right="46"/>
        <w:jc w:val="both"/>
        <w:rPr>
          <w:rFonts w:cs="Arial"/>
          <w:b/>
          <w:bCs/>
          <w:color w:val="000000"/>
          <w:sz w:val="24"/>
          <w:lang w:val="nl"/>
        </w:rPr>
      </w:pPr>
      <w:r w:rsidRPr="004A3B2A">
        <w:rPr>
          <w:rFonts w:cs="Arial"/>
          <w:b/>
          <w:bCs/>
          <w:color w:val="000000"/>
          <w:sz w:val="24"/>
          <w:lang w:val="nl"/>
        </w:rPr>
        <w:t>1</w:t>
      </w:r>
      <w:r w:rsidR="0075729F" w:rsidRPr="004A3B2A">
        <w:rPr>
          <w:rFonts w:cs="Arial"/>
          <w:b/>
          <w:bCs/>
          <w:color w:val="000000"/>
          <w:sz w:val="24"/>
          <w:lang w:val="nl"/>
        </w:rPr>
        <w:t>.2 Statuut van de jongere</w:t>
      </w:r>
    </w:p>
    <w:p w14:paraId="4849476E" w14:textId="77777777" w:rsidR="0075729F" w:rsidRPr="004A3B2A" w:rsidRDefault="0075729F" w:rsidP="004A3B2A">
      <w:pPr>
        <w:spacing w:line="276" w:lineRule="auto"/>
        <w:ind w:right="46"/>
        <w:jc w:val="both"/>
        <w:rPr>
          <w:rFonts w:cs="Arial"/>
          <w:color w:val="000000"/>
          <w:szCs w:val="20"/>
        </w:rPr>
      </w:pPr>
    </w:p>
    <w:p w14:paraId="1EC79839" w14:textId="77777777" w:rsidR="00C81D09" w:rsidRPr="00C81D09" w:rsidRDefault="00C81D09" w:rsidP="003A6524">
      <w:pPr>
        <w:spacing w:line="276" w:lineRule="auto"/>
        <w:jc w:val="both"/>
        <w:rPr>
          <w:szCs w:val="20"/>
        </w:rPr>
      </w:pPr>
      <w:r w:rsidRPr="00C81D09">
        <w:rPr>
          <w:szCs w:val="20"/>
        </w:rPr>
        <w:t>De jongere die de alternerende beroepsopleiding volgt:</w:t>
      </w:r>
    </w:p>
    <w:p w14:paraId="6A2796D9" w14:textId="63B91ABB" w:rsidR="00C81D09" w:rsidRPr="00C81D09" w:rsidRDefault="00E90BC6" w:rsidP="00A12468">
      <w:pPr>
        <w:numPr>
          <w:ilvl w:val="0"/>
          <w:numId w:val="16"/>
        </w:numPr>
        <w:spacing w:line="276" w:lineRule="auto"/>
        <w:jc w:val="both"/>
        <w:rPr>
          <w:szCs w:val="20"/>
        </w:rPr>
      </w:pPr>
      <w:r>
        <w:rPr>
          <w:szCs w:val="20"/>
        </w:rPr>
        <w:t>wordt door het D</w:t>
      </w:r>
      <w:r w:rsidR="00C81D09" w:rsidRPr="00C81D09">
        <w:rPr>
          <w:szCs w:val="20"/>
        </w:rPr>
        <w:t>epartement Onderwijs en Vorming beschouwd als voltijdse leerling;</w:t>
      </w:r>
    </w:p>
    <w:p w14:paraId="0BD3025D" w14:textId="002E75C8" w:rsidR="00C81D09" w:rsidRPr="00C81D09" w:rsidRDefault="00144120" w:rsidP="00A12468">
      <w:pPr>
        <w:numPr>
          <w:ilvl w:val="0"/>
          <w:numId w:val="16"/>
        </w:numPr>
        <w:spacing w:line="276" w:lineRule="auto"/>
        <w:jc w:val="both"/>
        <w:rPr>
          <w:szCs w:val="20"/>
        </w:rPr>
      </w:pPr>
      <w:r>
        <w:rPr>
          <w:szCs w:val="20"/>
        </w:rPr>
        <w:t>kan recht openen op een vermindering van de beroepsinschakelingstijd</w:t>
      </w:r>
      <w:r w:rsidR="00C81D09" w:rsidRPr="00C81D09">
        <w:rPr>
          <w:szCs w:val="20"/>
        </w:rPr>
        <w:t>;</w:t>
      </w:r>
    </w:p>
    <w:p w14:paraId="390E631B" w14:textId="77777777" w:rsidR="00C81D09" w:rsidRPr="00C81D09" w:rsidRDefault="00C81D09" w:rsidP="00A12468">
      <w:pPr>
        <w:numPr>
          <w:ilvl w:val="0"/>
          <w:numId w:val="16"/>
        </w:numPr>
        <w:spacing w:line="276" w:lineRule="auto"/>
        <w:jc w:val="both"/>
        <w:rPr>
          <w:szCs w:val="20"/>
        </w:rPr>
      </w:pPr>
      <w:r w:rsidRPr="00C81D09">
        <w:rPr>
          <w:szCs w:val="20"/>
        </w:rPr>
        <w:t>behoudt tijdens de alternerende beroepsleiding het recht op kinderbijslag;</w:t>
      </w:r>
    </w:p>
    <w:p w14:paraId="048BE4A4" w14:textId="77777777" w:rsidR="003A6524" w:rsidRDefault="003A6524" w:rsidP="0075729F">
      <w:pPr>
        <w:jc w:val="both"/>
        <w:rPr>
          <w:rFonts w:cs="Arial"/>
          <w:color w:val="000000"/>
          <w:szCs w:val="20"/>
        </w:rPr>
      </w:pPr>
    </w:p>
    <w:p w14:paraId="05CF1883" w14:textId="77777777" w:rsidR="003A6524" w:rsidRPr="00C81D09" w:rsidRDefault="003A6524" w:rsidP="0075729F">
      <w:pPr>
        <w:jc w:val="both"/>
        <w:rPr>
          <w:rFonts w:cs="Arial"/>
          <w:color w:val="000000"/>
          <w:szCs w:val="20"/>
        </w:rPr>
      </w:pPr>
    </w:p>
    <w:p w14:paraId="57FF9281" w14:textId="09F2B18F" w:rsidR="0075729F" w:rsidRPr="004A3B2A" w:rsidRDefault="004A3B2A" w:rsidP="004A3B2A">
      <w:pPr>
        <w:spacing w:line="276" w:lineRule="auto"/>
        <w:jc w:val="both"/>
        <w:outlineLvl w:val="0"/>
        <w:rPr>
          <w:rFonts w:cs="Arial"/>
          <w:b/>
          <w:bCs/>
          <w:color w:val="000000"/>
          <w:sz w:val="24"/>
        </w:rPr>
      </w:pPr>
      <w:r w:rsidRPr="004A3B2A">
        <w:rPr>
          <w:rFonts w:cs="Arial"/>
          <w:b/>
          <w:bCs/>
          <w:color w:val="000000"/>
          <w:sz w:val="24"/>
        </w:rPr>
        <w:t>2</w:t>
      </w:r>
      <w:r w:rsidR="0075729F" w:rsidRPr="004A3B2A">
        <w:rPr>
          <w:rFonts w:cs="Arial"/>
          <w:b/>
          <w:bCs/>
          <w:color w:val="000000"/>
          <w:sz w:val="24"/>
        </w:rPr>
        <w:t xml:space="preserve"> DOELSTELLING </w:t>
      </w:r>
      <w:r w:rsidR="0075729F" w:rsidRPr="004A3B2A">
        <w:rPr>
          <w:rFonts w:cs="Arial"/>
          <w:b/>
          <w:bCs/>
          <w:caps/>
          <w:color w:val="000000"/>
          <w:sz w:val="24"/>
        </w:rPr>
        <w:t>en aandachtspunten</w:t>
      </w:r>
    </w:p>
    <w:p w14:paraId="02A43F73" w14:textId="77777777" w:rsidR="0075729F" w:rsidRPr="004A3B2A" w:rsidRDefault="0075729F" w:rsidP="004A3B2A">
      <w:pPr>
        <w:spacing w:line="276" w:lineRule="auto"/>
        <w:jc w:val="both"/>
        <w:outlineLvl w:val="0"/>
        <w:rPr>
          <w:rFonts w:cs="Arial"/>
          <w:color w:val="000000"/>
          <w:szCs w:val="20"/>
        </w:rPr>
      </w:pPr>
    </w:p>
    <w:p w14:paraId="201E4CA1" w14:textId="77777777" w:rsidR="00C81D09" w:rsidRPr="00C81D09" w:rsidRDefault="00C81D09" w:rsidP="003A6524">
      <w:pPr>
        <w:spacing w:line="276" w:lineRule="auto"/>
        <w:jc w:val="both"/>
        <w:rPr>
          <w:rFonts w:cs="Arial"/>
          <w:szCs w:val="20"/>
        </w:rPr>
      </w:pPr>
      <w:r w:rsidRPr="00C81D09">
        <w:rPr>
          <w:rFonts w:cs="Arial"/>
          <w:szCs w:val="20"/>
        </w:rPr>
        <w:t>Een alternerende tewerkstelling heeft als doelstelling de kansen op reguliere tewerkstelling te verhogen door een kwalitatieve alternerende tewerkstelling uit te bouwen in reguliere bedrijven of ondernemingen.</w:t>
      </w:r>
    </w:p>
    <w:p w14:paraId="456E700A" w14:textId="77777777" w:rsidR="00C81D09" w:rsidRPr="00C81D09" w:rsidRDefault="00C81D09" w:rsidP="003A6524">
      <w:pPr>
        <w:spacing w:line="276" w:lineRule="auto"/>
        <w:jc w:val="both"/>
        <w:rPr>
          <w:rFonts w:cs="Arial"/>
          <w:szCs w:val="20"/>
        </w:rPr>
      </w:pPr>
      <w:r w:rsidRPr="00C81D09">
        <w:rPr>
          <w:rFonts w:cs="Arial"/>
          <w:szCs w:val="20"/>
        </w:rPr>
        <w:t>Onder alternerende tewerkstelling vallen vormen van werkplekleren die inhoudelijk aansluiten op de gevolgde opleiding in het Buitengewoon Secundair Onderwijs van de Opleidingsvorm 3.</w:t>
      </w:r>
    </w:p>
    <w:p w14:paraId="0D0953CA" w14:textId="77777777" w:rsidR="0075729F" w:rsidRDefault="0075729F" w:rsidP="0075729F">
      <w:pPr>
        <w:spacing w:line="240" w:lineRule="exact"/>
        <w:ind w:right="46"/>
        <w:jc w:val="both"/>
        <w:rPr>
          <w:rFonts w:cs="Arial"/>
          <w:b/>
          <w:bCs/>
          <w:color w:val="000000"/>
          <w:lang w:val="nl"/>
        </w:rPr>
      </w:pPr>
    </w:p>
    <w:p w14:paraId="63D8D790" w14:textId="77777777" w:rsidR="003A6524" w:rsidRPr="0075729F" w:rsidRDefault="003A6524" w:rsidP="0075729F">
      <w:pPr>
        <w:spacing w:line="240" w:lineRule="exact"/>
        <w:ind w:right="46"/>
        <w:jc w:val="both"/>
        <w:rPr>
          <w:rFonts w:cs="Arial"/>
          <w:b/>
          <w:bCs/>
          <w:color w:val="000000"/>
          <w:lang w:val="nl"/>
        </w:rPr>
      </w:pPr>
    </w:p>
    <w:p w14:paraId="39E016A5" w14:textId="17C01167" w:rsidR="0075729F" w:rsidRPr="0075729F" w:rsidRDefault="004A3B2A" w:rsidP="004A3B2A">
      <w:pPr>
        <w:spacing w:line="276" w:lineRule="auto"/>
        <w:ind w:right="46"/>
        <w:jc w:val="both"/>
        <w:rPr>
          <w:rFonts w:cs="Arial"/>
          <w:b/>
          <w:bCs/>
          <w:color w:val="000000"/>
          <w:lang w:val="nl"/>
        </w:rPr>
      </w:pPr>
      <w:r>
        <w:rPr>
          <w:rFonts w:cs="Arial"/>
          <w:b/>
          <w:bCs/>
          <w:color w:val="000000"/>
          <w:lang w:val="nl"/>
        </w:rPr>
        <w:t>3</w:t>
      </w:r>
      <w:r w:rsidR="0075729F" w:rsidRPr="0075729F">
        <w:rPr>
          <w:rFonts w:cs="Arial"/>
          <w:b/>
          <w:bCs/>
          <w:color w:val="000000"/>
          <w:lang w:val="nl"/>
        </w:rPr>
        <w:t xml:space="preserve"> ORGANISATIE</w:t>
      </w:r>
    </w:p>
    <w:p w14:paraId="64D17C80" w14:textId="77777777" w:rsidR="0075729F" w:rsidRPr="0075729F" w:rsidRDefault="0075729F" w:rsidP="004A3B2A">
      <w:pPr>
        <w:spacing w:line="276" w:lineRule="auto"/>
        <w:ind w:right="46"/>
        <w:jc w:val="both"/>
        <w:rPr>
          <w:rFonts w:cs="Arial"/>
          <w:color w:val="000000"/>
          <w:sz w:val="20"/>
          <w:szCs w:val="20"/>
          <w:lang w:val="nl"/>
        </w:rPr>
      </w:pPr>
    </w:p>
    <w:p w14:paraId="53A21C0E" w14:textId="42FEB3AA" w:rsidR="0075729F" w:rsidRPr="0075729F" w:rsidRDefault="004A3B2A" w:rsidP="004A3B2A">
      <w:pPr>
        <w:spacing w:line="276" w:lineRule="auto"/>
        <w:ind w:right="46"/>
        <w:jc w:val="both"/>
        <w:rPr>
          <w:rFonts w:cs="Arial"/>
          <w:b/>
          <w:bCs/>
          <w:color w:val="000000"/>
          <w:lang w:val="nl"/>
        </w:rPr>
      </w:pPr>
      <w:r>
        <w:rPr>
          <w:rFonts w:cs="Arial"/>
          <w:b/>
          <w:bCs/>
          <w:color w:val="000000"/>
          <w:lang w:val="nl"/>
        </w:rPr>
        <w:t>3</w:t>
      </w:r>
      <w:r w:rsidR="0075729F" w:rsidRPr="0075729F">
        <w:rPr>
          <w:rFonts w:cs="Arial"/>
          <w:b/>
          <w:bCs/>
          <w:color w:val="000000"/>
          <w:lang w:val="nl"/>
        </w:rPr>
        <w:t>.1 Algemeen</w:t>
      </w:r>
    </w:p>
    <w:p w14:paraId="0D1B31F6" w14:textId="77777777" w:rsidR="0075729F" w:rsidRPr="0075729F" w:rsidRDefault="0075729F" w:rsidP="004A3B2A">
      <w:pPr>
        <w:spacing w:line="276" w:lineRule="auto"/>
        <w:ind w:right="46"/>
        <w:jc w:val="both"/>
        <w:rPr>
          <w:rFonts w:cs="Arial"/>
          <w:color w:val="000000"/>
          <w:sz w:val="20"/>
          <w:szCs w:val="20"/>
          <w:lang w:val="nl"/>
        </w:rPr>
      </w:pPr>
    </w:p>
    <w:p w14:paraId="70F04142" w14:textId="77777777" w:rsidR="00C81D09" w:rsidRPr="00C81D09" w:rsidRDefault="00C81D09" w:rsidP="003A6524">
      <w:pPr>
        <w:spacing w:line="276" w:lineRule="auto"/>
        <w:jc w:val="both"/>
        <w:rPr>
          <w:szCs w:val="20"/>
        </w:rPr>
      </w:pPr>
      <w:r w:rsidRPr="00C81D09">
        <w:rPr>
          <w:szCs w:val="20"/>
        </w:rPr>
        <w:t>De integratiefase bestaat wekelijks uit:</w:t>
      </w:r>
    </w:p>
    <w:p w14:paraId="4C047B09" w14:textId="116926D7" w:rsidR="00C81D09" w:rsidRPr="00A12468" w:rsidRDefault="00144120" w:rsidP="00A12468">
      <w:pPr>
        <w:pStyle w:val="Lijstalinea"/>
        <w:numPr>
          <w:ilvl w:val="0"/>
          <w:numId w:val="29"/>
        </w:numPr>
        <w:spacing w:line="276" w:lineRule="auto"/>
        <w:jc w:val="both"/>
        <w:rPr>
          <w:rFonts w:cs="Arial"/>
          <w:szCs w:val="20"/>
        </w:rPr>
      </w:pPr>
      <w:r>
        <w:rPr>
          <w:rFonts w:cs="Arial"/>
          <w:szCs w:val="20"/>
        </w:rPr>
        <w:t xml:space="preserve">2 </w:t>
      </w:r>
      <w:r w:rsidR="00C81D09" w:rsidRPr="00A12468">
        <w:rPr>
          <w:rFonts w:cs="Arial"/>
          <w:szCs w:val="20"/>
        </w:rPr>
        <w:t>dagen vorming op school;</w:t>
      </w:r>
    </w:p>
    <w:p w14:paraId="62F0DE10" w14:textId="0A03CDE4" w:rsidR="00C81D09" w:rsidRPr="00A12468" w:rsidRDefault="00144120" w:rsidP="00A12468">
      <w:pPr>
        <w:pStyle w:val="Lijstalinea"/>
        <w:numPr>
          <w:ilvl w:val="0"/>
          <w:numId w:val="29"/>
        </w:numPr>
        <w:spacing w:line="276" w:lineRule="auto"/>
        <w:jc w:val="both"/>
        <w:rPr>
          <w:rFonts w:cs="Arial"/>
          <w:szCs w:val="20"/>
        </w:rPr>
      </w:pPr>
      <w:r>
        <w:rPr>
          <w:rFonts w:cs="Arial"/>
          <w:szCs w:val="20"/>
        </w:rPr>
        <w:t xml:space="preserve">3 </w:t>
      </w:r>
      <w:r w:rsidR="00C81D09" w:rsidRPr="00A12468">
        <w:rPr>
          <w:rFonts w:cs="Arial"/>
          <w:szCs w:val="20"/>
        </w:rPr>
        <w:t>dagen onbezoldigde werkervaring (stage) in een bedrijf.</w:t>
      </w:r>
    </w:p>
    <w:p w14:paraId="4D83E4D4" w14:textId="77777777" w:rsidR="00C81D09" w:rsidRDefault="00C81D09" w:rsidP="003A6524">
      <w:pPr>
        <w:spacing w:line="276" w:lineRule="auto"/>
        <w:jc w:val="both"/>
        <w:rPr>
          <w:szCs w:val="20"/>
        </w:rPr>
      </w:pPr>
    </w:p>
    <w:p w14:paraId="06E9BA48" w14:textId="2CF31D0B" w:rsidR="006448F5" w:rsidRPr="00C81D09" w:rsidRDefault="00A05D7B" w:rsidP="003A6524">
      <w:pPr>
        <w:spacing w:line="276" w:lineRule="auto"/>
        <w:jc w:val="both"/>
        <w:rPr>
          <w:szCs w:val="20"/>
        </w:rPr>
      </w:pPr>
      <w:r>
        <w:rPr>
          <w:szCs w:val="20"/>
        </w:rPr>
        <w:lastRenderedPageBreak/>
        <w:t xml:space="preserve">Het ABO project wordt uitgevoerd binnen de kaders van de </w:t>
      </w:r>
      <w:r w:rsidR="006448F5">
        <w:rPr>
          <w:szCs w:val="20"/>
        </w:rPr>
        <w:t xml:space="preserve">omzendbrief SO/2016/01 en o.a. artikel 336 van de Codex Secundair Onderwijs. </w:t>
      </w:r>
      <w:r w:rsidR="006448F5">
        <w:rPr>
          <w:b/>
          <w:szCs w:val="20"/>
        </w:rPr>
        <w:t>Enkel uitvoering van deze bepalingen geven recht op ESF-financiering. Bijkomende vereisten kunnen worden voorzien in deze oproep en/of richtlijnen.</w:t>
      </w:r>
    </w:p>
    <w:p w14:paraId="5F3E3482" w14:textId="77777777" w:rsidR="00C81D09" w:rsidRPr="00C81D09" w:rsidRDefault="00C81D09" w:rsidP="003A6524">
      <w:pPr>
        <w:spacing w:line="276" w:lineRule="auto"/>
        <w:jc w:val="both"/>
        <w:rPr>
          <w:szCs w:val="20"/>
        </w:rPr>
      </w:pPr>
    </w:p>
    <w:p w14:paraId="70714DBE" w14:textId="77777777" w:rsidR="00C81D09" w:rsidRPr="00C81D09" w:rsidRDefault="00C81D09" w:rsidP="003A6524">
      <w:pPr>
        <w:spacing w:line="276" w:lineRule="auto"/>
        <w:jc w:val="both"/>
        <w:rPr>
          <w:rFonts w:cs="Arial"/>
          <w:szCs w:val="20"/>
        </w:rPr>
      </w:pPr>
      <w:r w:rsidRPr="00C81D09">
        <w:rPr>
          <w:rFonts w:cs="Arial"/>
          <w:szCs w:val="20"/>
        </w:rPr>
        <w:sym w:font="Wingdings" w:char="F0E0"/>
      </w:r>
      <w:r w:rsidRPr="00C81D09">
        <w:rPr>
          <w:rFonts w:cs="Arial"/>
          <w:szCs w:val="20"/>
        </w:rPr>
        <w:t xml:space="preserve"> Afwijkingen hierop kunnen enkel mits schriftelijk akkoord van het Departement Onderwijs &amp; Vorming via mail van betrokken opdrachthouder (OH):</w:t>
      </w:r>
    </w:p>
    <w:p w14:paraId="45C06F27" w14:textId="2DBC1928" w:rsidR="00C81D09" w:rsidRPr="00A12468" w:rsidRDefault="00C81D09" w:rsidP="00A12468">
      <w:pPr>
        <w:pStyle w:val="Lijstalinea"/>
        <w:numPr>
          <w:ilvl w:val="0"/>
          <w:numId w:val="32"/>
        </w:numPr>
        <w:spacing w:line="276" w:lineRule="auto"/>
        <w:jc w:val="both"/>
        <w:rPr>
          <w:rFonts w:cs="Arial"/>
          <w:szCs w:val="20"/>
        </w:rPr>
      </w:pPr>
      <w:r w:rsidRPr="00A12468">
        <w:rPr>
          <w:rFonts w:cs="Arial"/>
          <w:szCs w:val="20"/>
        </w:rPr>
        <w:t xml:space="preserve">Een specifiek geval is “winterverlet”, dit kan een hypotheek leggen op het behalen van het minimum aantal uren werkervaring voor bepaalde opleidingen. Mits compenserend lesaanbod (zie </w:t>
      </w:r>
      <w:r w:rsidR="00A12468">
        <w:rPr>
          <w:rFonts w:cs="Arial"/>
          <w:szCs w:val="20"/>
        </w:rPr>
        <w:t>3</w:t>
      </w:r>
      <w:r w:rsidRPr="00A12468">
        <w:rPr>
          <w:rFonts w:cs="Arial"/>
          <w:szCs w:val="20"/>
        </w:rPr>
        <w:t>.2) kan u voor elk individueel geval een verantwoorde afwijking bespreken met uw OH.</w:t>
      </w:r>
    </w:p>
    <w:p w14:paraId="02751233" w14:textId="77777777" w:rsidR="00C81D09" w:rsidRPr="00A12468" w:rsidRDefault="00C81D09" w:rsidP="00A12468">
      <w:pPr>
        <w:pStyle w:val="Lijstalinea"/>
        <w:numPr>
          <w:ilvl w:val="0"/>
          <w:numId w:val="32"/>
        </w:numPr>
        <w:spacing w:line="276" w:lineRule="auto"/>
        <w:jc w:val="both"/>
        <w:rPr>
          <w:rFonts w:cs="Arial"/>
          <w:szCs w:val="20"/>
        </w:rPr>
      </w:pPr>
      <w:r w:rsidRPr="00A12468">
        <w:rPr>
          <w:rFonts w:cs="Arial"/>
          <w:szCs w:val="20"/>
        </w:rPr>
        <w:t>Wanneer een jongere deelneemt aan een VDAB-opleiding in een VDAB-opleidingscentrum, dan registreert de VDAB de opleidingsuren in Mijn Loopbaan, niet de school. In dit geval kan de effectieve deelnametijd van een jongere aan het ABO-project onder de daar gestelde limieten zakken. Ook in dit geval neemt u contact op met uw OH.</w:t>
      </w:r>
    </w:p>
    <w:p w14:paraId="6047D8A3" w14:textId="77777777" w:rsidR="00C81D09" w:rsidRPr="00C81D09" w:rsidRDefault="00C81D09" w:rsidP="003A6524">
      <w:pPr>
        <w:spacing w:line="276" w:lineRule="auto"/>
        <w:jc w:val="both"/>
        <w:rPr>
          <w:rFonts w:cs="Arial"/>
          <w:szCs w:val="20"/>
        </w:rPr>
      </w:pPr>
    </w:p>
    <w:p w14:paraId="3F4EC234" w14:textId="77777777" w:rsidR="00C81D09" w:rsidRPr="00C81D09" w:rsidRDefault="00C81D09" w:rsidP="003A6524">
      <w:pPr>
        <w:spacing w:line="276" w:lineRule="auto"/>
        <w:jc w:val="both"/>
        <w:rPr>
          <w:rFonts w:cs="Arial"/>
          <w:szCs w:val="20"/>
        </w:rPr>
      </w:pPr>
      <w:r w:rsidRPr="00C81D09">
        <w:rPr>
          <w:rFonts w:cs="Arial"/>
          <w:szCs w:val="20"/>
        </w:rPr>
        <w:t>In alle gevallen geldt dat enkel toegestane afwijkingen worden meegenomen naar eindbehandeling.</w:t>
      </w:r>
    </w:p>
    <w:p w14:paraId="7C03710A" w14:textId="77777777" w:rsidR="0075729F" w:rsidRDefault="0075729F" w:rsidP="003A6524">
      <w:pPr>
        <w:spacing w:line="276" w:lineRule="auto"/>
        <w:jc w:val="both"/>
        <w:rPr>
          <w:rFonts w:cs="Arial"/>
          <w:color w:val="000000"/>
          <w:sz w:val="20"/>
          <w:szCs w:val="20"/>
        </w:rPr>
      </w:pPr>
    </w:p>
    <w:p w14:paraId="1BCD8A0B" w14:textId="77777777" w:rsidR="003A6524" w:rsidRPr="0075729F" w:rsidRDefault="003A6524" w:rsidP="003A6524">
      <w:pPr>
        <w:spacing w:line="276" w:lineRule="auto"/>
        <w:jc w:val="both"/>
        <w:rPr>
          <w:rFonts w:cs="Arial"/>
          <w:color w:val="000000"/>
          <w:sz w:val="20"/>
          <w:szCs w:val="20"/>
        </w:rPr>
      </w:pPr>
    </w:p>
    <w:p w14:paraId="2B1490CF" w14:textId="000A896C" w:rsidR="0075729F" w:rsidRPr="004A3B2A" w:rsidRDefault="004A3B2A" w:rsidP="004A3B2A">
      <w:pPr>
        <w:spacing w:line="276" w:lineRule="auto"/>
        <w:jc w:val="both"/>
        <w:rPr>
          <w:rFonts w:cs="Arial"/>
          <w:b/>
          <w:bCs/>
          <w:color w:val="000000"/>
          <w:sz w:val="24"/>
        </w:rPr>
      </w:pPr>
      <w:r w:rsidRPr="004A3B2A">
        <w:rPr>
          <w:rFonts w:cs="Arial"/>
          <w:b/>
          <w:bCs/>
          <w:color w:val="000000"/>
          <w:sz w:val="24"/>
        </w:rPr>
        <w:t>3</w:t>
      </w:r>
      <w:r w:rsidR="0075729F" w:rsidRPr="004A3B2A">
        <w:rPr>
          <w:rFonts w:cs="Arial"/>
          <w:b/>
          <w:bCs/>
          <w:color w:val="000000"/>
          <w:sz w:val="24"/>
        </w:rPr>
        <w:t>.2 Opleidingservaring</w:t>
      </w:r>
    </w:p>
    <w:p w14:paraId="4F04188F" w14:textId="77777777" w:rsidR="0075729F" w:rsidRPr="004A3B2A" w:rsidRDefault="0075729F" w:rsidP="004A3B2A">
      <w:pPr>
        <w:spacing w:line="276" w:lineRule="auto"/>
        <w:ind w:right="46"/>
        <w:jc w:val="both"/>
        <w:rPr>
          <w:rFonts w:cs="Arial"/>
          <w:color w:val="000000"/>
          <w:szCs w:val="20"/>
          <w:lang w:val="nl"/>
        </w:rPr>
      </w:pPr>
    </w:p>
    <w:p w14:paraId="738CED9C" w14:textId="77777777" w:rsidR="00C81D09" w:rsidRPr="00C81D09" w:rsidRDefault="00C81D09" w:rsidP="003A6524">
      <w:pPr>
        <w:pStyle w:val="Plattetekst"/>
        <w:spacing w:line="276" w:lineRule="auto"/>
        <w:rPr>
          <w:rFonts w:ascii="FlandersArtSans-Regular" w:hAnsi="FlandersArtSans-Regular"/>
          <w:b/>
        </w:rPr>
      </w:pPr>
      <w:r w:rsidRPr="00C81D09">
        <w:rPr>
          <w:rFonts w:ascii="FlandersArtSans-Regular" w:hAnsi="FlandersArtSans-Regular" w:cs="Arial"/>
          <w:b/>
        </w:rPr>
        <w:t xml:space="preserve">Alternering is een basisvoorwaarde. </w:t>
      </w:r>
      <w:r w:rsidRPr="00C81D09">
        <w:rPr>
          <w:rFonts w:ascii="FlandersArtSans-Regular" w:hAnsi="FlandersArtSans-Regular" w:cs="Arial"/>
        </w:rPr>
        <w:t>Vorming op school en werkervaring zijn op elkaar afgestemd en verlopen planmatig volgens een Individueel Transitieplan, inspelend op de noden en evolutie van de jongere.</w:t>
      </w:r>
    </w:p>
    <w:p w14:paraId="0084602E" w14:textId="77777777" w:rsidR="00C81D09" w:rsidRPr="00C81D09" w:rsidRDefault="00C81D09" w:rsidP="00C81D09">
      <w:pPr>
        <w:pStyle w:val="Plattetekst"/>
        <w:rPr>
          <w:rFonts w:ascii="FlandersArtSans-Regular" w:hAnsi="FlandersArtSans-Regular"/>
          <w:b/>
        </w:rPr>
      </w:pPr>
    </w:p>
    <w:p w14:paraId="716A6467" w14:textId="35A335F7" w:rsidR="00C81D09" w:rsidRPr="00C81D09" w:rsidRDefault="00C81D09" w:rsidP="00C81D09">
      <w:pPr>
        <w:pStyle w:val="Plattetekst"/>
        <w:rPr>
          <w:rFonts w:ascii="FlandersArtSans-Regular" w:hAnsi="FlandersArtSans-Regular"/>
          <w:b/>
        </w:rPr>
      </w:pPr>
      <w:r>
        <w:rPr>
          <w:rFonts w:ascii="FlandersArtSans-Regular" w:hAnsi="FlandersArtSans-Regular"/>
          <w:b/>
        </w:rPr>
        <w:t>3</w:t>
      </w:r>
      <w:r w:rsidRPr="00C81D09">
        <w:rPr>
          <w:rFonts w:ascii="FlandersArtSans-Regular" w:hAnsi="FlandersArtSans-Regular"/>
          <w:b/>
        </w:rPr>
        <w:t>.2.1 Vorming op school</w:t>
      </w:r>
    </w:p>
    <w:p w14:paraId="199ABD41" w14:textId="77777777" w:rsidR="00C81D09" w:rsidRPr="00C81D09" w:rsidRDefault="00C81D09" w:rsidP="00C81D09">
      <w:pPr>
        <w:jc w:val="both"/>
      </w:pPr>
    </w:p>
    <w:p w14:paraId="25BF0B18" w14:textId="77777777" w:rsidR="00C81D09" w:rsidRPr="00C81D09" w:rsidRDefault="00C81D09" w:rsidP="00A12468">
      <w:pPr>
        <w:pStyle w:val="Plattetekst"/>
        <w:numPr>
          <w:ilvl w:val="0"/>
          <w:numId w:val="17"/>
        </w:numPr>
        <w:tabs>
          <w:tab w:val="clear" w:pos="-1440"/>
          <w:tab w:val="clear" w:pos="-720"/>
          <w:tab w:val="clear" w:pos="426"/>
          <w:tab w:val="clear" w:pos="720"/>
          <w:tab w:val="clear" w:pos="864"/>
          <w:tab w:val="clear" w:pos="1008"/>
          <w:tab w:val="clear" w:pos="1152"/>
          <w:tab w:val="clear" w:pos="1296"/>
          <w:tab w:val="clear" w:pos="1440"/>
          <w:tab w:val="clear" w:pos="1584"/>
          <w:tab w:val="clear" w:pos="1728"/>
          <w:tab w:val="clear" w:pos="1872"/>
          <w:tab w:val="clear" w:pos="2016"/>
          <w:tab w:val="clear" w:pos="2160"/>
          <w:tab w:val="num" w:pos="360"/>
        </w:tabs>
        <w:ind w:left="360"/>
        <w:rPr>
          <w:rFonts w:ascii="FlandersArtSans-Regular" w:hAnsi="FlandersArtSans-Regular" w:cs="Arial"/>
          <w:b/>
        </w:rPr>
      </w:pPr>
      <w:r w:rsidRPr="00C81D09">
        <w:rPr>
          <w:rFonts w:ascii="FlandersArtSans-Regular" w:hAnsi="FlandersArtSans-Regular" w:cs="Arial"/>
          <w:lang w:val="nl"/>
        </w:rPr>
        <w:t xml:space="preserve">Voor het Departement Onderwijs en Vorming wordt de jongere als voltijdse leerling beschouwd. Wij gaan er daarom van uit dat de gegenereerde uren ABO volledig voor de doelgroep worden aangewend in het kader van het bereiken van de doelstellingen van de integratiefase en het ESF-project. </w:t>
      </w:r>
      <w:r w:rsidRPr="00C81D09">
        <w:rPr>
          <w:rFonts w:ascii="FlandersArtSans-Regular" w:hAnsi="FlandersArtSans-Regular" w:cs="Arial"/>
          <w:b/>
          <w:lang w:val="nl"/>
        </w:rPr>
        <w:t>Voor</w:t>
      </w:r>
      <w:r w:rsidRPr="00C81D09">
        <w:rPr>
          <w:rFonts w:ascii="FlandersArtSans-Regular" w:hAnsi="FlandersArtSans-Regular" w:cs="Arial"/>
          <w:lang w:val="nl"/>
        </w:rPr>
        <w:t xml:space="preserve"> </w:t>
      </w:r>
      <w:r w:rsidRPr="00C81D09">
        <w:rPr>
          <w:rFonts w:ascii="FlandersArtSans-Regular" w:hAnsi="FlandersArtSans-Regular"/>
          <w:b/>
        </w:rPr>
        <w:t>mogelijke ESF-financiering voor de deelnemende jongeren in</w:t>
      </w:r>
      <w:r w:rsidRPr="00C81D09">
        <w:rPr>
          <w:rFonts w:ascii="FlandersArtSans-Regular" w:hAnsi="FlandersArtSans-Regular"/>
          <w:b/>
          <w:color w:val="FF0000"/>
        </w:rPr>
        <w:t xml:space="preserve"> </w:t>
      </w:r>
      <w:r w:rsidRPr="00C81D09">
        <w:rPr>
          <w:rFonts w:ascii="FlandersArtSans-Regular" w:hAnsi="FlandersArtSans-Regular"/>
          <w:b/>
        </w:rPr>
        <w:t>de school is dit strikt voorwaardelijk</w:t>
      </w:r>
      <w:r w:rsidRPr="00C81D09">
        <w:rPr>
          <w:rFonts w:ascii="FlandersArtSans-Regular" w:hAnsi="FlandersArtSans-Regular" w:cs="Arial"/>
          <w:b/>
          <w:lang w:val="nl"/>
        </w:rPr>
        <w:t xml:space="preserve">. </w:t>
      </w:r>
    </w:p>
    <w:p w14:paraId="2D1957A2" w14:textId="5269DAED" w:rsidR="00F56514" w:rsidRDefault="00F56514">
      <w:pPr>
        <w:spacing w:after="200" w:line="276" w:lineRule="auto"/>
        <w:rPr>
          <w:rFonts w:cs="Arial"/>
          <w:b/>
        </w:rPr>
      </w:pPr>
      <w:r>
        <w:rPr>
          <w:rFonts w:cs="Arial"/>
          <w:b/>
        </w:rPr>
        <w:br w:type="page"/>
      </w:r>
    </w:p>
    <w:p w14:paraId="4043B95E" w14:textId="07BB6B14" w:rsidR="00C81D09" w:rsidRPr="00C81D09" w:rsidRDefault="00C81D09" w:rsidP="00C81D09">
      <w:pPr>
        <w:jc w:val="both"/>
        <w:rPr>
          <w:rFonts w:cs="Arial"/>
          <w:b/>
        </w:rPr>
      </w:pPr>
      <w:r>
        <w:rPr>
          <w:rFonts w:cs="Arial"/>
          <w:b/>
        </w:rPr>
        <w:lastRenderedPageBreak/>
        <w:t>3</w:t>
      </w:r>
      <w:r w:rsidRPr="00C81D09">
        <w:rPr>
          <w:rFonts w:cs="Arial"/>
          <w:b/>
        </w:rPr>
        <w:t>.2.2 Werkervaring</w:t>
      </w:r>
    </w:p>
    <w:p w14:paraId="012B2AFC" w14:textId="77777777" w:rsidR="00C81D09" w:rsidRPr="00C81D09" w:rsidRDefault="00C81D09" w:rsidP="00C81D09">
      <w:pPr>
        <w:jc w:val="both"/>
        <w:rPr>
          <w:rFonts w:cs="Arial"/>
        </w:rPr>
      </w:pPr>
    </w:p>
    <w:p w14:paraId="701CC53C" w14:textId="699C8124" w:rsidR="00C81D09" w:rsidRPr="00C81D09" w:rsidRDefault="00C81D09" w:rsidP="00350BFF">
      <w:pPr>
        <w:pBdr>
          <w:top w:val="single" w:sz="4" w:space="1" w:color="auto"/>
          <w:left w:val="single" w:sz="4" w:space="4" w:color="auto"/>
          <w:bottom w:val="single" w:sz="4" w:space="1" w:color="auto"/>
          <w:right w:val="single" w:sz="4" w:space="4" w:color="auto"/>
        </w:pBdr>
        <w:spacing w:line="276" w:lineRule="auto"/>
        <w:jc w:val="both"/>
        <w:rPr>
          <w:rFonts w:cs="Arial"/>
          <w:b/>
        </w:rPr>
      </w:pPr>
      <w:r w:rsidRPr="00C81D09">
        <w:rPr>
          <w:rFonts w:cs="Arial"/>
          <w:b/>
        </w:rPr>
        <w:t>Voor de materiële, juridische en inhoudelijke organisatie, verwijzen wij naar de omzendbrief SO/</w:t>
      </w:r>
      <w:r w:rsidR="00350BFF">
        <w:rPr>
          <w:rFonts w:cs="Arial"/>
          <w:b/>
        </w:rPr>
        <w:t>2016/01</w:t>
      </w:r>
      <w:r w:rsidR="00350BFF" w:rsidRPr="00350BFF">
        <w:t xml:space="preserve"> </w:t>
      </w:r>
      <w:r w:rsidR="00350BFF" w:rsidRPr="00350BFF">
        <w:rPr>
          <w:rFonts w:cs="Arial"/>
          <w:b/>
        </w:rPr>
        <w:t>inzake leerlingenstages, sociaal-maatschappelijke trainingen, observatieactiviteiten en praktijklessen op verplaatsing in het buitengewoon secundair onderwijs van opleidingsvorm 1, 2 en 3</w:t>
      </w:r>
      <w:r w:rsidRPr="00C81D09">
        <w:rPr>
          <w:rFonts w:cs="Arial"/>
          <w:b/>
        </w:rPr>
        <w:t xml:space="preserve"> </w:t>
      </w:r>
    </w:p>
    <w:p w14:paraId="1AC777C6" w14:textId="77777777" w:rsidR="00C81D09" w:rsidRPr="00C81D09" w:rsidRDefault="00C81D09" w:rsidP="003A6524">
      <w:pPr>
        <w:spacing w:line="276" w:lineRule="auto"/>
        <w:jc w:val="both"/>
        <w:rPr>
          <w:rFonts w:cs="Arial"/>
        </w:rPr>
      </w:pPr>
    </w:p>
    <w:p w14:paraId="5A9025B9" w14:textId="60B3FD53" w:rsidR="00C81D09" w:rsidRPr="00C81D09" w:rsidRDefault="00C81D09" w:rsidP="003A6524">
      <w:pPr>
        <w:spacing w:line="276" w:lineRule="auto"/>
        <w:jc w:val="both"/>
        <w:rPr>
          <w:rFonts w:cs="Arial"/>
        </w:rPr>
      </w:pPr>
      <w:r w:rsidRPr="00C81D09">
        <w:rPr>
          <w:rFonts w:cs="Arial"/>
        </w:rPr>
        <w:t>De werkervaring:</w:t>
      </w:r>
    </w:p>
    <w:p w14:paraId="670404F1" w14:textId="77777777" w:rsidR="00C81D09" w:rsidRPr="00C81D09" w:rsidRDefault="00C81D09" w:rsidP="00A12468">
      <w:pPr>
        <w:numPr>
          <w:ilvl w:val="0"/>
          <w:numId w:val="18"/>
        </w:numPr>
        <w:spacing w:line="276" w:lineRule="auto"/>
        <w:jc w:val="both"/>
        <w:rPr>
          <w:rFonts w:cs="Arial"/>
        </w:rPr>
      </w:pPr>
      <w:r w:rsidRPr="00C81D09">
        <w:rPr>
          <w:rFonts w:cs="Arial"/>
        </w:rPr>
        <w:t>moet de jongere in de mogelijkheid stellen voornamelijk die activiteiten uit te oefenen die verband houden met de gevolgde schoolse opleiding.</w:t>
      </w:r>
    </w:p>
    <w:p w14:paraId="1B398CFC" w14:textId="34133BD6" w:rsidR="00C81D09" w:rsidRPr="00C81D09" w:rsidRDefault="00C81D09" w:rsidP="00A12468">
      <w:pPr>
        <w:numPr>
          <w:ilvl w:val="0"/>
          <w:numId w:val="18"/>
        </w:numPr>
        <w:spacing w:line="276" w:lineRule="auto"/>
        <w:jc w:val="both"/>
        <w:rPr>
          <w:rFonts w:cs="Arial"/>
        </w:rPr>
      </w:pPr>
      <w:r w:rsidRPr="00C81D09">
        <w:rPr>
          <w:rFonts w:cs="Arial"/>
        </w:rPr>
        <w:t xml:space="preserve">wordt bij voorkeur niet in het weekend of tijdens schoolvakanties gepland. Afwijkingen kunnen enkel mits akkoord van de betrokken OH van het Departement onderwijs &amp; Vorming. De motivatie wordt genoteerd in het Individueel Transitieplan. </w:t>
      </w:r>
    </w:p>
    <w:p w14:paraId="09E27245" w14:textId="77777777" w:rsidR="00C81D09" w:rsidRPr="00C81D09" w:rsidRDefault="00C81D09" w:rsidP="00A12468">
      <w:pPr>
        <w:numPr>
          <w:ilvl w:val="0"/>
          <w:numId w:val="18"/>
        </w:numPr>
        <w:spacing w:line="276" w:lineRule="auto"/>
        <w:jc w:val="both"/>
        <w:rPr>
          <w:rFonts w:cs="Arial"/>
        </w:rPr>
      </w:pPr>
      <w:r w:rsidRPr="00C81D09">
        <w:rPr>
          <w:rFonts w:cs="Arial"/>
        </w:rPr>
        <w:t>wordt gepland in overleg met de jongere, het bedrijf en de school.</w:t>
      </w:r>
    </w:p>
    <w:p w14:paraId="4F4688EC" w14:textId="77777777" w:rsidR="00C81D09" w:rsidRPr="00C81D09" w:rsidRDefault="00C81D09" w:rsidP="003A6524">
      <w:pPr>
        <w:spacing w:line="276" w:lineRule="auto"/>
        <w:jc w:val="both"/>
        <w:rPr>
          <w:rFonts w:cs="Arial"/>
        </w:rPr>
      </w:pPr>
    </w:p>
    <w:p w14:paraId="5FFFA6FD" w14:textId="77777777" w:rsidR="00C81D09" w:rsidRPr="00C81D09" w:rsidRDefault="00C81D09" w:rsidP="003A6524">
      <w:pPr>
        <w:spacing w:line="276" w:lineRule="auto"/>
        <w:jc w:val="both"/>
        <w:rPr>
          <w:rFonts w:cs="Arial"/>
        </w:rPr>
      </w:pPr>
      <w:r w:rsidRPr="00C81D09">
        <w:rPr>
          <w:rFonts w:cs="Arial"/>
        </w:rPr>
        <w:t>Indien er uitzonderlijk tijdelijk geen werkervaring wordt aangeboden, is de jongere voltijds op school. U meldt dit in het kader van de afhandeling van het dossier aan de betrokken opdrachthouder van het Departement Onderwijs &amp; Vorming.</w:t>
      </w:r>
    </w:p>
    <w:p w14:paraId="51E6844C" w14:textId="77777777" w:rsidR="0075729F" w:rsidRDefault="0075729F" w:rsidP="0075729F">
      <w:pPr>
        <w:ind w:left="360"/>
        <w:jc w:val="both"/>
        <w:rPr>
          <w:rFonts w:cs="Arial"/>
          <w:color w:val="000000"/>
          <w:sz w:val="20"/>
          <w:szCs w:val="20"/>
          <w:lang w:val="nl"/>
        </w:rPr>
      </w:pPr>
    </w:p>
    <w:p w14:paraId="55BD53DC" w14:textId="77777777" w:rsidR="003A6524" w:rsidRPr="0075729F" w:rsidRDefault="003A6524" w:rsidP="0075729F">
      <w:pPr>
        <w:ind w:left="360"/>
        <w:jc w:val="both"/>
        <w:rPr>
          <w:rFonts w:cs="Arial"/>
          <w:color w:val="000000"/>
          <w:sz w:val="20"/>
          <w:szCs w:val="20"/>
          <w:lang w:val="nl"/>
        </w:rPr>
      </w:pPr>
    </w:p>
    <w:p w14:paraId="45208675" w14:textId="77777777" w:rsidR="00C81D09" w:rsidRPr="00C81D09" w:rsidRDefault="004A3B2A" w:rsidP="00C81D09">
      <w:pPr>
        <w:pStyle w:val="Plattetekst"/>
        <w:rPr>
          <w:rFonts w:ascii="FlandersArtSans-Regular" w:hAnsi="FlandersArtSans-Regular"/>
        </w:rPr>
      </w:pPr>
      <w:r w:rsidRPr="00C81D09">
        <w:rPr>
          <w:rFonts w:ascii="FlandersArtSans-Regular" w:hAnsi="FlandersArtSans-Regular" w:cs="Arial"/>
          <w:b/>
          <w:bCs/>
          <w:color w:val="000000"/>
        </w:rPr>
        <w:t>3</w:t>
      </w:r>
      <w:r w:rsidR="0075729F" w:rsidRPr="00C81D09">
        <w:rPr>
          <w:rFonts w:ascii="FlandersArtSans-Regular" w:hAnsi="FlandersArtSans-Regular" w:cs="Arial"/>
          <w:b/>
          <w:bCs/>
          <w:color w:val="000000"/>
        </w:rPr>
        <w:t xml:space="preserve">.3 </w:t>
      </w:r>
      <w:r w:rsidR="00C81D09" w:rsidRPr="00C81D09">
        <w:rPr>
          <w:rFonts w:ascii="FlandersArtSans-Regular" w:hAnsi="FlandersArtSans-Regular"/>
          <w:b/>
        </w:rPr>
        <w:t>Het werkervaringsbedrijf</w:t>
      </w:r>
    </w:p>
    <w:p w14:paraId="0BD30BDA" w14:textId="77777777" w:rsidR="00C81D09" w:rsidRPr="00C81D09" w:rsidRDefault="00C81D09" w:rsidP="003A6524">
      <w:pPr>
        <w:spacing w:line="276" w:lineRule="auto"/>
        <w:jc w:val="both"/>
        <w:rPr>
          <w:rFonts w:cs="Arial"/>
        </w:rPr>
      </w:pPr>
    </w:p>
    <w:p w14:paraId="3A7A5967" w14:textId="77777777" w:rsidR="00C81D09" w:rsidRPr="00C81D09" w:rsidRDefault="00C81D09" w:rsidP="00A12468">
      <w:pPr>
        <w:pStyle w:val="Plattetekst"/>
        <w:numPr>
          <w:ilvl w:val="0"/>
          <w:numId w:val="19"/>
        </w:numPr>
        <w:tabs>
          <w:tab w:val="clear" w:pos="-1440"/>
          <w:tab w:val="clear" w:pos="-720"/>
          <w:tab w:val="clear" w:pos="426"/>
          <w:tab w:val="clear" w:pos="720"/>
          <w:tab w:val="clear" w:pos="864"/>
          <w:tab w:val="clear" w:pos="1008"/>
          <w:tab w:val="clear" w:pos="1152"/>
          <w:tab w:val="clear" w:pos="1296"/>
          <w:tab w:val="clear" w:pos="1440"/>
          <w:tab w:val="clear" w:pos="1584"/>
          <w:tab w:val="clear" w:pos="1728"/>
          <w:tab w:val="clear" w:pos="1872"/>
          <w:tab w:val="clear" w:pos="2016"/>
          <w:tab w:val="clear" w:pos="2160"/>
          <w:tab w:val="num" w:pos="360"/>
        </w:tabs>
        <w:spacing w:line="276" w:lineRule="auto"/>
        <w:ind w:left="360"/>
        <w:rPr>
          <w:rFonts w:ascii="FlandersArtSans-Regular" w:hAnsi="FlandersArtSans-Regular"/>
        </w:rPr>
      </w:pPr>
      <w:r w:rsidRPr="00C81D09">
        <w:rPr>
          <w:rFonts w:ascii="FlandersArtSans-Regular" w:hAnsi="FlandersArtSans-Regular"/>
        </w:rPr>
        <w:t>De mogelijkheid tot blijvende tewerkstelling</w:t>
      </w:r>
      <w:r w:rsidRPr="00C81D09">
        <w:rPr>
          <w:rFonts w:ascii="FlandersArtSans-Regular" w:hAnsi="FlandersArtSans-Regular"/>
          <w:b/>
        </w:rPr>
        <w:t xml:space="preserve"> </w:t>
      </w:r>
      <w:r w:rsidRPr="00C81D09">
        <w:rPr>
          <w:rFonts w:ascii="FlandersArtSans-Regular" w:hAnsi="FlandersArtSans-Regular"/>
        </w:rPr>
        <w:t xml:space="preserve">is een element dat sterk moet doorwegen bij de beoordeling van de geschiktheid van de werkervaringsplaats. </w:t>
      </w:r>
    </w:p>
    <w:p w14:paraId="6352543A" w14:textId="77777777" w:rsidR="005C2E8E" w:rsidRDefault="005C2E8E" w:rsidP="00C81D09">
      <w:pPr>
        <w:spacing w:line="276" w:lineRule="auto"/>
        <w:jc w:val="both"/>
        <w:rPr>
          <w:rFonts w:cs="Arial"/>
          <w:szCs w:val="20"/>
          <w:lang w:val="nl-NL"/>
        </w:rPr>
      </w:pPr>
    </w:p>
    <w:p w14:paraId="5E980353" w14:textId="77777777" w:rsidR="003217EF" w:rsidRDefault="003217EF" w:rsidP="00C81D09">
      <w:pPr>
        <w:spacing w:line="276" w:lineRule="auto"/>
        <w:jc w:val="both"/>
        <w:rPr>
          <w:rFonts w:cs="Arial"/>
          <w:szCs w:val="20"/>
          <w:lang w:val="nl-NL"/>
        </w:rPr>
      </w:pPr>
    </w:p>
    <w:p w14:paraId="16A7F129" w14:textId="77777777" w:rsidR="00F56514" w:rsidRDefault="00F56514">
      <w:pPr>
        <w:spacing w:after="200" w:line="276" w:lineRule="auto"/>
        <w:rPr>
          <w:rFonts w:eastAsia="Times New Roman" w:cs="Courier New"/>
          <w:b/>
          <w:spacing w:val="-3"/>
          <w:lang w:val="nl-NL" w:eastAsia="nl-NL"/>
        </w:rPr>
      </w:pPr>
      <w:r>
        <w:rPr>
          <w:b/>
        </w:rPr>
        <w:br w:type="page"/>
      </w:r>
    </w:p>
    <w:p w14:paraId="6FB2AB90" w14:textId="2BC3EEAB" w:rsidR="00C81D09" w:rsidRPr="00C81D09" w:rsidRDefault="00C81D09" w:rsidP="00C81D09">
      <w:pPr>
        <w:pStyle w:val="Plattetekst"/>
        <w:rPr>
          <w:rFonts w:ascii="FlandersArtSans-Regular" w:hAnsi="FlandersArtSans-Regular"/>
        </w:rPr>
      </w:pPr>
      <w:r w:rsidRPr="00C81D09">
        <w:rPr>
          <w:rFonts w:ascii="FlandersArtSans-Regular" w:hAnsi="FlandersArtSans-Regular"/>
          <w:b/>
        </w:rPr>
        <w:lastRenderedPageBreak/>
        <w:t>4. TRAJECTBEGELEIDING</w:t>
      </w:r>
    </w:p>
    <w:p w14:paraId="346C9FF6" w14:textId="77777777" w:rsidR="00C81D09" w:rsidRPr="00C81D09" w:rsidRDefault="00C81D09" w:rsidP="00C81D09">
      <w:pPr>
        <w:jc w:val="both"/>
        <w:rPr>
          <w:rFonts w:cs="Arial"/>
          <w:highlight w:val="red"/>
        </w:rPr>
      </w:pPr>
    </w:p>
    <w:p w14:paraId="46416287" w14:textId="14629C63" w:rsidR="00C81D09" w:rsidRPr="00C81D09" w:rsidRDefault="00C81D09" w:rsidP="00C81D09">
      <w:pPr>
        <w:jc w:val="both"/>
        <w:rPr>
          <w:rFonts w:cs="Arial"/>
          <w:b/>
        </w:rPr>
      </w:pPr>
      <w:r w:rsidRPr="00C81D09">
        <w:rPr>
          <w:rFonts w:cs="Arial"/>
          <w:b/>
        </w:rPr>
        <w:t>4.1 Algemeen</w:t>
      </w:r>
    </w:p>
    <w:p w14:paraId="556DBDCB" w14:textId="77777777" w:rsidR="00C81D09" w:rsidRPr="00C81D09" w:rsidRDefault="00C81D09" w:rsidP="003A6524">
      <w:pPr>
        <w:spacing w:line="276" w:lineRule="auto"/>
        <w:jc w:val="both"/>
        <w:outlineLvl w:val="0"/>
        <w:rPr>
          <w:rFonts w:cs="Arial"/>
        </w:rPr>
      </w:pPr>
    </w:p>
    <w:p w14:paraId="6E16EC09" w14:textId="77777777" w:rsidR="00C81D09" w:rsidRPr="00C81D09" w:rsidRDefault="00C81D09" w:rsidP="003A6524">
      <w:pPr>
        <w:spacing w:line="276" w:lineRule="auto"/>
        <w:jc w:val="both"/>
        <w:outlineLvl w:val="0"/>
        <w:rPr>
          <w:rFonts w:cs="Arial"/>
        </w:rPr>
      </w:pPr>
      <w:r w:rsidRPr="00C81D09">
        <w:rPr>
          <w:rFonts w:cs="Arial"/>
        </w:rPr>
        <w:t>De kern van de methodiek is er op gericht om via een persoonlijke benadering van de jongere (maatwerkgerichte aanpak) een traject te bepalen in functie van de instap in de reguliere arbeidsmarkt.</w:t>
      </w:r>
    </w:p>
    <w:p w14:paraId="006A0691" w14:textId="77777777" w:rsidR="00C81D09" w:rsidRPr="00C81D09" w:rsidRDefault="00C81D09" w:rsidP="003A6524">
      <w:pPr>
        <w:spacing w:line="276" w:lineRule="auto"/>
        <w:jc w:val="both"/>
        <w:rPr>
          <w:rFonts w:cs="Arial"/>
        </w:rPr>
      </w:pPr>
    </w:p>
    <w:p w14:paraId="7E8A8E5C" w14:textId="77777777" w:rsidR="00C81D09" w:rsidRDefault="00C81D09" w:rsidP="003A6524">
      <w:pPr>
        <w:pStyle w:val="Plattetekst"/>
        <w:spacing w:line="276" w:lineRule="auto"/>
        <w:rPr>
          <w:rFonts w:ascii="FlandersArtSans-Regular" w:hAnsi="FlandersArtSans-Regular" w:cs="Arial"/>
        </w:rPr>
      </w:pPr>
      <w:r w:rsidRPr="00C81D09">
        <w:rPr>
          <w:rFonts w:ascii="FlandersArtSans-Regular" w:hAnsi="FlandersArtSans-Regular" w:cs="Arial"/>
        </w:rPr>
        <w:t>De trajectbegeleiding verloopt onder de verantwoordelijkheid van het begeleidingsteam en berust de facto bij de trajectbegeleider van de school. Hij/zij is het aanspreekpunt en staat mee in voor de permanente communicatie tussen de jongere, het begeleidingsteam van de school, de mentor van het bedrijf en de trajectbegeleider van VDAB/ACTIRIS/GTB.</w:t>
      </w:r>
    </w:p>
    <w:p w14:paraId="6525E034" w14:textId="77777777" w:rsidR="00C81D09" w:rsidRPr="00C81D09" w:rsidRDefault="00C81D09" w:rsidP="003A6524">
      <w:pPr>
        <w:pStyle w:val="Plattetekst"/>
        <w:spacing w:line="276" w:lineRule="auto"/>
        <w:rPr>
          <w:rFonts w:ascii="FlandersArtSans-Regular" w:hAnsi="FlandersArtSans-Regular" w:cs="Arial"/>
        </w:rPr>
      </w:pPr>
    </w:p>
    <w:p w14:paraId="24846DA4" w14:textId="27F3EBD8" w:rsidR="00C81D09" w:rsidRDefault="00C81D09" w:rsidP="003A6524">
      <w:pPr>
        <w:pStyle w:val="Plattetekst"/>
        <w:spacing w:line="276" w:lineRule="auto"/>
        <w:rPr>
          <w:rFonts w:ascii="FlandersArtSans-Regular" w:hAnsi="FlandersArtSans-Regular" w:cs="Arial"/>
        </w:rPr>
      </w:pPr>
      <w:r w:rsidRPr="00C81D09">
        <w:rPr>
          <w:rFonts w:ascii="FlandersArtSans-Regular" w:hAnsi="FlandersArtSans-Regular" w:cs="Arial"/>
        </w:rPr>
        <w:t>De trajectbegeleider volgt het Individueel Transitieplan op en waakt over de</w:t>
      </w:r>
      <w:r w:rsidR="00350BFF">
        <w:rPr>
          <w:rFonts w:ascii="FlandersArtSans-Regular" w:hAnsi="FlandersArtSans-Regular" w:cs="Arial"/>
        </w:rPr>
        <w:t xml:space="preserve"> correcte uitvoering ervan. Hij/</w:t>
      </w:r>
      <w:r w:rsidRPr="00C81D09">
        <w:rPr>
          <w:rFonts w:ascii="FlandersArtSans-Regular" w:hAnsi="FlandersArtSans-Regular" w:cs="Arial"/>
        </w:rPr>
        <w:t>zij wordt door de leden van het begeleidingsteam en door eventuele externe begeleiders op de hoogte gehouden van schoolse vorderingen, evaluaties en resultaten van werkbezoeken en doet eventueel voorstellen tot bijsturing aan het begeleidingsteam.</w:t>
      </w:r>
    </w:p>
    <w:p w14:paraId="79171A3B" w14:textId="77777777" w:rsidR="00C81D09" w:rsidRPr="00C81D09" w:rsidRDefault="00C81D09" w:rsidP="003A6524">
      <w:pPr>
        <w:pStyle w:val="Plattetekst"/>
        <w:spacing w:line="276" w:lineRule="auto"/>
        <w:rPr>
          <w:rFonts w:ascii="FlandersArtSans-Regular" w:hAnsi="FlandersArtSans-Regular" w:cs="Arial"/>
        </w:rPr>
      </w:pPr>
    </w:p>
    <w:p w14:paraId="076EE501" w14:textId="77777777" w:rsidR="00C81D09" w:rsidRPr="00C81D09" w:rsidRDefault="00C81D09" w:rsidP="003A6524">
      <w:pPr>
        <w:pStyle w:val="Plattetekst"/>
        <w:spacing w:line="276" w:lineRule="auto"/>
        <w:rPr>
          <w:rFonts w:ascii="FlandersArtSans-Regular" w:hAnsi="FlandersArtSans-Regular" w:cs="Arial"/>
        </w:rPr>
      </w:pPr>
      <w:r w:rsidRPr="00C81D09">
        <w:rPr>
          <w:rFonts w:ascii="FlandersArtSans-Regular" w:hAnsi="FlandersArtSans-Regular" w:cs="Arial"/>
        </w:rPr>
        <w:t>Aangezien het om een continu proces gaat, dat zich dynamisch en cyclisch ontwikkelt gedurende de hele opleidingsperiode, voert de trajectbegeleider uiteraard regelmatig gesprekken met de jongere over het verloop en eventuele bijsturing van zijn traject.</w:t>
      </w:r>
    </w:p>
    <w:p w14:paraId="44540239" w14:textId="77777777" w:rsidR="00C81D09" w:rsidRDefault="00C81D09" w:rsidP="00C81D09">
      <w:pPr>
        <w:jc w:val="both"/>
        <w:rPr>
          <w:rFonts w:cs="Arial"/>
        </w:rPr>
      </w:pPr>
    </w:p>
    <w:p w14:paraId="608FCFDA" w14:textId="77777777" w:rsidR="003A6524" w:rsidRPr="00C81D09" w:rsidRDefault="003A6524" w:rsidP="00C81D09">
      <w:pPr>
        <w:jc w:val="both"/>
        <w:rPr>
          <w:rFonts w:cs="Arial"/>
        </w:rPr>
      </w:pPr>
    </w:p>
    <w:p w14:paraId="47993942" w14:textId="36DB0965" w:rsidR="00C81D09" w:rsidRPr="00C81D09" w:rsidRDefault="00C81D09" w:rsidP="00C81D09">
      <w:pPr>
        <w:jc w:val="both"/>
        <w:rPr>
          <w:rFonts w:cs="Arial"/>
          <w:b/>
        </w:rPr>
      </w:pPr>
      <w:r>
        <w:rPr>
          <w:rFonts w:cs="Arial"/>
          <w:b/>
        </w:rPr>
        <w:t>4</w:t>
      </w:r>
      <w:r w:rsidRPr="00C81D09">
        <w:rPr>
          <w:rFonts w:cs="Arial"/>
          <w:b/>
        </w:rPr>
        <w:t>.2 Samenwerkingsverbanden</w:t>
      </w:r>
    </w:p>
    <w:p w14:paraId="5C36627B" w14:textId="77777777" w:rsidR="00C81D09" w:rsidRPr="00C81D09" w:rsidRDefault="00C81D09" w:rsidP="00C81D09">
      <w:pPr>
        <w:jc w:val="both"/>
        <w:rPr>
          <w:rFonts w:cs="Arial"/>
        </w:rPr>
      </w:pPr>
    </w:p>
    <w:p w14:paraId="2D6CE9CB" w14:textId="77777777" w:rsidR="00C81D09" w:rsidRPr="00C81D09" w:rsidRDefault="00C81D09" w:rsidP="003A6524">
      <w:pPr>
        <w:spacing w:line="276" w:lineRule="auto"/>
        <w:jc w:val="both"/>
        <w:rPr>
          <w:rFonts w:cs="Arial"/>
        </w:rPr>
      </w:pPr>
      <w:r w:rsidRPr="00C81D09">
        <w:rPr>
          <w:rFonts w:cs="Arial"/>
        </w:rPr>
        <w:t>Een integrale benadering wordt beoogd, daarom zijn brede samenwerkingsverbanden noodzakelijk. Dit vereist</w:t>
      </w:r>
      <w:r w:rsidRPr="00C81D09">
        <w:rPr>
          <w:rFonts w:ascii="Times New Roman" w:hAnsi="Times New Roman"/>
        </w:rPr>
        <w:t> </w:t>
      </w:r>
      <w:r w:rsidRPr="00C81D09">
        <w:rPr>
          <w:rFonts w:cs="Arial"/>
        </w:rPr>
        <w:t>– behoudens de vanzelfsprekende actieve rol van het CLB – o.m. een goede samenwerking met</w:t>
      </w:r>
      <w:r w:rsidRPr="00C81D09">
        <w:rPr>
          <w:rFonts w:ascii="Times New Roman" w:hAnsi="Times New Roman"/>
        </w:rPr>
        <w:t> </w:t>
      </w:r>
      <w:r w:rsidRPr="00C81D09">
        <w:rPr>
          <w:rFonts w:cs="Arial"/>
        </w:rPr>
        <w:t>relevante instellingen en organisaties op het terrein van opleiding en werk in de eigen regio.</w:t>
      </w:r>
    </w:p>
    <w:p w14:paraId="4C37757B" w14:textId="77777777" w:rsidR="00C81D09" w:rsidRDefault="00C81D09" w:rsidP="00C81D09">
      <w:pPr>
        <w:jc w:val="both"/>
        <w:outlineLvl w:val="0"/>
        <w:rPr>
          <w:rFonts w:cs="Arial"/>
          <w:b/>
        </w:rPr>
      </w:pPr>
    </w:p>
    <w:p w14:paraId="0825CC7E" w14:textId="77777777" w:rsidR="003A6524" w:rsidRPr="00C81D09" w:rsidRDefault="003A6524" w:rsidP="00C81D09">
      <w:pPr>
        <w:jc w:val="both"/>
        <w:outlineLvl w:val="0"/>
        <w:rPr>
          <w:rFonts w:cs="Arial"/>
          <w:b/>
        </w:rPr>
      </w:pPr>
    </w:p>
    <w:p w14:paraId="06A2BBE4" w14:textId="187E4529" w:rsidR="00C81D09" w:rsidRPr="00C81D09" w:rsidRDefault="00C81D09" w:rsidP="00C81D09">
      <w:pPr>
        <w:pStyle w:val="Plattetekst"/>
        <w:rPr>
          <w:rFonts w:ascii="FlandersArtSans-Regular" w:hAnsi="FlandersArtSans-Regular"/>
          <w:b/>
        </w:rPr>
      </w:pPr>
      <w:r>
        <w:rPr>
          <w:rFonts w:ascii="FlandersArtSans-Regular" w:hAnsi="FlandersArtSans-Regular" w:cs="Arial"/>
          <w:b/>
        </w:rPr>
        <w:t>4</w:t>
      </w:r>
      <w:r w:rsidRPr="00C81D09">
        <w:rPr>
          <w:rFonts w:ascii="FlandersArtSans-Regular" w:hAnsi="FlandersArtSans-Regular" w:cs="Arial"/>
          <w:b/>
        </w:rPr>
        <w:t xml:space="preserve">.3 </w:t>
      </w:r>
      <w:r w:rsidRPr="00C81D09">
        <w:rPr>
          <w:rFonts w:ascii="FlandersArtSans-Regular" w:hAnsi="FlandersArtSans-Regular"/>
          <w:b/>
        </w:rPr>
        <w:t>Het Individueel Transitieplan (ITP)</w:t>
      </w:r>
    </w:p>
    <w:p w14:paraId="2C0EC2E4" w14:textId="77777777" w:rsidR="00C81D09" w:rsidRPr="00C81D09" w:rsidRDefault="00C81D09" w:rsidP="003A6524">
      <w:pPr>
        <w:spacing w:line="276" w:lineRule="auto"/>
        <w:jc w:val="both"/>
        <w:rPr>
          <w:rFonts w:cs="Arial"/>
          <w:b/>
        </w:rPr>
      </w:pPr>
    </w:p>
    <w:p w14:paraId="4D576CFC" w14:textId="77777777" w:rsidR="00C81D09" w:rsidRPr="003A6524" w:rsidRDefault="00C81D09" w:rsidP="003A6524">
      <w:pPr>
        <w:spacing w:line="276" w:lineRule="auto"/>
        <w:jc w:val="both"/>
        <w:rPr>
          <w:rFonts w:asciiTheme="minorHAnsi" w:hAnsiTheme="minorHAnsi" w:cs="Arial"/>
        </w:rPr>
      </w:pPr>
      <w:r w:rsidRPr="003A6524">
        <w:rPr>
          <w:rFonts w:asciiTheme="minorHAnsi" w:hAnsiTheme="minorHAnsi" w:cs="Arial"/>
        </w:rPr>
        <w:t>Het ITP brengt het totaaltraject van de individuele jongere in beeld. Het moet de evolutie van de jongere sturen, deze duidelijk zichtbaar maken, en de nood aan bijsturing correct in kaart brengen. Het is de rode draad doorheen het hele transitiegebeuren.</w:t>
      </w:r>
    </w:p>
    <w:p w14:paraId="2DFCD651" w14:textId="77777777" w:rsidR="00C81D09" w:rsidRPr="003A6524" w:rsidRDefault="00C81D09" w:rsidP="003A6524">
      <w:pPr>
        <w:spacing w:line="276" w:lineRule="auto"/>
        <w:jc w:val="both"/>
        <w:rPr>
          <w:rFonts w:asciiTheme="minorHAnsi" w:hAnsiTheme="minorHAnsi" w:cs="Arial"/>
        </w:rPr>
      </w:pPr>
    </w:p>
    <w:p w14:paraId="57B6A1F0" w14:textId="77777777" w:rsidR="00C81D09" w:rsidRPr="003A6524" w:rsidRDefault="00C81D09" w:rsidP="003A6524">
      <w:pPr>
        <w:spacing w:line="276" w:lineRule="auto"/>
        <w:jc w:val="both"/>
        <w:rPr>
          <w:rFonts w:asciiTheme="minorHAnsi" w:hAnsiTheme="minorHAnsi" w:cs="Arial"/>
        </w:rPr>
      </w:pPr>
      <w:r w:rsidRPr="003A6524">
        <w:rPr>
          <w:rFonts w:asciiTheme="minorHAnsi" w:hAnsiTheme="minorHAnsi" w:cs="Arial"/>
        </w:rPr>
        <w:t>De jongere, als centrale figuur, beheert onder begeleiding van de trajectbegeleider het eigen portfolio en zijn/haar verwachtingen kunnen getoetst worden op hun haalbaarheid.</w:t>
      </w:r>
    </w:p>
    <w:p w14:paraId="3B5696DC" w14:textId="77777777" w:rsidR="003A6524" w:rsidRPr="003A6524" w:rsidRDefault="003A6524" w:rsidP="003A6524">
      <w:pPr>
        <w:pStyle w:val="Voetnoottekst"/>
        <w:spacing w:line="276" w:lineRule="auto"/>
        <w:jc w:val="both"/>
        <w:rPr>
          <w:rFonts w:asciiTheme="minorHAnsi" w:hAnsiTheme="minorHAnsi"/>
          <w:bCs/>
          <w:iCs/>
          <w:sz w:val="22"/>
          <w:szCs w:val="22"/>
        </w:rPr>
      </w:pPr>
    </w:p>
    <w:p w14:paraId="17DFEBBB" w14:textId="77777777" w:rsidR="00ED1CC2" w:rsidRDefault="00ED1CC2" w:rsidP="003A6524">
      <w:pPr>
        <w:spacing w:line="276" w:lineRule="auto"/>
        <w:jc w:val="both"/>
        <w:rPr>
          <w:rFonts w:asciiTheme="minorHAnsi" w:hAnsiTheme="minorHAnsi"/>
        </w:rPr>
      </w:pPr>
    </w:p>
    <w:p w14:paraId="0F52FA39" w14:textId="77777777" w:rsidR="00C81D09" w:rsidRPr="003A6524" w:rsidRDefault="00C81D09" w:rsidP="003A6524">
      <w:pPr>
        <w:spacing w:line="276" w:lineRule="auto"/>
        <w:jc w:val="both"/>
        <w:rPr>
          <w:rFonts w:asciiTheme="minorHAnsi" w:hAnsiTheme="minorHAnsi"/>
        </w:rPr>
      </w:pPr>
      <w:r w:rsidRPr="003A6524">
        <w:rPr>
          <w:rFonts w:asciiTheme="minorHAnsi" w:hAnsiTheme="minorHAnsi"/>
        </w:rPr>
        <w:lastRenderedPageBreak/>
        <w:t>Het ITP omvat verschillende fasen:</w:t>
      </w:r>
    </w:p>
    <w:p w14:paraId="7D561F64" w14:textId="77777777" w:rsidR="00C81D09" w:rsidRPr="003A6524" w:rsidRDefault="00C81D09" w:rsidP="00A12468">
      <w:pPr>
        <w:numPr>
          <w:ilvl w:val="0"/>
          <w:numId w:val="20"/>
        </w:numPr>
        <w:spacing w:line="276" w:lineRule="auto"/>
        <w:jc w:val="both"/>
        <w:rPr>
          <w:rFonts w:asciiTheme="minorHAnsi" w:hAnsiTheme="minorHAnsi"/>
        </w:rPr>
      </w:pPr>
      <w:r w:rsidRPr="003A6524">
        <w:rPr>
          <w:rFonts w:asciiTheme="minorHAnsi" w:hAnsiTheme="minorHAnsi"/>
        </w:rPr>
        <w:t>Fase 1: beginsituatie in de alternerende beroepsopleiding;</w:t>
      </w:r>
    </w:p>
    <w:p w14:paraId="6BFF327E" w14:textId="77777777" w:rsidR="00C81D09" w:rsidRPr="003A6524" w:rsidRDefault="00C81D09" w:rsidP="00A12468">
      <w:pPr>
        <w:numPr>
          <w:ilvl w:val="0"/>
          <w:numId w:val="20"/>
        </w:numPr>
        <w:spacing w:line="276" w:lineRule="auto"/>
        <w:jc w:val="both"/>
        <w:rPr>
          <w:rFonts w:asciiTheme="minorHAnsi" w:hAnsiTheme="minorHAnsi"/>
        </w:rPr>
      </w:pPr>
      <w:r w:rsidRPr="003A6524">
        <w:rPr>
          <w:rFonts w:asciiTheme="minorHAnsi" w:hAnsiTheme="minorHAnsi"/>
        </w:rPr>
        <w:t>Fase 2: stappenplan in de trajectbegeleiding;</w:t>
      </w:r>
    </w:p>
    <w:p w14:paraId="3840ECA8" w14:textId="77777777" w:rsidR="00C81D09" w:rsidRPr="003A6524" w:rsidRDefault="00C81D09" w:rsidP="00A12468">
      <w:pPr>
        <w:numPr>
          <w:ilvl w:val="0"/>
          <w:numId w:val="20"/>
        </w:numPr>
        <w:spacing w:line="276" w:lineRule="auto"/>
        <w:jc w:val="both"/>
        <w:rPr>
          <w:rFonts w:asciiTheme="minorHAnsi" w:hAnsiTheme="minorHAnsi"/>
        </w:rPr>
      </w:pPr>
      <w:r w:rsidRPr="003A6524">
        <w:rPr>
          <w:rFonts w:asciiTheme="minorHAnsi" w:hAnsiTheme="minorHAnsi"/>
        </w:rPr>
        <w:t>Fase 3: transitie naar de arbeidsmarkt.</w:t>
      </w:r>
    </w:p>
    <w:p w14:paraId="2DC3BDA0" w14:textId="77777777" w:rsidR="00C81D09" w:rsidRPr="003A6524" w:rsidRDefault="00C81D09" w:rsidP="003A6524">
      <w:pPr>
        <w:spacing w:line="276" w:lineRule="auto"/>
        <w:jc w:val="both"/>
        <w:rPr>
          <w:rFonts w:asciiTheme="minorHAnsi" w:hAnsiTheme="minorHAnsi"/>
        </w:rPr>
      </w:pPr>
    </w:p>
    <w:p w14:paraId="5DF179F9" w14:textId="394E399D" w:rsidR="00765B01" w:rsidRPr="003F3E0D" w:rsidRDefault="00C81D09" w:rsidP="00765B01">
      <w:pPr>
        <w:numPr>
          <w:ilvl w:val="0"/>
          <w:numId w:val="33"/>
        </w:numPr>
        <w:spacing w:line="276" w:lineRule="auto"/>
        <w:ind w:right="46"/>
        <w:jc w:val="both"/>
        <w:rPr>
          <w:rStyle w:val="Hyperlink"/>
          <w:rFonts w:cs="Arial"/>
          <w:color w:val="000000"/>
          <w:szCs w:val="20"/>
          <w:u w:val="none"/>
          <w:lang w:val="nl"/>
        </w:rPr>
      </w:pPr>
      <w:r w:rsidRPr="003A6524">
        <w:rPr>
          <w:rFonts w:asciiTheme="minorHAnsi" w:hAnsiTheme="minorHAnsi" w:cs="Arial"/>
          <w:b/>
        </w:rPr>
        <w:t>De stappen en de documenten die in de volgende opsomming VET gedrukt staan, zijn verplicht in het kader van het ESF-project. Voor de documenten wordt een vast format aangeboden. Ook voor de niet verplichte documenten reikt het Departement Onderwijs &amp; Vorming ter ondersteuning een format aan. De betreffende formats vindt u op de volgende link</w:t>
      </w:r>
      <w:r w:rsidRPr="007F6C39">
        <w:rPr>
          <w:rFonts w:asciiTheme="minorHAnsi" w:hAnsiTheme="minorHAnsi" w:cs="Arial"/>
          <w:b/>
        </w:rPr>
        <w:t xml:space="preserve">: </w:t>
      </w:r>
      <w:r w:rsidR="00ED1CC2" w:rsidRPr="00F56514">
        <w:t>http://data-onderwijs.vlaanderen.be/formulieren/ Ga</w:t>
      </w:r>
      <w:r w:rsidR="00ED1CC2">
        <w:t xml:space="preserve"> naar secundair onderwijs/deeltijds beroepsonderwijs en ABO</w:t>
      </w:r>
    </w:p>
    <w:p w14:paraId="795B06FE" w14:textId="77777777" w:rsidR="007F6C39" w:rsidRPr="003A6524" w:rsidRDefault="007F6C39" w:rsidP="00C81D09">
      <w:pPr>
        <w:jc w:val="both"/>
        <w:rPr>
          <w:rFonts w:asciiTheme="minorHAnsi" w:hAnsiTheme="minorHAnsi" w:cs="Arial"/>
          <w:b/>
          <w:lang w:val="nl"/>
        </w:rPr>
      </w:pPr>
    </w:p>
    <w:p w14:paraId="562D53C3" w14:textId="6DC3CC80" w:rsidR="00C81D09" w:rsidRPr="003A6524" w:rsidRDefault="00C81D09" w:rsidP="00C81D09">
      <w:pPr>
        <w:jc w:val="both"/>
        <w:rPr>
          <w:rFonts w:asciiTheme="minorHAnsi" w:hAnsiTheme="minorHAnsi" w:cs="Arial"/>
          <w:b/>
          <w:lang w:val="nl"/>
        </w:rPr>
      </w:pPr>
      <w:r w:rsidRPr="003A6524">
        <w:rPr>
          <w:rFonts w:asciiTheme="minorHAnsi" w:hAnsiTheme="minorHAnsi" w:cs="Arial"/>
          <w:b/>
          <w:lang w:val="nl"/>
        </w:rPr>
        <w:t>Stappen en documenten in de diverse fasen</w:t>
      </w:r>
    </w:p>
    <w:p w14:paraId="23F33BEE" w14:textId="77777777" w:rsidR="00C81D09" w:rsidRPr="003A6524" w:rsidRDefault="00C81D09" w:rsidP="003A6524">
      <w:pPr>
        <w:spacing w:line="276" w:lineRule="auto"/>
        <w:jc w:val="both"/>
        <w:rPr>
          <w:rFonts w:asciiTheme="minorHAnsi" w:hAnsiTheme="minorHAnsi" w:cs="Arial"/>
          <w:b/>
          <w:lang w:val="nl"/>
        </w:rPr>
      </w:pPr>
    </w:p>
    <w:p w14:paraId="454ED601" w14:textId="77777777" w:rsidR="00C81D09" w:rsidRPr="00AF409E" w:rsidRDefault="00C81D09" w:rsidP="003A6524">
      <w:pPr>
        <w:spacing w:line="276" w:lineRule="auto"/>
        <w:jc w:val="both"/>
        <w:rPr>
          <w:rFonts w:asciiTheme="minorHAnsi" w:hAnsiTheme="minorHAnsi" w:cs="Arial"/>
          <w:i/>
          <w:lang w:val="nl"/>
        </w:rPr>
      </w:pPr>
      <w:r w:rsidRPr="00AF409E">
        <w:rPr>
          <w:rFonts w:asciiTheme="minorHAnsi" w:hAnsiTheme="minorHAnsi" w:cs="Arial"/>
          <w:b/>
          <w:i/>
          <w:lang w:val="nl"/>
        </w:rPr>
        <w:t>Fase 1: beginsituatie van de alternerende beroepsopleiding:</w:t>
      </w:r>
    </w:p>
    <w:p w14:paraId="7C74B535" w14:textId="77777777" w:rsidR="00C81D09" w:rsidRPr="003A6524" w:rsidRDefault="00C81D09" w:rsidP="003A6524">
      <w:pPr>
        <w:spacing w:line="276" w:lineRule="auto"/>
        <w:jc w:val="both"/>
        <w:rPr>
          <w:rFonts w:asciiTheme="minorHAnsi" w:hAnsiTheme="minorHAnsi" w:cs="Arial"/>
          <w:lang w:val="nl"/>
        </w:rPr>
      </w:pPr>
    </w:p>
    <w:p w14:paraId="2458B215" w14:textId="77777777" w:rsidR="00C81D09" w:rsidRPr="003A6524" w:rsidRDefault="00C81D09" w:rsidP="003A6524">
      <w:pPr>
        <w:spacing w:line="276" w:lineRule="auto"/>
        <w:jc w:val="both"/>
        <w:rPr>
          <w:rFonts w:asciiTheme="minorHAnsi" w:hAnsiTheme="minorHAnsi" w:cs="Arial"/>
          <w:b/>
          <w:lang w:val="nl"/>
        </w:rPr>
      </w:pPr>
      <w:r w:rsidRPr="003A6524">
        <w:rPr>
          <w:rFonts w:asciiTheme="minorHAnsi" w:hAnsiTheme="minorHAnsi" w:cs="Arial"/>
          <w:b/>
          <w:lang w:val="nl"/>
        </w:rPr>
        <w:t>Stappen:</w:t>
      </w:r>
    </w:p>
    <w:p w14:paraId="79B4A4F8" w14:textId="77777777" w:rsidR="00C81D09" w:rsidRPr="003A6524" w:rsidRDefault="00C81D09" w:rsidP="003A6524">
      <w:pPr>
        <w:spacing w:line="276" w:lineRule="auto"/>
        <w:jc w:val="both"/>
        <w:rPr>
          <w:rFonts w:asciiTheme="minorHAnsi" w:hAnsiTheme="minorHAnsi" w:cs="Arial"/>
          <w:b/>
          <w:lang w:val="nl"/>
        </w:rPr>
      </w:pPr>
    </w:p>
    <w:p w14:paraId="2229BA07" w14:textId="752B609C" w:rsidR="00C81D09" w:rsidRPr="003A6524" w:rsidRDefault="00C81D09" w:rsidP="00A12468">
      <w:pPr>
        <w:numPr>
          <w:ilvl w:val="0"/>
          <w:numId w:val="24"/>
        </w:numPr>
        <w:spacing w:line="276" w:lineRule="auto"/>
        <w:jc w:val="both"/>
        <w:rPr>
          <w:rFonts w:asciiTheme="minorHAnsi" w:hAnsiTheme="minorHAnsi" w:cs="Arial"/>
          <w:color w:val="000000"/>
          <w:lang w:val="nl"/>
        </w:rPr>
      </w:pPr>
      <w:r w:rsidRPr="003A6524">
        <w:rPr>
          <w:rFonts w:asciiTheme="minorHAnsi" w:hAnsiTheme="minorHAnsi" w:cs="Arial"/>
          <w:b/>
          <w:color w:val="000000"/>
          <w:lang w:val="nl"/>
        </w:rPr>
        <w:t>Inschrijving bij VDAB/ACTIRIS</w:t>
      </w:r>
      <w:r w:rsidRPr="003A6524">
        <w:rPr>
          <w:rFonts w:asciiTheme="minorHAnsi" w:hAnsiTheme="minorHAnsi" w:cs="Arial"/>
          <w:color w:val="000000"/>
          <w:lang w:val="nl"/>
        </w:rPr>
        <w:t xml:space="preserve"> onder cat. 11 'ik studeer deeltijds' waarna het volgende verschijnt in hun dossier: </w:t>
      </w:r>
      <w:r w:rsidRPr="003A6524">
        <w:rPr>
          <w:rFonts w:asciiTheme="minorHAnsi" w:hAnsiTheme="minorHAnsi" w:cs="Arial"/>
          <w:i/>
          <w:color w:val="000000"/>
          <w:lang w:val="nl"/>
        </w:rPr>
        <w:t>'Ik neem deel aan project Leren en Werken (Deeltijds onderw.; Leertijd;..) of volg altern</w:t>
      </w:r>
      <w:r w:rsidR="007F6C39">
        <w:rPr>
          <w:rFonts w:asciiTheme="minorHAnsi" w:hAnsiTheme="minorHAnsi" w:cs="Arial"/>
          <w:i/>
          <w:color w:val="000000"/>
          <w:lang w:val="nl"/>
        </w:rPr>
        <w:t>erende beroepsopleiding Buso OV3’.</w:t>
      </w:r>
    </w:p>
    <w:p w14:paraId="35D262CE" w14:textId="77777777" w:rsidR="00C81D09" w:rsidRPr="003A6524" w:rsidRDefault="00C81D09" w:rsidP="00A12468">
      <w:pPr>
        <w:numPr>
          <w:ilvl w:val="0"/>
          <w:numId w:val="24"/>
        </w:numPr>
        <w:spacing w:line="276" w:lineRule="auto"/>
        <w:jc w:val="both"/>
        <w:rPr>
          <w:rFonts w:asciiTheme="minorHAnsi" w:hAnsiTheme="minorHAnsi" w:cs="Arial"/>
          <w:lang w:val="nl"/>
        </w:rPr>
      </w:pPr>
      <w:r w:rsidRPr="003A6524">
        <w:rPr>
          <w:rFonts w:asciiTheme="minorHAnsi" w:hAnsiTheme="minorHAnsi" w:cs="Arial"/>
          <w:b/>
          <w:lang w:val="nl"/>
        </w:rPr>
        <w:t xml:space="preserve">Doorsturen van document “Inzagerecht” </w:t>
      </w:r>
      <w:r w:rsidRPr="003A6524">
        <w:rPr>
          <w:rFonts w:asciiTheme="minorHAnsi" w:hAnsiTheme="minorHAnsi" w:cs="Arial"/>
          <w:bCs/>
        </w:rPr>
        <w:t>(format</w:t>
      </w:r>
      <w:r w:rsidRPr="003A6524">
        <w:rPr>
          <w:rFonts w:asciiTheme="minorHAnsi" w:hAnsiTheme="minorHAnsi" w:cs="Arial"/>
        </w:rPr>
        <w:t xml:space="preserve"> VDAB/ACTIRIS in de bijlage van de Mijn Loopbaan-handleiding) </w:t>
      </w:r>
      <w:r w:rsidRPr="007F6C39">
        <w:rPr>
          <w:rFonts w:asciiTheme="minorHAnsi" w:hAnsiTheme="minorHAnsi" w:cs="Arial"/>
          <w:b/>
          <w:lang w:val="nl"/>
        </w:rPr>
        <w:t>naar account VDAB/ACTIRIS.</w:t>
      </w:r>
    </w:p>
    <w:p w14:paraId="63253E84" w14:textId="1FC0EB1B" w:rsidR="00C81D09" w:rsidRPr="003A6524" w:rsidRDefault="00C81D09" w:rsidP="00A12468">
      <w:pPr>
        <w:numPr>
          <w:ilvl w:val="0"/>
          <w:numId w:val="24"/>
        </w:numPr>
        <w:spacing w:line="276" w:lineRule="auto"/>
        <w:jc w:val="both"/>
        <w:rPr>
          <w:rFonts w:asciiTheme="minorHAnsi" w:hAnsiTheme="minorHAnsi" w:cs="Arial"/>
          <w:b/>
          <w:color w:val="000000"/>
          <w:lang w:val="nl"/>
        </w:rPr>
      </w:pPr>
      <w:r w:rsidRPr="003A6524">
        <w:rPr>
          <w:rFonts w:asciiTheme="minorHAnsi" w:hAnsiTheme="minorHAnsi" w:cs="Arial"/>
          <w:b/>
          <w:color w:val="000000"/>
          <w:lang w:val="nl"/>
        </w:rPr>
        <w:t xml:space="preserve">Openen van </w:t>
      </w:r>
      <w:r w:rsidR="00821F4F">
        <w:rPr>
          <w:rFonts w:asciiTheme="minorHAnsi" w:hAnsiTheme="minorHAnsi" w:cs="Arial"/>
          <w:b/>
          <w:color w:val="000000"/>
          <w:lang w:val="nl"/>
        </w:rPr>
        <w:t>het begeleidingstraject</w:t>
      </w:r>
      <w:r w:rsidRPr="003A6524">
        <w:rPr>
          <w:rFonts w:asciiTheme="minorHAnsi" w:hAnsiTheme="minorHAnsi" w:cs="Arial"/>
          <w:b/>
          <w:color w:val="000000"/>
          <w:lang w:val="nl"/>
        </w:rPr>
        <w:t xml:space="preserve"> in Mijn Loopbaan door de account VDAB/ACTIRIS op naam van de trajectbegeleider.</w:t>
      </w:r>
    </w:p>
    <w:p w14:paraId="26DC4B4F" w14:textId="77777777" w:rsidR="00C81D09" w:rsidRPr="003A6524" w:rsidRDefault="00C81D09" w:rsidP="00A12468">
      <w:pPr>
        <w:numPr>
          <w:ilvl w:val="0"/>
          <w:numId w:val="24"/>
        </w:numPr>
        <w:spacing w:line="276" w:lineRule="auto"/>
        <w:jc w:val="both"/>
        <w:rPr>
          <w:rFonts w:asciiTheme="minorHAnsi" w:hAnsiTheme="minorHAnsi" w:cs="Arial"/>
          <w:b/>
          <w:color w:val="000000"/>
          <w:lang w:val="nl"/>
        </w:rPr>
      </w:pPr>
      <w:r w:rsidRPr="003A6524">
        <w:rPr>
          <w:rFonts w:asciiTheme="minorHAnsi" w:hAnsiTheme="minorHAnsi" w:cs="Arial"/>
          <w:b/>
          <w:color w:val="000000"/>
          <w:lang w:val="nl"/>
        </w:rPr>
        <w:t>Openen van de projectlijn “Leren en Werken” in Mijn Loopbaan door de trajectbegeleider.</w:t>
      </w:r>
    </w:p>
    <w:p w14:paraId="6C41EB1D" w14:textId="77777777" w:rsidR="00C81D09" w:rsidRPr="003A6524" w:rsidRDefault="00C81D09" w:rsidP="00A12468">
      <w:pPr>
        <w:numPr>
          <w:ilvl w:val="0"/>
          <w:numId w:val="24"/>
        </w:numPr>
        <w:spacing w:line="276" w:lineRule="auto"/>
        <w:jc w:val="both"/>
        <w:rPr>
          <w:rFonts w:asciiTheme="minorHAnsi" w:hAnsiTheme="minorHAnsi" w:cs="Arial"/>
          <w:color w:val="000000"/>
          <w:lang w:val="nl"/>
        </w:rPr>
      </w:pPr>
      <w:r w:rsidRPr="003A6524">
        <w:rPr>
          <w:rFonts w:asciiTheme="minorHAnsi" w:hAnsiTheme="minorHAnsi" w:cs="Arial"/>
          <w:color w:val="000000"/>
          <w:lang w:val="nl"/>
        </w:rPr>
        <w:t xml:space="preserve">Intake en screening door de trajectbegeleider </w:t>
      </w:r>
      <w:r w:rsidRPr="003A6524">
        <w:rPr>
          <w:rFonts w:asciiTheme="minorHAnsi" w:hAnsiTheme="minorHAnsi" w:cs="Arial"/>
        </w:rPr>
        <w:t>in functie van inzicht in de reële capaciteiten en noden van de jongere.</w:t>
      </w:r>
    </w:p>
    <w:p w14:paraId="37E5BA70" w14:textId="77777777" w:rsidR="00C81D09" w:rsidRPr="003A6524" w:rsidRDefault="00C81D09" w:rsidP="00A12468">
      <w:pPr>
        <w:numPr>
          <w:ilvl w:val="0"/>
          <w:numId w:val="24"/>
        </w:numPr>
        <w:spacing w:line="276" w:lineRule="auto"/>
        <w:jc w:val="both"/>
        <w:rPr>
          <w:rFonts w:asciiTheme="minorHAnsi" w:hAnsiTheme="minorHAnsi" w:cs="Arial"/>
          <w:color w:val="000000"/>
          <w:lang w:val="nl"/>
        </w:rPr>
      </w:pPr>
      <w:r w:rsidRPr="003A6524">
        <w:rPr>
          <w:rFonts w:asciiTheme="minorHAnsi" w:hAnsiTheme="minorHAnsi" w:cs="Arial"/>
          <w:color w:val="000000"/>
          <w:lang w:val="nl"/>
        </w:rPr>
        <w:t>Bepaling van de beginsituatie, inventarisatie van de werkpunten van de jongere door het begeleidingsteam.</w:t>
      </w:r>
    </w:p>
    <w:p w14:paraId="032E1AC1" w14:textId="77777777" w:rsidR="00C81D09" w:rsidRPr="003A6524" w:rsidRDefault="00C81D09" w:rsidP="00A12468">
      <w:pPr>
        <w:numPr>
          <w:ilvl w:val="0"/>
          <w:numId w:val="24"/>
        </w:numPr>
        <w:spacing w:line="276" w:lineRule="auto"/>
        <w:jc w:val="both"/>
        <w:rPr>
          <w:rFonts w:asciiTheme="minorHAnsi" w:hAnsiTheme="minorHAnsi" w:cs="Arial"/>
          <w:color w:val="000000"/>
          <w:lang w:val="nl"/>
        </w:rPr>
      </w:pPr>
      <w:r w:rsidRPr="003A6524">
        <w:rPr>
          <w:rFonts w:asciiTheme="minorHAnsi" w:hAnsiTheme="minorHAnsi" w:cs="Arial"/>
          <w:color w:val="000000"/>
          <w:lang w:val="nl"/>
        </w:rPr>
        <w:t xml:space="preserve">Opmaak van het individueel trajectadvies, </w:t>
      </w:r>
      <w:r w:rsidRPr="003A6524">
        <w:rPr>
          <w:rFonts w:asciiTheme="minorHAnsi" w:hAnsiTheme="minorHAnsi" w:cs="Arial"/>
        </w:rPr>
        <w:t>in samenspraak met de jongere, gericht op inschakeling in het arbeidsproces, zo nodig met vooropleiding en/of tussenstappen. Hiervoor dienen de begeleiders te beschikken over een totaalbeeld van de diverse mogelijkheden en oplossingen, verdeeld over een netwerk van partners.</w:t>
      </w:r>
      <w:r w:rsidRPr="003A6524">
        <w:rPr>
          <w:rFonts w:asciiTheme="minorHAnsi" w:hAnsiTheme="minorHAnsi" w:cs="Arial"/>
          <w:color w:val="000000"/>
          <w:lang w:val="nl"/>
        </w:rPr>
        <w:t xml:space="preserve"> Dit document wordt ter inzage bewaard in het ITP van de jongere.</w:t>
      </w:r>
    </w:p>
    <w:p w14:paraId="1AC51D35" w14:textId="77777777" w:rsidR="00C81D09" w:rsidRPr="003A6524" w:rsidRDefault="00C81D09" w:rsidP="00A12468">
      <w:pPr>
        <w:numPr>
          <w:ilvl w:val="0"/>
          <w:numId w:val="24"/>
        </w:numPr>
        <w:spacing w:line="276" w:lineRule="auto"/>
        <w:jc w:val="both"/>
        <w:rPr>
          <w:rFonts w:asciiTheme="minorHAnsi" w:hAnsiTheme="minorHAnsi" w:cs="Arial"/>
          <w:color w:val="000000"/>
          <w:lang w:val="nl"/>
        </w:rPr>
      </w:pPr>
      <w:r w:rsidRPr="003A6524">
        <w:rPr>
          <w:rFonts w:asciiTheme="minorHAnsi" w:hAnsiTheme="minorHAnsi" w:cs="Arial"/>
          <w:color w:val="000000"/>
          <w:lang w:val="nl"/>
        </w:rPr>
        <w:t xml:space="preserve">Opmaken van de trajectovereenkomst. </w:t>
      </w:r>
      <w:r w:rsidRPr="003A6524">
        <w:rPr>
          <w:rFonts w:asciiTheme="minorHAnsi" w:hAnsiTheme="minorHAnsi" w:cs="Arial"/>
        </w:rPr>
        <w:t>Deze omvat de progressief opgebouwde stappen in functie van de uiteindelijke inschakeling in het reguliere arbeidscircuit en wordt ondertekend door de trajectbegeleider en de jongere. D</w:t>
      </w:r>
      <w:r w:rsidRPr="003A6524">
        <w:rPr>
          <w:rFonts w:asciiTheme="minorHAnsi" w:hAnsiTheme="minorHAnsi" w:cs="Arial"/>
          <w:color w:val="000000"/>
          <w:lang w:val="nl"/>
        </w:rPr>
        <w:t>it document wordt ter inzage bewaard in het ITP van de jongere.</w:t>
      </w:r>
    </w:p>
    <w:p w14:paraId="16FE2B7D" w14:textId="47082EC5" w:rsidR="00C81D09" w:rsidRPr="003A6524" w:rsidRDefault="00C81D09" w:rsidP="00A12468">
      <w:pPr>
        <w:numPr>
          <w:ilvl w:val="0"/>
          <w:numId w:val="24"/>
        </w:numPr>
        <w:spacing w:line="276" w:lineRule="auto"/>
        <w:jc w:val="both"/>
        <w:rPr>
          <w:rFonts w:asciiTheme="minorHAnsi" w:hAnsiTheme="minorHAnsi" w:cs="Arial"/>
          <w:color w:val="000000"/>
          <w:lang w:val="nl"/>
        </w:rPr>
      </w:pPr>
      <w:r w:rsidRPr="003A6524">
        <w:rPr>
          <w:rFonts w:asciiTheme="minorHAnsi" w:hAnsiTheme="minorHAnsi" w:cs="Arial"/>
          <w:b/>
          <w:color w:val="000000"/>
          <w:lang w:val="nl"/>
        </w:rPr>
        <w:lastRenderedPageBreak/>
        <w:t xml:space="preserve">Opstart </w:t>
      </w:r>
      <w:r w:rsidR="00821F4F">
        <w:rPr>
          <w:rFonts w:asciiTheme="minorHAnsi" w:hAnsiTheme="minorHAnsi" w:cs="Arial"/>
          <w:b/>
          <w:color w:val="000000"/>
          <w:lang w:val="nl"/>
        </w:rPr>
        <w:t>van het begeleidingstraject</w:t>
      </w:r>
      <w:r w:rsidRPr="003A6524">
        <w:rPr>
          <w:rFonts w:asciiTheme="minorHAnsi" w:hAnsiTheme="minorHAnsi" w:cs="Arial"/>
          <w:b/>
          <w:color w:val="000000"/>
          <w:lang w:val="nl"/>
        </w:rPr>
        <w:t xml:space="preserve"> in Mijn Loopbaan door de trajectbegeleider.</w:t>
      </w:r>
      <w:r w:rsidRPr="003A6524">
        <w:rPr>
          <w:rFonts w:asciiTheme="minorHAnsi" w:hAnsiTheme="minorHAnsi" w:cs="Arial"/>
        </w:rPr>
        <w:t xml:space="preserve"> </w:t>
      </w:r>
    </w:p>
    <w:p w14:paraId="2FD70B7D" w14:textId="77777777" w:rsidR="00C81D09" w:rsidRDefault="00C81D09" w:rsidP="003A6524">
      <w:pPr>
        <w:spacing w:line="276" w:lineRule="auto"/>
        <w:ind w:left="360"/>
        <w:jc w:val="both"/>
        <w:rPr>
          <w:rFonts w:asciiTheme="minorHAnsi" w:hAnsiTheme="minorHAnsi" w:cs="Arial"/>
          <w:color w:val="000000"/>
          <w:lang w:val="nl"/>
        </w:rPr>
      </w:pPr>
    </w:p>
    <w:p w14:paraId="67E09346" w14:textId="77777777" w:rsidR="00C81D09" w:rsidRPr="003A6524" w:rsidRDefault="00C81D09" w:rsidP="003A6524">
      <w:pPr>
        <w:spacing w:line="276" w:lineRule="auto"/>
        <w:ind w:right="46"/>
        <w:jc w:val="both"/>
        <w:rPr>
          <w:rFonts w:asciiTheme="minorHAnsi" w:hAnsiTheme="minorHAnsi" w:cs="Arial"/>
          <w:b/>
        </w:rPr>
      </w:pPr>
      <w:r w:rsidRPr="003A6524">
        <w:rPr>
          <w:rFonts w:asciiTheme="minorHAnsi" w:hAnsiTheme="minorHAnsi" w:cs="Arial"/>
          <w:b/>
        </w:rPr>
        <w:t>Documenten:</w:t>
      </w:r>
    </w:p>
    <w:p w14:paraId="2D7ECE9B" w14:textId="77777777" w:rsidR="00C81D09" w:rsidRPr="003A6524" w:rsidRDefault="00C81D09" w:rsidP="003A6524">
      <w:pPr>
        <w:spacing w:line="276" w:lineRule="auto"/>
        <w:ind w:right="46"/>
        <w:jc w:val="both"/>
        <w:rPr>
          <w:rFonts w:asciiTheme="minorHAnsi" w:hAnsiTheme="minorHAnsi" w:cs="Arial"/>
          <w:b/>
        </w:rPr>
      </w:pPr>
    </w:p>
    <w:p w14:paraId="3D667DD8" w14:textId="462A9B6B" w:rsidR="006E43BF" w:rsidRDefault="00C81D09" w:rsidP="00F56514">
      <w:pPr>
        <w:numPr>
          <w:ilvl w:val="0"/>
          <w:numId w:val="21"/>
        </w:numPr>
        <w:spacing w:line="276" w:lineRule="auto"/>
        <w:jc w:val="both"/>
        <w:rPr>
          <w:rFonts w:asciiTheme="minorHAnsi" w:hAnsiTheme="minorHAnsi" w:cs="Arial"/>
        </w:rPr>
      </w:pPr>
      <w:r w:rsidRPr="009B6D9D">
        <w:rPr>
          <w:rFonts w:asciiTheme="minorHAnsi" w:hAnsiTheme="minorHAnsi" w:cs="Arial"/>
        </w:rPr>
        <w:t>Document inzagerecht vindt u via de link</w:t>
      </w:r>
      <w:r w:rsidR="006E43BF" w:rsidRPr="009B6D9D">
        <w:rPr>
          <w:rFonts w:asciiTheme="minorHAnsi" w:hAnsiTheme="minorHAnsi"/>
        </w:rPr>
        <w:t>:</w:t>
      </w:r>
      <w:r w:rsidR="006E43BF" w:rsidRPr="006E43BF">
        <w:t xml:space="preserve"> </w:t>
      </w:r>
      <w:hyperlink r:id="rId17" w:history="1">
        <w:r w:rsidR="006E43BF" w:rsidRPr="00647DEC">
          <w:rPr>
            <w:rStyle w:val="Hyperlink"/>
            <w:rFonts w:asciiTheme="minorHAnsi" w:hAnsiTheme="minorHAnsi" w:cs="Arial"/>
          </w:rPr>
          <w:t>https://partners.vdab.be/partners/cvs/cvs_onderwijs.shtml</w:t>
        </w:r>
      </w:hyperlink>
    </w:p>
    <w:p w14:paraId="6E41C9AB" w14:textId="0EB21B1E" w:rsidR="001E7163" w:rsidRDefault="006E43BF" w:rsidP="006E43BF">
      <w:pPr>
        <w:spacing w:line="276" w:lineRule="auto"/>
        <w:ind w:left="360"/>
        <w:jc w:val="both"/>
        <w:rPr>
          <w:rFonts w:asciiTheme="minorHAnsi" w:hAnsiTheme="minorHAnsi" w:cs="Arial"/>
        </w:rPr>
      </w:pPr>
      <w:r w:rsidRPr="009B6D9D">
        <w:rPr>
          <w:rFonts w:asciiTheme="minorHAnsi" w:hAnsiTheme="minorHAnsi" w:cs="Arial"/>
        </w:rPr>
        <w:t>Ga naar aanvraagformulier voor inzagerecht leerlingen ABO</w:t>
      </w:r>
    </w:p>
    <w:p w14:paraId="6CE2888C" w14:textId="1D2F05BC" w:rsidR="001E7163" w:rsidRPr="009B6D9D" w:rsidRDefault="001E7163" w:rsidP="009B6D9D">
      <w:pPr>
        <w:pStyle w:val="Lijstalinea"/>
        <w:numPr>
          <w:ilvl w:val="0"/>
          <w:numId w:val="34"/>
        </w:numPr>
        <w:spacing w:line="276" w:lineRule="auto"/>
        <w:ind w:left="426"/>
        <w:jc w:val="both"/>
        <w:rPr>
          <w:rFonts w:asciiTheme="minorHAnsi" w:hAnsiTheme="minorHAnsi" w:cs="Arial"/>
        </w:rPr>
      </w:pPr>
      <w:r w:rsidRPr="009B6D9D">
        <w:rPr>
          <w:rFonts w:asciiTheme="minorHAnsi" w:hAnsiTheme="minorHAnsi" w:cs="Arial"/>
        </w:rPr>
        <w:t xml:space="preserve">Onderstaande documenten vindt u via de link: </w:t>
      </w:r>
      <w:r w:rsidR="00ED1CC2" w:rsidRPr="009B6D9D">
        <w:t>http://data-onderwijs.vlaanderen.be/formulieren/          Ga naar secundair</w:t>
      </w:r>
      <w:r>
        <w:t xml:space="preserve"> onderwijs/deeltijds beroepsonderwijs en ABO</w:t>
      </w:r>
    </w:p>
    <w:p w14:paraId="37B3780A" w14:textId="77777777" w:rsidR="001E7163" w:rsidRDefault="006419F1" w:rsidP="009B6D9D">
      <w:pPr>
        <w:pStyle w:val="Lijstalinea"/>
        <w:numPr>
          <w:ilvl w:val="1"/>
          <w:numId w:val="21"/>
        </w:numPr>
        <w:spacing w:line="276" w:lineRule="auto"/>
        <w:jc w:val="both"/>
      </w:pPr>
      <w:hyperlink r:id="rId18" w:history="1">
        <w:r w:rsidR="001E7163">
          <w:rPr>
            <w:rStyle w:val="Hyperlink"/>
          </w:rPr>
          <w:t>Resultaten van de intake, screening en observatie, met trajectadvies voor BuSO - OV3</w:t>
        </w:r>
      </w:hyperlink>
      <w:r w:rsidR="001E7163">
        <w:t>;</w:t>
      </w:r>
      <w:r w:rsidR="001E7163" w:rsidRPr="001E7163">
        <w:t xml:space="preserve"> </w:t>
      </w:r>
      <w:r w:rsidR="001E7163">
        <w:t>doc. nr. 06027</w:t>
      </w:r>
    </w:p>
    <w:p w14:paraId="097DDA71" w14:textId="442E594C" w:rsidR="001E7163" w:rsidRPr="009B6D9D" w:rsidRDefault="006419F1" w:rsidP="009B6D9D">
      <w:pPr>
        <w:pStyle w:val="Lijstalinea"/>
        <w:numPr>
          <w:ilvl w:val="1"/>
          <w:numId w:val="21"/>
        </w:numPr>
        <w:spacing w:line="276" w:lineRule="auto"/>
        <w:jc w:val="both"/>
      </w:pPr>
      <w:hyperlink r:id="rId19" w:history="1">
        <w:r w:rsidR="001E7163">
          <w:rPr>
            <w:rStyle w:val="Hyperlink"/>
          </w:rPr>
          <w:t>Trajectovereenkomst ABO BuSO - OV3</w:t>
        </w:r>
      </w:hyperlink>
      <w:r w:rsidR="001E7163">
        <w:t>; doc. nr. 0603</w:t>
      </w:r>
    </w:p>
    <w:p w14:paraId="7CAE2A60" w14:textId="61C6FDB3" w:rsidR="00C81D09" w:rsidRPr="001E7163" w:rsidRDefault="006419F1" w:rsidP="009B6D9D">
      <w:pPr>
        <w:numPr>
          <w:ilvl w:val="1"/>
          <w:numId w:val="21"/>
        </w:numPr>
        <w:spacing w:line="276" w:lineRule="auto"/>
        <w:jc w:val="both"/>
        <w:rPr>
          <w:rFonts w:asciiTheme="minorHAnsi" w:hAnsiTheme="minorHAnsi" w:cs="Arial"/>
          <w:color w:val="000000"/>
        </w:rPr>
      </w:pPr>
      <w:hyperlink r:id="rId20" w:history="1">
        <w:r w:rsidR="001E7163" w:rsidRPr="009B6D9D">
          <w:rPr>
            <w:rStyle w:val="Hyperlink"/>
          </w:rPr>
          <w:t>Verslag van een bedrijfsbezoek alternerende beroepsopleidingen (ABO)</w:t>
        </w:r>
      </w:hyperlink>
      <w:r w:rsidR="001E7163" w:rsidRPr="009B6D9D">
        <w:t>; d</w:t>
      </w:r>
      <w:r w:rsidR="001E7163">
        <w:t>oc. nr. 03793</w:t>
      </w:r>
    </w:p>
    <w:p w14:paraId="409C9EDC" w14:textId="77777777" w:rsidR="00C81D09" w:rsidRDefault="00C81D09" w:rsidP="003A6524">
      <w:pPr>
        <w:spacing w:line="276" w:lineRule="auto"/>
        <w:ind w:right="46"/>
        <w:jc w:val="both"/>
        <w:rPr>
          <w:rFonts w:asciiTheme="minorHAnsi" w:hAnsiTheme="minorHAnsi" w:cs="Arial"/>
          <w:i/>
        </w:rPr>
      </w:pPr>
    </w:p>
    <w:p w14:paraId="016BBA61" w14:textId="77777777" w:rsidR="00737861" w:rsidRDefault="00737861" w:rsidP="003A6524">
      <w:pPr>
        <w:spacing w:line="276" w:lineRule="auto"/>
        <w:ind w:right="46"/>
        <w:jc w:val="both"/>
        <w:rPr>
          <w:rFonts w:asciiTheme="minorHAnsi" w:hAnsiTheme="minorHAnsi" w:cs="Arial"/>
          <w:i/>
        </w:rPr>
      </w:pPr>
    </w:p>
    <w:p w14:paraId="1CD9CAD2" w14:textId="77777777" w:rsidR="00737861" w:rsidRPr="00AF409E" w:rsidRDefault="00737861" w:rsidP="003A6524">
      <w:pPr>
        <w:spacing w:line="276" w:lineRule="auto"/>
        <w:ind w:right="46"/>
        <w:jc w:val="both"/>
        <w:rPr>
          <w:rFonts w:asciiTheme="minorHAnsi" w:hAnsiTheme="minorHAnsi" w:cs="Arial"/>
          <w:i/>
        </w:rPr>
      </w:pPr>
    </w:p>
    <w:p w14:paraId="03C998A8" w14:textId="77777777" w:rsidR="00C81D09" w:rsidRPr="00737861" w:rsidRDefault="00C81D09" w:rsidP="00737861">
      <w:pPr>
        <w:spacing w:line="276" w:lineRule="auto"/>
        <w:ind w:right="46"/>
        <w:jc w:val="both"/>
        <w:rPr>
          <w:rFonts w:cs="Arial"/>
          <w:b/>
          <w:i/>
          <w:lang w:val="nl"/>
        </w:rPr>
      </w:pPr>
      <w:r w:rsidRPr="00737861">
        <w:rPr>
          <w:rFonts w:cs="Arial"/>
          <w:b/>
          <w:i/>
          <w:lang w:val="nl"/>
        </w:rPr>
        <w:t>Fase 2: trajectbegeleiding</w:t>
      </w:r>
    </w:p>
    <w:p w14:paraId="67F21429" w14:textId="77777777" w:rsidR="00C81D09" w:rsidRPr="00737861" w:rsidRDefault="00C81D09" w:rsidP="00737861">
      <w:pPr>
        <w:spacing w:line="276" w:lineRule="auto"/>
        <w:ind w:right="46"/>
        <w:jc w:val="both"/>
        <w:rPr>
          <w:rFonts w:cs="Arial"/>
          <w:b/>
          <w:lang w:val="nl"/>
        </w:rPr>
      </w:pPr>
    </w:p>
    <w:p w14:paraId="4CFC4C66" w14:textId="77777777" w:rsidR="00C81D09" w:rsidRPr="00737861" w:rsidRDefault="00C81D09" w:rsidP="00737861">
      <w:pPr>
        <w:spacing w:line="276" w:lineRule="auto"/>
        <w:ind w:right="46"/>
        <w:jc w:val="both"/>
        <w:rPr>
          <w:rFonts w:cs="Arial"/>
          <w:b/>
          <w:lang w:val="nl"/>
        </w:rPr>
      </w:pPr>
      <w:r w:rsidRPr="00737861">
        <w:rPr>
          <w:rFonts w:cs="Arial"/>
          <w:b/>
          <w:lang w:val="nl"/>
        </w:rPr>
        <w:t>Stappen:</w:t>
      </w:r>
    </w:p>
    <w:p w14:paraId="060BC74A" w14:textId="77777777" w:rsidR="00C81D09" w:rsidRPr="00737861" w:rsidRDefault="00C81D09" w:rsidP="00737861">
      <w:pPr>
        <w:spacing w:line="276" w:lineRule="auto"/>
        <w:ind w:right="46"/>
        <w:jc w:val="both"/>
        <w:rPr>
          <w:rFonts w:cs="Arial"/>
          <w:b/>
          <w:lang w:val="nl"/>
        </w:rPr>
      </w:pPr>
    </w:p>
    <w:p w14:paraId="0CE91A62" w14:textId="77777777" w:rsidR="00C81D09" w:rsidRPr="00737861" w:rsidRDefault="00C81D09" w:rsidP="00737861">
      <w:pPr>
        <w:spacing w:line="276" w:lineRule="auto"/>
        <w:jc w:val="both"/>
        <w:rPr>
          <w:rFonts w:cs="Arial"/>
          <w:b/>
          <w:lang w:val="nl"/>
        </w:rPr>
      </w:pPr>
      <w:r w:rsidRPr="00737861">
        <w:rPr>
          <w:rFonts w:cs="Arial"/>
          <w:b/>
          <w:lang w:val="nl"/>
        </w:rPr>
        <w:t xml:space="preserve">A. Bij de start van een werkervaring ABO </w:t>
      </w:r>
    </w:p>
    <w:p w14:paraId="65A5D36D" w14:textId="77777777" w:rsidR="00C81D09" w:rsidRPr="00737861" w:rsidRDefault="00C81D09" w:rsidP="00737861">
      <w:pPr>
        <w:numPr>
          <w:ilvl w:val="0"/>
          <w:numId w:val="25"/>
        </w:numPr>
        <w:spacing w:line="276" w:lineRule="auto"/>
        <w:jc w:val="both"/>
        <w:rPr>
          <w:rFonts w:cs="Arial"/>
          <w:lang w:val="nl"/>
        </w:rPr>
      </w:pPr>
      <w:r w:rsidRPr="00737861">
        <w:rPr>
          <w:rFonts w:cs="Arial"/>
          <w:lang w:val="nl"/>
        </w:rPr>
        <w:t xml:space="preserve">Opmaak </w:t>
      </w:r>
      <w:r w:rsidRPr="00737861">
        <w:rPr>
          <w:rFonts w:cs="Arial"/>
          <w:b/>
          <w:lang w:val="nl"/>
        </w:rPr>
        <w:t>werkervaringsovereenkomst</w:t>
      </w:r>
      <w:r w:rsidRPr="00737861">
        <w:rPr>
          <w:rFonts w:cs="Arial"/>
          <w:lang w:val="nl"/>
        </w:rPr>
        <w:t>. Deze wordt ter inzage bewaard in het ITP van de jongere.</w:t>
      </w:r>
    </w:p>
    <w:p w14:paraId="25ACF4C9" w14:textId="7D667848" w:rsidR="00C81D09" w:rsidRPr="00737861" w:rsidRDefault="00C81D09" w:rsidP="00737861">
      <w:pPr>
        <w:numPr>
          <w:ilvl w:val="0"/>
          <w:numId w:val="25"/>
        </w:numPr>
        <w:spacing w:line="276" w:lineRule="auto"/>
        <w:jc w:val="both"/>
        <w:rPr>
          <w:rFonts w:cs="Arial"/>
          <w:lang w:val="nl"/>
        </w:rPr>
      </w:pPr>
      <w:r w:rsidRPr="00737861">
        <w:rPr>
          <w:rFonts w:cs="Arial"/>
          <w:lang w:val="nl"/>
        </w:rPr>
        <w:t xml:space="preserve">Opmaak van het </w:t>
      </w:r>
      <w:r w:rsidRPr="00737861">
        <w:rPr>
          <w:rFonts w:cs="Arial"/>
          <w:b/>
          <w:lang w:val="nl"/>
        </w:rPr>
        <w:t>alterneringsplan</w:t>
      </w:r>
      <w:r w:rsidRPr="00737861">
        <w:rPr>
          <w:rFonts w:cs="Arial"/>
          <w:lang w:val="nl"/>
        </w:rPr>
        <w:t xml:space="preserve"> in overleg tussen trajectbegeleider, leraar BGV, werkgever en jongere. Alle partijen ondertekenen (voor de school </w:t>
      </w:r>
      <w:r w:rsidR="009B6D9D">
        <w:rPr>
          <w:rFonts w:cs="Arial"/>
          <w:lang w:val="nl"/>
        </w:rPr>
        <w:t>kan dit door de t</w:t>
      </w:r>
      <w:r w:rsidRPr="00737861">
        <w:rPr>
          <w:rFonts w:cs="Arial"/>
          <w:lang w:val="nl"/>
        </w:rPr>
        <w:t>rajectbegeleider of leerkracht BGV) en ontvangen een exemplaar. Het exemplaar voor de school wordt ter aanvulling en inzage bewaard in het ITP.</w:t>
      </w:r>
    </w:p>
    <w:p w14:paraId="773783FB" w14:textId="6EA7064F" w:rsidR="00C81D09" w:rsidRPr="00737861" w:rsidRDefault="00C81D09" w:rsidP="00737861">
      <w:pPr>
        <w:numPr>
          <w:ilvl w:val="0"/>
          <w:numId w:val="25"/>
        </w:numPr>
        <w:spacing w:line="276" w:lineRule="auto"/>
        <w:jc w:val="both"/>
        <w:rPr>
          <w:rFonts w:cs="Arial"/>
          <w:lang w:val="nl"/>
        </w:rPr>
      </w:pPr>
      <w:r w:rsidRPr="00737861">
        <w:rPr>
          <w:rFonts w:cs="Arial"/>
          <w:lang w:val="nl"/>
        </w:rPr>
        <w:t>Openen en registreren van de opleidingslijn en stagelijn “alternerende beroepsopleiding BuSO OV3”in Mijn Loopbaan stappen naar werk (uiterlijk 1 maand na opstart).</w:t>
      </w:r>
    </w:p>
    <w:p w14:paraId="27CF2088" w14:textId="77777777" w:rsidR="00C81D09" w:rsidRPr="00737861" w:rsidRDefault="00C81D09" w:rsidP="00737861">
      <w:pPr>
        <w:spacing w:line="276" w:lineRule="auto"/>
        <w:jc w:val="both"/>
        <w:rPr>
          <w:rFonts w:cs="Arial"/>
          <w:lang w:val="nl"/>
        </w:rPr>
      </w:pPr>
    </w:p>
    <w:p w14:paraId="501FCE0F" w14:textId="77777777" w:rsidR="00C81D09" w:rsidRPr="00737861" w:rsidRDefault="00C81D09" w:rsidP="00737861">
      <w:pPr>
        <w:spacing w:line="276" w:lineRule="auto"/>
        <w:jc w:val="both"/>
        <w:rPr>
          <w:rFonts w:cs="Arial"/>
          <w:b/>
          <w:lang w:val="nl"/>
        </w:rPr>
      </w:pPr>
      <w:r w:rsidRPr="00737861">
        <w:rPr>
          <w:rFonts w:cs="Arial"/>
          <w:b/>
          <w:lang w:val="nl"/>
        </w:rPr>
        <w:t>B. Tijdens de alternerende beroepsopleiding</w:t>
      </w:r>
    </w:p>
    <w:p w14:paraId="6F30E851" w14:textId="77777777" w:rsidR="00C81D09" w:rsidRPr="00737861" w:rsidRDefault="00C81D09" w:rsidP="00737861">
      <w:pPr>
        <w:numPr>
          <w:ilvl w:val="0"/>
          <w:numId w:val="26"/>
        </w:numPr>
        <w:spacing w:line="276" w:lineRule="auto"/>
        <w:jc w:val="both"/>
        <w:rPr>
          <w:rFonts w:cs="Arial"/>
          <w:color w:val="000000"/>
        </w:rPr>
      </w:pPr>
      <w:r w:rsidRPr="00737861">
        <w:rPr>
          <w:rFonts w:cs="Arial"/>
          <w:lang w:val="nl"/>
        </w:rPr>
        <w:t>Minimum 3 maal per jaar wordt de jongere bezocht op de werkvloer door de leraar BGV of de trajectbegeleider. Hiervan wordt een “verslag bedrijfsbezoek” opgemaakt dat ondertekend wordt door de drie partijen: begeleider werkvloer, begeleider school en jongere</w:t>
      </w:r>
      <w:r w:rsidRPr="00737861">
        <w:rPr>
          <w:rFonts w:cs="Arial"/>
        </w:rPr>
        <w:t>.</w:t>
      </w:r>
      <w:r w:rsidRPr="00737861">
        <w:rPr>
          <w:rFonts w:cs="Arial"/>
          <w:color w:val="0000FF"/>
        </w:rPr>
        <w:t xml:space="preserve"> </w:t>
      </w:r>
      <w:r w:rsidRPr="00737861">
        <w:rPr>
          <w:rFonts w:cs="Arial"/>
          <w:color w:val="000000"/>
          <w:lang w:val="nl"/>
        </w:rPr>
        <w:t>Dit verslag blijft op de werkvloer en een duplicaat wordt bewaard in het ITP.</w:t>
      </w:r>
    </w:p>
    <w:p w14:paraId="424D6795" w14:textId="77777777" w:rsidR="00C81D09" w:rsidRPr="00737861" w:rsidRDefault="00C81D09" w:rsidP="00737861">
      <w:pPr>
        <w:numPr>
          <w:ilvl w:val="0"/>
          <w:numId w:val="26"/>
        </w:numPr>
        <w:spacing w:line="276" w:lineRule="auto"/>
        <w:ind w:right="46"/>
        <w:jc w:val="both"/>
        <w:rPr>
          <w:rFonts w:cs="Arial"/>
          <w:lang w:val="nl"/>
        </w:rPr>
      </w:pPr>
      <w:r w:rsidRPr="00737861">
        <w:rPr>
          <w:rFonts w:cs="Arial"/>
          <w:b/>
          <w:lang w:val="nl"/>
        </w:rPr>
        <w:t>Chronologische registratie van iedere trajectbegeleidingsactie in de trajectlijn van Mijn Loopbaan</w:t>
      </w:r>
      <w:r w:rsidRPr="00737861">
        <w:rPr>
          <w:rFonts w:cs="Arial"/>
          <w:lang w:val="nl"/>
        </w:rPr>
        <w:t xml:space="preserve"> (functioneringsgesprekken, inschakeling CLB, bedrijfsbezoeken, remediëring…) met vermelding van datum. Verslagen zijn ter inzage in het ITP.</w:t>
      </w:r>
    </w:p>
    <w:p w14:paraId="2E8B9838" w14:textId="5F216607" w:rsidR="00C81D09" w:rsidRPr="00737861" w:rsidRDefault="00C81D09" w:rsidP="00737861">
      <w:pPr>
        <w:numPr>
          <w:ilvl w:val="0"/>
          <w:numId w:val="26"/>
        </w:numPr>
        <w:spacing w:line="276" w:lineRule="auto"/>
        <w:ind w:right="46"/>
        <w:jc w:val="both"/>
        <w:rPr>
          <w:rFonts w:cs="Arial"/>
          <w:lang w:val="nl"/>
        </w:rPr>
      </w:pPr>
      <w:r w:rsidRPr="00737861">
        <w:rPr>
          <w:rFonts w:cs="Arial"/>
          <w:lang w:val="nl"/>
        </w:rPr>
        <w:lastRenderedPageBreak/>
        <w:t xml:space="preserve">Bij het stopzetten van een werkervaringovereenkomst ABO wordt de reden daarvan onderzocht en geacteerd in het ITP. De volgende stap in het traject wordt besproken met alle betrokkenen (jongere, ouders, leraren, trajectbegeleider) en vastgelegd in </w:t>
      </w:r>
      <w:r w:rsidR="00821F4F">
        <w:rPr>
          <w:rFonts w:cs="Arial"/>
          <w:lang w:val="nl"/>
        </w:rPr>
        <w:t>het begeleidingstraject</w:t>
      </w:r>
      <w:r w:rsidRPr="00737861">
        <w:rPr>
          <w:rFonts w:cs="Arial"/>
          <w:lang w:val="nl"/>
        </w:rPr>
        <w:t>.</w:t>
      </w:r>
    </w:p>
    <w:p w14:paraId="3C5B750F" w14:textId="77777777" w:rsidR="00C81D09" w:rsidRPr="003A6524" w:rsidRDefault="00C81D09" w:rsidP="003A6524">
      <w:pPr>
        <w:spacing w:line="276" w:lineRule="auto"/>
        <w:ind w:right="46"/>
        <w:jc w:val="both"/>
        <w:rPr>
          <w:rFonts w:asciiTheme="minorHAnsi" w:hAnsiTheme="minorHAnsi" w:cs="Arial"/>
          <w:lang w:val="nl"/>
        </w:rPr>
      </w:pPr>
    </w:p>
    <w:p w14:paraId="6AF9469F" w14:textId="77777777" w:rsidR="00ED1CC2" w:rsidRDefault="00ED1CC2" w:rsidP="003A6524">
      <w:pPr>
        <w:spacing w:line="276" w:lineRule="auto"/>
        <w:ind w:right="46"/>
        <w:jc w:val="both"/>
        <w:rPr>
          <w:rFonts w:asciiTheme="minorHAnsi" w:hAnsiTheme="minorHAnsi" w:cs="Arial"/>
          <w:b/>
          <w:lang w:val="nl"/>
        </w:rPr>
      </w:pPr>
    </w:p>
    <w:p w14:paraId="1BA69CB0" w14:textId="77777777" w:rsidR="00C81D09" w:rsidRPr="003A6524" w:rsidRDefault="00C81D09" w:rsidP="003A6524">
      <w:pPr>
        <w:spacing w:line="276" w:lineRule="auto"/>
        <w:ind w:right="46"/>
        <w:jc w:val="both"/>
        <w:rPr>
          <w:rFonts w:asciiTheme="minorHAnsi" w:hAnsiTheme="minorHAnsi" w:cs="Arial"/>
          <w:b/>
          <w:lang w:val="nl"/>
        </w:rPr>
      </w:pPr>
      <w:r w:rsidRPr="003A6524">
        <w:rPr>
          <w:rFonts w:asciiTheme="minorHAnsi" w:hAnsiTheme="minorHAnsi" w:cs="Arial"/>
          <w:b/>
          <w:lang w:val="nl"/>
        </w:rPr>
        <w:t>Documenten:</w:t>
      </w:r>
    </w:p>
    <w:p w14:paraId="61D5D66A" w14:textId="46A90CBA" w:rsidR="00C81D09" w:rsidRDefault="00ED1CC2" w:rsidP="003A6524">
      <w:pPr>
        <w:spacing w:line="276" w:lineRule="auto"/>
        <w:ind w:right="46"/>
        <w:jc w:val="both"/>
        <w:rPr>
          <w:rFonts w:asciiTheme="minorHAnsi" w:hAnsiTheme="minorHAnsi" w:cs="Arial"/>
          <w:b/>
          <w:lang w:val="nl"/>
        </w:rPr>
      </w:pPr>
      <w:r>
        <w:rPr>
          <w:rFonts w:asciiTheme="minorHAnsi" w:hAnsiTheme="minorHAnsi" w:cs="Arial"/>
          <w:b/>
          <w:lang w:val="nl"/>
        </w:rPr>
        <w:t xml:space="preserve">Onderstaande documenten vindt u via de volgende link: </w:t>
      </w:r>
      <w:hyperlink r:id="rId21" w:history="1">
        <w:r w:rsidRPr="00647DEC">
          <w:rPr>
            <w:rStyle w:val="Hyperlink"/>
            <w:rFonts w:asciiTheme="minorHAnsi" w:hAnsiTheme="minorHAnsi" w:cs="Arial"/>
            <w:b/>
            <w:lang w:val="nl"/>
          </w:rPr>
          <w:t>http://data-onderwijs.vlaanderen.be/formulieren/</w:t>
        </w:r>
      </w:hyperlink>
    </w:p>
    <w:p w14:paraId="50A427CA" w14:textId="5E5A1FF9" w:rsidR="00ED1CC2" w:rsidRPr="003A6524" w:rsidRDefault="00ED1CC2" w:rsidP="003A6524">
      <w:pPr>
        <w:spacing w:line="276" w:lineRule="auto"/>
        <w:ind w:right="46"/>
        <w:jc w:val="both"/>
        <w:rPr>
          <w:rFonts w:asciiTheme="minorHAnsi" w:hAnsiTheme="minorHAnsi" w:cs="Arial"/>
          <w:b/>
          <w:lang w:val="nl"/>
        </w:rPr>
      </w:pPr>
      <w:r>
        <w:rPr>
          <w:rFonts w:asciiTheme="minorHAnsi" w:hAnsiTheme="minorHAnsi" w:cs="Arial"/>
          <w:b/>
          <w:lang w:val="nl"/>
        </w:rPr>
        <w:t>Ga naar secundair onderwijs/ deeltijds beroepsonderwijs en ABO</w:t>
      </w:r>
    </w:p>
    <w:p w14:paraId="5F63ED23" w14:textId="1F540EC2" w:rsidR="003052AE" w:rsidRPr="009B6D9D" w:rsidRDefault="00C81D09" w:rsidP="009B6D9D">
      <w:pPr>
        <w:numPr>
          <w:ilvl w:val="0"/>
          <w:numId w:val="22"/>
        </w:numPr>
        <w:spacing w:line="276" w:lineRule="auto"/>
        <w:jc w:val="both"/>
        <w:rPr>
          <w:rFonts w:asciiTheme="minorHAnsi" w:hAnsiTheme="minorHAnsi" w:cs="Arial"/>
          <w:b/>
          <w:color w:val="000000"/>
        </w:rPr>
      </w:pPr>
      <w:r w:rsidRPr="003A6524">
        <w:rPr>
          <w:rFonts w:asciiTheme="minorHAnsi" w:hAnsiTheme="minorHAnsi" w:cs="Arial"/>
          <w:b/>
        </w:rPr>
        <w:t>Werkervaringsovereenkomst alternerende beroepsopleiding;</w:t>
      </w:r>
    </w:p>
    <w:p w14:paraId="15801589" w14:textId="76C6F7BF" w:rsidR="00C81D09" w:rsidRPr="009B6D9D" w:rsidRDefault="006419F1" w:rsidP="003052AE">
      <w:pPr>
        <w:numPr>
          <w:ilvl w:val="0"/>
          <w:numId w:val="22"/>
        </w:numPr>
        <w:spacing w:line="276" w:lineRule="auto"/>
        <w:jc w:val="both"/>
        <w:rPr>
          <w:rFonts w:asciiTheme="minorHAnsi" w:hAnsiTheme="minorHAnsi" w:cs="Arial"/>
          <w:b/>
          <w:color w:val="000000"/>
        </w:rPr>
      </w:pPr>
      <w:hyperlink r:id="rId22" w:history="1">
        <w:r w:rsidR="00ED1CC2" w:rsidRPr="009B6D9D">
          <w:rPr>
            <w:rStyle w:val="Hyperlink"/>
            <w:b/>
          </w:rPr>
          <w:t>Alterneringsplan in het kader van de alternerende beroepsopleiding BuSO</w:t>
        </w:r>
      </w:hyperlink>
      <w:r w:rsidR="003052AE" w:rsidRPr="009B6D9D">
        <w:rPr>
          <w:b/>
        </w:rPr>
        <w:t xml:space="preserve"> </w:t>
      </w:r>
      <w:r w:rsidR="003052AE">
        <w:t>doc. nr. 04190</w:t>
      </w:r>
    </w:p>
    <w:p w14:paraId="3F7E3E91" w14:textId="4A1B6155" w:rsidR="00C81D09" w:rsidRPr="003A6524" w:rsidRDefault="006419F1" w:rsidP="00A12468">
      <w:pPr>
        <w:numPr>
          <w:ilvl w:val="0"/>
          <w:numId w:val="22"/>
        </w:numPr>
        <w:spacing w:line="276" w:lineRule="auto"/>
        <w:jc w:val="both"/>
        <w:rPr>
          <w:rFonts w:asciiTheme="minorHAnsi" w:hAnsiTheme="minorHAnsi" w:cs="Arial"/>
          <w:color w:val="000000"/>
        </w:rPr>
      </w:pPr>
      <w:hyperlink r:id="rId23" w:history="1">
        <w:r w:rsidR="003052AE" w:rsidRPr="00CF3EF1">
          <w:rPr>
            <w:rStyle w:val="Hyperlink"/>
            <w:b/>
          </w:rPr>
          <w:t>Verslag van een bedrijfsbezoek alternerende beroepsopleidingen (ABO)</w:t>
        </w:r>
      </w:hyperlink>
      <w:r w:rsidR="003052AE">
        <w:t>; doc. nr. 03793</w:t>
      </w:r>
    </w:p>
    <w:p w14:paraId="693308C1" w14:textId="77777777" w:rsidR="00C81D09" w:rsidRDefault="00C81D09" w:rsidP="003A6524">
      <w:pPr>
        <w:spacing w:line="276" w:lineRule="auto"/>
        <w:ind w:right="46"/>
        <w:jc w:val="both"/>
        <w:rPr>
          <w:rFonts w:asciiTheme="minorHAnsi" w:hAnsiTheme="minorHAnsi" w:cs="Arial"/>
          <w:lang w:val="nl"/>
        </w:rPr>
      </w:pPr>
    </w:p>
    <w:p w14:paraId="1771D8F7" w14:textId="77777777" w:rsidR="009B6D9D" w:rsidRDefault="009B6D9D" w:rsidP="003A6524">
      <w:pPr>
        <w:spacing w:line="276" w:lineRule="auto"/>
        <w:ind w:right="46"/>
        <w:jc w:val="both"/>
        <w:rPr>
          <w:rFonts w:asciiTheme="minorHAnsi" w:hAnsiTheme="minorHAnsi" w:cs="Arial"/>
          <w:b/>
          <w:i/>
          <w:lang w:val="nl"/>
        </w:rPr>
      </w:pPr>
    </w:p>
    <w:p w14:paraId="65E3CA46" w14:textId="77777777" w:rsidR="00C81D09" w:rsidRPr="00AF409E" w:rsidRDefault="00C81D09" w:rsidP="003A6524">
      <w:pPr>
        <w:spacing w:line="276" w:lineRule="auto"/>
        <w:ind w:right="46"/>
        <w:jc w:val="both"/>
        <w:rPr>
          <w:rFonts w:asciiTheme="minorHAnsi" w:hAnsiTheme="minorHAnsi" w:cs="Arial"/>
          <w:b/>
          <w:i/>
          <w:lang w:val="nl"/>
        </w:rPr>
      </w:pPr>
      <w:r w:rsidRPr="00AF409E">
        <w:rPr>
          <w:rFonts w:asciiTheme="minorHAnsi" w:hAnsiTheme="minorHAnsi" w:cs="Arial"/>
          <w:b/>
          <w:i/>
          <w:lang w:val="nl"/>
        </w:rPr>
        <w:t>Fase 3: transitie naar de arbeidsmarkt</w:t>
      </w:r>
    </w:p>
    <w:p w14:paraId="6ED3CA6D" w14:textId="77777777" w:rsidR="00C81D09" w:rsidRPr="003A6524" w:rsidRDefault="00C81D09" w:rsidP="003A6524">
      <w:pPr>
        <w:spacing w:line="276" w:lineRule="auto"/>
        <w:ind w:right="46"/>
        <w:jc w:val="both"/>
        <w:rPr>
          <w:rFonts w:asciiTheme="minorHAnsi" w:hAnsiTheme="minorHAnsi" w:cs="Arial"/>
          <w:b/>
          <w:lang w:val="nl"/>
        </w:rPr>
      </w:pPr>
    </w:p>
    <w:p w14:paraId="4E09A01F" w14:textId="77777777" w:rsidR="00C81D09" w:rsidRPr="003A6524" w:rsidRDefault="00C81D09" w:rsidP="003A6524">
      <w:pPr>
        <w:spacing w:line="276" w:lineRule="auto"/>
        <w:ind w:right="46"/>
        <w:jc w:val="both"/>
        <w:rPr>
          <w:rFonts w:asciiTheme="minorHAnsi" w:hAnsiTheme="minorHAnsi" w:cs="Arial"/>
          <w:b/>
          <w:lang w:val="nl"/>
        </w:rPr>
      </w:pPr>
      <w:r w:rsidRPr="003A6524">
        <w:rPr>
          <w:rFonts w:asciiTheme="minorHAnsi" w:hAnsiTheme="minorHAnsi" w:cs="Arial"/>
          <w:b/>
          <w:lang w:val="nl"/>
        </w:rPr>
        <w:t>Stappen:</w:t>
      </w:r>
    </w:p>
    <w:p w14:paraId="6250AE16" w14:textId="77777777" w:rsidR="00C81D09" w:rsidRPr="003A6524" w:rsidRDefault="00C81D09" w:rsidP="003A6524">
      <w:pPr>
        <w:spacing w:line="276" w:lineRule="auto"/>
        <w:ind w:right="46"/>
        <w:jc w:val="both"/>
        <w:rPr>
          <w:rFonts w:asciiTheme="minorHAnsi" w:hAnsiTheme="minorHAnsi" w:cs="Arial"/>
          <w:b/>
          <w:lang w:val="nl"/>
        </w:rPr>
      </w:pPr>
    </w:p>
    <w:p w14:paraId="4C336040" w14:textId="744911A1" w:rsidR="00C81D09" w:rsidRPr="003A6524" w:rsidRDefault="00C81D09" w:rsidP="00A12468">
      <w:pPr>
        <w:numPr>
          <w:ilvl w:val="0"/>
          <w:numId w:val="27"/>
        </w:numPr>
        <w:spacing w:line="276" w:lineRule="auto"/>
        <w:jc w:val="both"/>
        <w:rPr>
          <w:rFonts w:asciiTheme="minorHAnsi" w:hAnsiTheme="minorHAnsi" w:cs="Arial"/>
          <w:b/>
          <w:color w:val="000000"/>
          <w:lang w:val="nl"/>
        </w:rPr>
      </w:pPr>
      <w:r w:rsidRPr="003A6524">
        <w:rPr>
          <w:rFonts w:asciiTheme="minorHAnsi" w:hAnsiTheme="minorHAnsi" w:cs="Arial"/>
          <w:b/>
          <w:color w:val="000000"/>
          <w:lang w:val="nl"/>
        </w:rPr>
        <w:t>De trajectbegeleider past samen met de jongere zijn persoonlijk dossier in Mijn Loopbaan aan</w:t>
      </w:r>
      <w:r w:rsidR="00EA1BC3">
        <w:rPr>
          <w:rFonts w:asciiTheme="minorHAnsi" w:hAnsiTheme="minorHAnsi" w:cs="Arial"/>
          <w:b/>
          <w:color w:val="000000"/>
          <w:lang w:val="nl"/>
        </w:rPr>
        <w:t>; hierbij moeten</w:t>
      </w:r>
      <w:r w:rsidRPr="003A6524">
        <w:rPr>
          <w:rFonts w:asciiTheme="minorHAnsi" w:hAnsiTheme="minorHAnsi" w:cs="Arial"/>
          <w:b/>
          <w:color w:val="000000"/>
          <w:lang w:val="nl"/>
        </w:rPr>
        <w:t xml:space="preserve"> de verworven competenties aangevuld worden.</w:t>
      </w:r>
    </w:p>
    <w:p w14:paraId="6A00646B" w14:textId="77777777" w:rsidR="00C81D09" w:rsidRPr="003A6524" w:rsidRDefault="00C81D09" w:rsidP="00A12468">
      <w:pPr>
        <w:numPr>
          <w:ilvl w:val="0"/>
          <w:numId w:val="27"/>
        </w:numPr>
        <w:spacing w:line="276" w:lineRule="auto"/>
        <w:jc w:val="both"/>
        <w:rPr>
          <w:rFonts w:asciiTheme="minorHAnsi" w:hAnsiTheme="minorHAnsi" w:cs="Arial"/>
          <w:b/>
          <w:color w:val="000000"/>
          <w:lang w:val="nl"/>
        </w:rPr>
      </w:pPr>
      <w:r w:rsidRPr="003A6524">
        <w:rPr>
          <w:rFonts w:asciiTheme="minorHAnsi" w:hAnsiTheme="minorHAnsi" w:cs="Arial"/>
          <w:b/>
          <w:color w:val="000000"/>
          <w:lang w:val="nl"/>
        </w:rPr>
        <w:t>Alle stagelijnen en opleidingslijnen in Mijn Loopbaan worden vervolledigd en afgesloten.</w:t>
      </w:r>
    </w:p>
    <w:p w14:paraId="2C194FAA" w14:textId="7D0B94B0" w:rsidR="00C81D09" w:rsidRPr="003A6524" w:rsidRDefault="00821F4F" w:rsidP="00A12468">
      <w:pPr>
        <w:numPr>
          <w:ilvl w:val="0"/>
          <w:numId w:val="27"/>
        </w:numPr>
        <w:spacing w:line="276" w:lineRule="auto"/>
        <w:jc w:val="both"/>
        <w:rPr>
          <w:rFonts w:asciiTheme="minorHAnsi" w:hAnsiTheme="minorHAnsi" w:cs="Arial"/>
          <w:b/>
          <w:color w:val="000000"/>
          <w:lang w:val="nl"/>
        </w:rPr>
      </w:pPr>
      <w:r>
        <w:rPr>
          <w:rFonts w:asciiTheme="minorHAnsi" w:hAnsiTheme="minorHAnsi" w:cs="Arial"/>
          <w:b/>
          <w:color w:val="000000"/>
          <w:lang w:val="nl"/>
        </w:rPr>
        <w:t>Het begeleidingstraject</w:t>
      </w:r>
      <w:r w:rsidR="00C81D09" w:rsidRPr="003A6524">
        <w:rPr>
          <w:rFonts w:asciiTheme="minorHAnsi" w:hAnsiTheme="minorHAnsi" w:cs="Arial"/>
          <w:b/>
          <w:color w:val="000000"/>
          <w:lang w:val="nl"/>
        </w:rPr>
        <w:t xml:space="preserve"> wordt eveneens vervolledigd met vermelding van het eindresultaat. </w:t>
      </w:r>
    </w:p>
    <w:p w14:paraId="6211EAB9" w14:textId="7DB97AF5" w:rsidR="00C81D09" w:rsidRPr="003A6524" w:rsidRDefault="00C81D09" w:rsidP="003A6524">
      <w:pPr>
        <w:pStyle w:val="Lijstalinea"/>
        <w:spacing w:line="276" w:lineRule="auto"/>
        <w:ind w:left="360"/>
        <w:jc w:val="both"/>
        <w:rPr>
          <w:rFonts w:asciiTheme="minorHAnsi" w:hAnsiTheme="minorHAnsi" w:cs="Arial"/>
        </w:rPr>
      </w:pPr>
      <w:r w:rsidRPr="003A6524">
        <w:rPr>
          <w:rFonts w:asciiTheme="minorHAnsi" w:hAnsiTheme="minorHAnsi" w:cs="Arial"/>
          <w:b/>
          <w:bCs/>
        </w:rPr>
        <w:t>Let op</w:t>
      </w:r>
      <w:r w:rsidRPr="003A6524">
        <w:rPr>
          <w:rFonts w:asciiTheme="minorHAnsi" w:hAnsiTheme="minorHAnsi" w:cs="Arial"/>
        </w:rPr>
        <w:t>:</w:t>
      </w:r>
    </w:p>
    <w:p w14:paraId="64669D5C" w14:textId="77777777" w:rsidR="00C81D09" w:rsidRPr="003A6524" w:rsidRDefault="00C81D09" w:rsidP="003A6524">
      <w:pPr>
        <w:pStyle w:val="Lijstalinea"/>
        <w:spacing w:line="276" w:lineRule="auto"/>
        <w:ind w:left="360"/>
        <w:jc w:val="both"/>
        <w:rPr>
          <w:rFonts w:asciiTheme="minorHAnsi" w:hAnsiTheme="minorHAnsi" w:cs="Arial"/>
        </w:rPr>
      </w:pPr>
      <w:r w:rsidRPr="003A6524">
        <w:rPr>
          <w:rFonts w:asciiTheme="minorHAnsi" w:hAnsiTheme="minorHAnsi" w:cs="Arial"/>
        </w:rPr>
        <w:t xml:space="preserve">Dat u de toestand van het begeleidingstraject sowieso </w:t>
      </w:r>
      <w:r w:rsidRPr="003A6524">
        <w:rPr>
          <w:rFonts w:asciiTheme="minorHAnsi" w:hAnsiTheme="minorHAnsi" w:cs="Arial"/>
          <w:b/>
          <w:bCs/>
        </w:rPr>
        <w:t>altijd</w:t>
      </w:r>
      <w:r w:rsidRPr="003A6524">
        <w:rPr>
          <w:rFonts w:asciiTheme="minorHAnsi" w:hAnsiTheme="minorHAnsi" w:cs="Arial"/>
        </w:rPr>
        <w:t xml:space="preserve"> wijzigt naar </w:t>
      </w:r>
      <w:r w:rsidRPr="003A6524">
        <w:rPr>
          <w:rFonts w:asciiTheme="minorHAnsi" w:hAnsiTheme="minorHAnsi" w:cs="Arial"/>
          <w:b/>
          <w:bCs/>
        </w:rPr>
        <w:t>‘aangevraagd’</w:t>
      </w:r>
      <w:r w:rsidRPr="003A6524">
        <w:rPr>
          <w:rFonts w:asciiTheme="minorHAnsi" w:hAnsiTheme="minorHAnsi" w:cs="Arial"/>
        </w:rPr>
        <w:t xml:space="preserve"> en overzet op de VDAB contactpersoon. </w:t>
      </w:r>
    </w:p>
    <w:p w14:paraId="4FAFD0AD" w14:textId="77777777" w:rsidR="00C81D09" w:rsidRPr="003A6524" w:rsidRDefault="00C81D09" w:rsidP="003A6524">
      <w:pPr>
        <w:pStyle w:val="Lijstalinea"/>
        <w:spacing w:line="276" w:lineRule="auto"/>
        <w:ind w:left="360"/>
        <w:jc w:val="both"/>
        <w:rPr>
          <w:rFonts w:asciiTheme="minorHAnsi" w:hAnsiTheme="minorHAnsi" w:cs="Arial"/>
        </w:rPr>
      </w:pPr>
      <w:r w:rsidRPr="003A6524">
        <w:rPr>
          <w:rFonts w:asciiTheme="minorHAnsi" w:hAnsiTheme="minorHAnsi" w:cs="Arial"/>
        </w:rPr>
        <w:t xml:space="preserve">Indien de jongere deelneemt aan een transitietraject van GTB, plaatst u het begeleidingstraject op aangevraagd op naam van de GTB-consulent die uw jongere begeleid heeft in uw school. </w:t>
      </w:r>
      <w:r w:rsidRPr="003A6524">
        <w:rPr>
          <w:rFonts w:asciiTheme="minorHAnsi" w:hAnsiTheme="minorHAnsi" w:cs="Arial"/>
          <w:b/>
          <w:bCs/>
        </w:rPr>
        <w:t>Let op</w:t>
      </w:r>
      <w:r w:rsidRPr="003A6524">
        <w:rPr>
          <w:rFonts w:asciiTheme="minorHAnsi" w:hAnsiTheme="minorHAnsi" w:cs="Arial"/>
        </w:rPr>
        <w:t xml:space="preserve"> deze actie kunt u pas uitvoeren vanaf 1 juli!</w:t>
      </w:r>
    </w:p>
    <w:p w14:paraId="26E55929" w14:textId="151185CE" w:rsidR="00C81D09" w:rsidRPr="003A6524" w:rsidRDefault="00C81D09" w:rsidP="003A6524">
      <w:pPr>
        <w:pStyle w:val="Lijstalinea"/>
        <w:spacing w:line="276" w:lineRule="auto"/>
        <w:ind w:left="360"/>
        <w:jc w:val="both"/>
        <w:rPr>
          <w:rFonts w:asciiTheme="minorHAnsi" w:hAnsiTheme="minorHAnsi" w:cs="Arial"/>
        </w:rPr>
      </w:pPr>
      <w:r w:rsidRPr="003A6524">
        <w:rPr>
          <w:rFonts w:asciiTheme="minorHAnsi" w:hAnsiTheme="minorHAnsi" w:cs="Arial"/>
          <w:b/>
          <w:bCs/>
        </w:rPr>
        <w:t>Noot</w:t>
      </w:r>
      <w:r w:rsidRPr="003A6524">
        <w:rPr>
          <w:rFonts w:asciiTheme="minorHAnsi" w:hAnsiTheme="minorHAnsi" w:cs="Arial"/>
        </w:rPr>
        <w:t>:</w:t>
      </w:r>
      <w:r w:rsidRPr="003A6524">
        <w:rPr>
          <w:rFonts w:asciiTheme="minorHAnsi" w:hAnsiTheme="minorHAnsi" w:cs="Arial"/>
        </w:rPr>
        <w:br/>
        <w:t>Voor leerlingen waarvan de school denkt dat de overstap naar de arbeidsmarkt op een of andere manier problematisch zou kunnen zijn, dringen we erop aan dat er een warme overdracht is (m.a.w. in een meeting, face to face tussen le</w:t>
      </w:r>
      <w:r w:rsidR="00714F2F">
        <w:rPr>
          <w:rFonts w:asciiTheme="minorHAnsi" w:hAnsiTheme="minorHAnsi" w:cs="Arial"/>
        </w:rPr>
        <w:t>erlingenbegeleider en de VDAB-</w:t>
      </w:r>
      <w:r w:rsidRPr="003A6524">
        <w:rPr>
          <w:rFonts w:asciiTheme="minorHAnsi" w:hAnsiTheme="minorHAnsi" w:cs="Arial"/>
        </w:rPr>
        <w:t>consulent).</w:t>
      </w:r>
    </w:p>
    <w:p w14:paraId="479A4B57" w14:textId="77777777" w:rsidR="00C81D09" w:rsidRPr="003A6524" w:rsidRDefault="00C81D09" w:rsidP="00A12468">
      <w:pPr>
        <w:numPr>
          <w:ilvl w:val="0"/>
          <w:numId w:val="27"/>
        </w:numPr>
        <w:spacing w:line="276" w:lineRule="auto"/>
        <w:jc w:val="both"/>
        <w:rPr>
          <w:rFonts w:asciiTheme="minorHAnsi" w:hAnsiTheme="minorHAnsi" w:cs="Arial"/>
          <w:b/>
          <w:color w:val="000000"/>
          <w:lang w:val="nl"/>
        </w:rPr>
      </w:pPr>
      <w:r w:rsidRPr="003A6524">
        <w:rPr>
          <w:rFonts w:asciiTheme="minorHAnsi" w:hAnsiTheme="minorHAnsi" w:cs="Arial"/>
          <w:b/>
          <w:color w:val="000000"/>
          <w:lang w:val="nl"/>
        </w:rPr>
        <w:t>De projectlijn “Leren en Werken” wordt volledig afgesloten.</w:t>
      </w:r>
    </w:p>
    <w:p w14:paraId="05493375" w14:textId="77777777" w:rsidR="00C81D09" w:rsidRPr="003A6524" w:rsidRDefault="00C81D09" w:rsidP="00A12468">
      <w:pPr>
        <w:numPr>
          <w:ilvl w:val="0"/>
          <w:numId w:val="23"/>
        </w:numPr>
        <w:spacing w:line="276" w:lineRule="auto"/>
        <w:jc w:val="both"/>
        <w:rPr>
          <w:rFonts w:asciiTheme="minorHAnsi" w:hAnsiTheme="minorHAnsi" w:cs="Arial"/>
          <w:b/>
        </w:rPr>
      </w:pPr>
      <w:r w:rsidRPr="003A6524">
        <w:rPr>
          <w:rFonts w:asciiTheme="minorHAnsi" w:hAnsiTheme="minorHAnsi" w:cs="Arial"/>
          <w:b/>
        </w:rPr>
        <w:t>behaalde getuigschriften, attesteringen of certificaten worden samen met de jongere opgeladen in het persoonlijk dossier van Mijn Loopbaan</w:t>
      </w:r>
    </w:p>
    <w:p w14:paraId="6447C3BA" w14:textId="77777777" w:rsidR="00C81D09" w:rsidRPr="003A6524" w:rsidRDefault="00C81D09" w:rsidP="003A6524">
      <w:pPr>
        <w:spacing w:line="276" w:lineRule="auto"/>
        <w:ind w:left="360"/>
        <w:jc w:val="both"/>
        <w:rPr>
          <w:rFonts w:asciiTheme="minorHAnsi" w:hAnsiTheme="minorHAnsi" w:cs="Arial"/>
          <w:b/>
          <w:color w:val="000000"/>
        </w:rPr>
      </w:pPr>
    </w:p>
    <w:p w14:paraId="302CA790" w14:textId="77777777" w:rsidR="00C81D09" w:rsidRPr="003A6524" w:rsidRDefault="00C81D09" w:rsidP="003A6524">
      <w:pPr>
        <w:spacing w:line="276" w:lineRule="auto"/>
        <w:jc w:val="both"/>
        <w:rPr>
          <w:rFonts w:asciiTheme="minorHAnsi" w:hAnsiTheme="minorHAnsi" w:cs="Arial"/>
          <w:b/>
        </w:rPr>
      </w:pPr>
      <w:r w:rsidRPr="003A6524">
        <w:rPr>
          <w:rFonts w:asciiTheme="minorHAnsi" w:hAnsiTheme="minorHAnsi" w:cs="Arial"/>
          <w:b/>
        </w:rPr>
        <w:lastRenderedPageBreak/>
        <w:sym w:font="Wingdings" w:char="F0E0"/>
      </w:r>
      <w:r w:rsidRPr="003A6524">
        <w:rPr>
          <w:rFonts w:asciiTheme="minorHAnsi" w:hAnsiTheme="minorHAnsi" w:cs="Arial"/>
          <w:b/>
        </w:rPr>
        <w:t xml:space="preserve"> Het Departement Onderwijs &amp; Vorming zal die documenten van het ITP nakijken, die rechtstreeks verband houden met de begeleiding naar een tewerkstelling.</w:t>
      </w:r>
    </w:p>
    <w:p w14:paraId="3C2515DB" w14:textId="77777777" w:rsidR="00C81D09" w:rsidRPr="003A6524" w:rsidRDefault="00C81D09" w:rsidP="003A6524">
      <w:pPr>
        <w:spacing w:line="276" w:lineRule="auto"/>
        <w:jc w:val="both"/>
        <w:rPr>
          <w:rFonts w:asciiTheme="majorHAnsi" w:hAnsiTheme="majorHAnsi" w:cs="Arial"/>
          <w:b/>
        </w:rPr>
      </w:pPr>
    </w:p>
    <w:p w14:paraId="75C44487" w14:textId="77777777" w:rsidR="00C81D09" w:rsidRPr="003A6524" w:rsidRDefault="00C81D09" w:rsidP="003A6524">
      <w:pPr>
        <w:spacing w:line="276" w:lineRule="auto"/>
        <w:jc w:val="both"/>
        <w:rPr>
          <w:rFonts w:asciiTheme="majorHAnsi" w:hAnsiTheme="majorHAnsi" w:cs="Arial"/>
          <w:b/>
        </w:rPr>
      </w:pPr>
    </w:p>
    <w:p w14:paraId="0585E44F" w14:textId="2C751EA3" w:rsidR="00C81D09" w:rsidRPr="00C81D09" w:rsidRDefault="00C81D09" w:rsidP="00C81D09">
      <w:pPr>
        <w:jc w:val="both"/>
        <w:rPr>
          <w:rFonts w:cs="Arial"/>
          <w:b/>
        </w:rPr>
      </w:pPr>
      <w:r>
        <w:rPr>
          <w:rFonts w:cs="Arial"/>
          <w:b/>
        </w:rPr>
        <w:t>4</w:t>
      </w:r>
      <w:r w:rsidRPr="00C81D09">
        <w:rPr>
          <w:rFonts w:cs="Arial"/>
          <w:b/>
        </w:rPr>
        <w:t xml:space="preserve">.4 Evaluatie </w:t>
      </w:r>
    </w:p>
    <w:p w14:paraId="7C946883" w14:textId="77777777" w:rsidR="00C81D09" w:rsidRPr="00C81D09" w:rsidRDefault="00C81D09" w:rsidP="00C81D09">
      <w:pPr>
        <w:jc w:val="both"/>
        <w:rPr>
          <w:rFonts w:cs="Arial"/>
          <w:b/>
        </w:rPr>
      </w:pPr>
    </w:p>
    <w:p w14:paraId="647A642C" w14:textId="67CDF6F1" w:rsidR="00C81D09" w:rsidRPr="00C81D09" w:rsidRDefault="00C81D09" w:rsidP="003A6524">
      <w:pPr>
        <w:spacing w:line="276" w:lineRule="auto"/>
        <w:jc w:val="both"/>
        <w:rPr>
          <w:rFonts w:cs="Arial"/>
        </w:rPr>
      </w:pPr>
      <w:r w:rsidRPr="00C81D09">
        <w:rPr>
          <w:rFonts w:cs="Arial"/>
        </w:rPr>
        <w:t xml:space="preserve">Evaluatie als onderdeel van de opleiding is een permanent gebeuren. </w:t>
      </w:r>
      <w:r w:rsidR="00EA1BC3">
        <w:rPr>
          <w:rFonts w:cs="Arial"/>
        </w:rPr>
        <w:t>De trajectbegeleider</w:t>
      </w:r>
      <w:r w:rsidRPr="00C81D09">
        <w:rPr>
          <w:rFonts w:cs="Arial"/>
        </w:rPr>
        <w:t xml:space="preserve"> of leerkracht BGV bezoeken de jongere regelmatig op de werkvloer (zie </w:t>
      </w:r>
      <w:r w:rsidR="00714F2F">
        <w:rPr>
          <w:rFonts w:cs="Arial"/>
        </w:rPr>
        <w:t>4</w:t>
      </w:r>
      <w:r w:rsidRPr="00C81D09">
        <w:rPr>
          <w:rFonts w:cs="Arial"/>
        </w:rPr>
        <w:t>.3.1, fase 2, B) en organiseren evaluatievergaderingen. De begeleiders van de school en de mentor in het bedrijf houden elkaar permanent op de hoogte van de aanwezigheid en evolutie van de jongere.</w:t>
      </w:r>
    </w:p>
    <w:p w14:paraId="4EA112A0" w14:textId="77777777" w:rsidR="003A6524" w:rsidRDefault="003A6524" w:rsidP="00C81D09">
      <w:pPr>
        <w:jc w:val="both"/>
        <w:rPr>
          <w:highlight w:val="red"/>
        </w:rPr>
      </w:pPr>
    </w:p>
    <w:p w14:paraId="14546ECA" w14:textId="77777777" w:rsidR="003A6524" w:rsidRPr="00C81D09" w:rsidRDefault="003A6524" w:rsidP="00C81D09">
      <w:pPr>
        <w:jc w:val="both"/>
        <w:rPr>
          <w:highlight w:val="red"/>
        </w:rPr>
      </w:pPr>
    </w:p>
    <w:p w14:paraId="05655FF6" w14:textId="410A8616" w:rsidR="00C81D09" w:rsidRPr="00C81D09" w:rsidRDefault="00C81D09" w:rsidP="003A6524">
      <w:pPr>
        <w:spacing w:line="276" w:lineRule="auto"/>
        <w:jc w:val="both"/>
        <w:rPr>
          <w:b/>
        </w:rPr>
      </w:pPr>
      <w:r>
        <w:rPr>
          <w:b/>
        </w:rPr>
        <w:t>4</w:t>
      </w:r>
      <w:r w:rsidRPr="00C81D09">
        <w:rPr>
          <w:b/>
        </w:rPr>
        <w:t xml:space="preserve">.5 Het werkboekje </w:t>
      </w:r>
    </w:p>
    <w:p w14:paraId="1D1F017D" w14:textId="77777777" w:rsidR="00C81D09" w:rsidRPr="00C81D09" w:rsidRDefault="00C81D09" w:rsidP="003A6524">
      <w:pPr>
        <w:spacing w:line="276" w:lineRule="auto"/>
        <w:jc w:val="both"/>
        <w:rPr>
          <w:highlight w:val="red"/>
        </w:rPr>
      </w:pPr>
    </w:p>
    <w:p w14:paraId="4988D6D3" w14:textId="7614E6F4" w:rsidR="00C81D09" w:rsidRDefault="00EA1BC3" w:rsidP="003A6524">
      <w:pPr>
        <w:spacing w:line="276" w:lineRule="auto"/>
        <w:jc w:val="both"/>
      </w:pPr>
      <w:r>
        <w:t xml:space="preserve">Het werkboekje is een belangrijk instrument als </w:t>
      </w:r>
      <w:r w:rsidR="00C81D09" w:rsidRPr="00C81D09">
        <w:t>dagelijks communicatiemiddel tussen de school, de ouders en het bedri</w:t>
      </w:r>
      <w:r>
        <w:t>jf</w:t>
      </w:r>
      <w:r w:rsidR="00C81D09" w:rsidRPr="00C81D09">
        <w:t xml:space="preserve">. </w:t>
      </w:r>
    </w:p>
    <w:p w14:paraId="1AED199A" w14:textId="77777777" w:rsidR="00EA1BC3" w:rsidRPr="00C81D09" w:rsidRDefault="00EA1BC3" w:rsidP="003A6524">
      <w:pPr>
        <w:spacing w:line="276" w:lineRule="auto"/>
        <w:jc w:val="both"/>
      </w:pPr>
    </w:p>
    <w:p w14:paraId="36C14CA3" w14:textId="53AFAD60" w:rsidR="00C81D09" w:rsidRPr="00C81D09" w:rsidRDefault="00C81D09" w:rsidP="003A6524">
      <w:pPr>
        <w:pBdr>
          <w:top w:val="single" w:sz="4" w:space="1" w:color="auto"/>
          <w:left w:val="single" w:sz="4" w:space="4" w:color="auto"/>
          <w:bottom w:val="single" w:sz="4" w:space="1" w:color="auto"/>
          <w:right w:val="single" w:sz="4" w:space="4" w:color="auto"/>
        </w:pBdr>
        <w:spacing w:line="276" w:lineRule="auto"/>
        <w:jc w:val="both"/>
        <w:rPr>
          <w:rFonts w:cs="Arial"/>
        </w:rPr>
      </w:pPr>
      <w:r w:rsidRPr="00C81D09">
        <w:t xml:space="preserve">Om een uniform (lay-out, onderdelen), maar toch schoolspecifiek (voorblad, logo’s, gegevens school, contactgegevens begeleiders, schoolreglement…) document mogelijk te maken, </w:t>
      </w:r>
      <w:r w:rsidR="00765B01">
        <w:t>kan</w:t>
      </w:r>
      <w:r w:rsidRPr="00C81D09">
        <w:t xml:space="preserve"> de school de basissjablonen voor de aanmaak van het werkboekje downloaden, en desgewenst schoolspecifiek aanvullen. De nodige boekjes kunt u op eenvoudige wijze zelf aanmaken. U vindt de sjablonen op de volgende link:</w:t>
      </w:r>
      <w:r w:rsidRPr="00C81D09">
        <w:rPr>
          <w:rFonts w:cs="Arial"/>
          <w:color w:val="1F497D"/>
        </w:rPr>
        <w:t xml:space="preserve"> </w:t>
      </w:r>
      <w:hyperlink r:id="rId24" w:tgtFrame="_blank" w:history="1">
        <w:r w:rsidRPr="00C81D09">
          <w:rPr>
            <w:rStyle w:val="Hyperlink"/>
            <w:rFonts w:cs="Arial"/>
          </w:rPr>
          <w:t>https://dbo.smartschool.be</w:t>
        </w:r>
      </w:hyperlink>
      <w:r w:rsidRPr="00C81D09">
        <w:rPr>
          <w:rFonts w:cs="Arial"/>
          <w:b/>
          <w:color w:val="FF0000"/>
        </w:rPr>
        <w:t xml:space="preserve"> </w:t>
      </w:r>
      <w:r w:rsidRPr="00C81D09">
        <w:rPr>
          <w:rFonts w:cs="Arial"/>
        </w:rPr>
        <w:t>onder organisatoren ABO-documenten</w:t>
      </w:r>
      <w:r w:rsidR="00765B01">
        <w:rPr>
          <w:rFonts w:cs="Arial"/>
        </w:rPr>
        <w:t>. Een schoolagenda mag eveneens gebruikt worden op voorwaarde dat deze dezelfde informatie bevat dan het werkboekje en voorzien wordt van het ESF</w:t>
      </w:r>
      <w:r w:rsidR="003052AE">
        <w:rPr>
          <w:rFonts w:cs="Arial"/>
        </w:rPr>
        <w:t>-</w:t>
      </w:r>
      <w:r w:rsidR="00A34D65">
        <w:rPr>
          <w:rFonts w:cs="Arial"/>
        </w:rPr>
        <w:t xml:space="preserve"> logo.</w:t>
      </w:r>
    </w:p>
    <w:p w14:paraId="32B3D1BC" w14:textId="77777777" w:rsidR="003A6524" w:rsidRDefault="003A6524" w:rsidP="003A6524">
      <w:pPr>
        <w:spacing w:line="276" w:lineRule="auto"/>
        <w:jc w:val="both"/>
      </w:pPr>
    </w:p>
    <w:p w14:paraId="30A5EBE6" w14:textId="77777777" w:rsidR="00C81D09" w:rsidRPr="00C81D09" w:rsidRDefault="00C81D09" w:rsidP="003A6524">
      <w:pPr>
        <w:spacing w:line="276" w:lineRule="auto"/>
        <w:jc w:val="both"/>
      </w:pPr>
      <w:r w:rsidRPr="00C81D09">
        <w:t xml:space="preserve">De jongere noteert de uitgevoerde taken en ingeoefende vaardigheden in het kader van de werkervaring, evenals de activiteiten en onderwerpen van de lessen in de school. </w:t>
      </w:r>
    </w:p>
    <w:p w14:paraId="6857A980" w14:textId="77777777" w:rsidR="00C81D09" w:rsidRPr="00C81D09" w:rsidRDefault="00C81D09" w:rsidP="003A6524">
      <w:pPr>
        <w:spacing w:line="276" w:lineRule="auto"/>
        <w:jc w:val="both"/>
      </w:pPr>
      <w:r w:rsidRPr="00C81D09">
        <w:t>Onder de rubriek “aandachtspunten” kan de jongere opmerkingen en suggesties noteren, hem aangereikt via een gesprek met de begeleiders of na evaluatie van de afgewerkte taken. Deze rubriek kan ook dienen om aandachtspunten te formuleren tussen de begeleiders onderling.</w:t>
      </w:r>
    </w:p>
    <w:p w14:paraId="060E7044" w14:textId="77777777" w:rsidR="00C81D09" w:rsidRPr="00C81D09" w:rsidRDefault="00C81D09" w:rsidP="003A6524">
      <w:pPr>
        <w:spacing w:line="276" w:lineRule="auto"/>
        <w:jc w:val="both"/>
      </w:pPr>
    </w:p>
    <w:p w14:paraId="72F58F3B" w14:textId="1DB127FF" w:rsidR="00C81D09" w:rsidRPr="00C81D09" w:rsidRDefault="00C81D09" w:rsidP="003A6524">
      <w:pPr>
        <w:spacing w:line="276" w:lineRule="auto"/>
        <w:jc w:val="both"/>
      </w:pPr>
      <w:r w:rsidRPr="00C81D09">
        <w:t xml:space="preserve">Wekelijks </w:t>
      </w:r>
      <w:r w:rsidR="00EA1BC3">
        <w:t>controleren</w:t>
      </w:r>
      <w:r w:rsidRPr="00C81D09">
        <w:t xml:space="preserve"> en ondertekenen de begeleiders van de school en deze van het bedrijf de notities. Dit resulteert in een globaal zicht op de opleiding voor alle betrokkenen</w:t>
      </w:r>
    </w:p>
    <w:p w14:paraId="5184C2EB" w14:textId="77777777" w:rsidR="00C81D09" w:rsidRPr="00C81D09" w:rsidRDefault="00C81D09" w:rsidP="003A6524">
      <w:pPr>
        <w:spacing w:line="276" w:lineRule="auto"/>
        <w:jc w:val="both"/>
      </w:pPr>
    </w:p>
    <w:p w14:paraId="6D368E34" w14:textId="77777777" w:rsidR="00C81D09" w:rsidRPr="00C81D09" w:rsidRDefault="00C81D09" w:rsidP="003A6524">
      <w:pPr>
        <w:spacing w:line="276" w:lineRule="auto"/>
        <w:jc w:val="both"/>
      </w:pPr>
      <w:r w:rsidRPr="00C81D09">
        <w:t>De jongere heeft dit boekje steeds bij zich in de school en in het bedrijf tot het einde van de opleiding.</w:t>
      </w:r>
    </w:p>
    <w:p w14:paraId="60FA631D" w14:textId="77777777" w:rsidR="00C81D09" w:rsidRPr="00C81D09" w:rsidRDefault="00C81D09" w:rsidP="003A6524">
      <w:pPr>
        <w:spacing w:line="276" w:lineRule="auto"/>
        <w:jc w:val="both"/>
        <w:rPr>
          <w:highlight w:val="red"/>
        </w:rPr>
      </w:pPr>
    </w:p>
    <w:p w14:paraId="00B9440E" w14:textId="77777777" w:rsidR="00C81D09" w:rsidRPr="00C81D09" w:rsidRDefault="00C81D09" w:rsidP="003A6524">
      <w:pPr>
        <w:spacing w:line="276" w:lineRule="auto"/>
        <w:jc w:val="both"/>
      </w:pPr>
      <w:r w:rsidRPr="00C81D09">
        <w:t>Het werkboekje is eigen aan het project en moet gedurende 10 jaar na het einde van de opleiding in de school bewaard worden.</w:t>
      </w:r>
    </w:p>
    <w:p w14:paraId="3781DA09" w14:textId="77777777" w:rsidR="003A6524" w:rsidRDefault="003A6524" w:rsidP="003A6524">
      <w:pPr>
        <w:spacing w:line="276" w:lineRule="auto"/>
        <w:ind w:right="46"/>
        <w:jc w:val="both"/>
        <w:rPr>
          <w:rFonts w:ascii="Arial" w:hAnsi="Arial" w:cs="Arial"/>
          <w:sz w:val="20"/>
          <w:szCs w:val="20"/>
        </w:rPr>
      </w:pPr>
    </w:p>
    <w:p w14:paraId="2AA65F5C" w14:textId="77777777" w:rsidR="003A6524" w:rsidRDefault="003A6524" w:rsidP="003A6524">
      <w:pPr>
        <w:spacing w:line="276" w:lineRule="auto"/>
        <w:ind w:right="46"/>
        <w:jc w:val="both"/>
        <w:rPr>
          <w:rFonts w:ascii="Arial" w:hAnsi="Arial" w:cs="Arial"/>
          <w:sz w:val="20"/>
          <w:szCs w:val="20"/>
        </w:rPr>
      </w:pPr>
    </w:p>
    <w:p w14:paraId="4C8801A6" w14:textId="2546693A" w:rsidR="00C81D09" w:rsidRPr="00C81D09" w:rsidRDefault="00C81D09" w:rsidP="003A6524">
      <w:pPr>
        <w:spacing w:line="276" w:lineRule="auto"/>
        <w:ind w:right="46"/>
        <w:jc w:val="both"/>
        <w:rPr>
          <w:rFonts w:cs="Arial"/>
          <w:lang w:val="nl"/>
        </w:rPr>
      </w:pPr>
      <w:r w:rsidRPr="00C81D09">
        <w:rPr>
          <w:rFonts w:cs="Arial"/>
          <w:b/>
          <w:lang w:val="nl"/>
        </w:rPr>
        <w:t>5 PROJECTBEHEER EN -ADMINISTRATIE</w:t>
      </w:r>
    </w:p>
    <w:p w14:paraId="18B416D9" w14:textId="77777777" w:rsidR="00C81D09" w:rsidRPr="00C81D09" w:rsidRDefault="00C81D09" w:rsidP="003A6524">
      <w:pPr>
        <w:spacing w:line="276" w:lineRule="auto"/>
        <w:jc w:val="both"/>
        <w:rPr>
          <w:rFonts w:cs="Arial"/>
        </w:rPr>
      </w:pPr>
    </w:p>
    <w:p w14:paraId="4FDD38A1" w14:textId="37303EA7" w:rsidR="00C81D09" w:rsidRPr="00C81D09" w:rsidRDefault="00C81D09" w:rsidP="003A6524">
      <w:pPr>
        <w:pStyle w:val="Plattetekst"/>
        <w:spacing w:line="276" w:lineRule="auto"/>
        <w:rPr>
          <w:rFonts w:ascii="FlandersArtSans-Regular" w:hAnsi="FlandersArtSans-Regular"/>
          <w:b/>
        </w:rPr>
      </w:pPr>
      <w:r w:rsidRPr="00C81D09">
        <w:rPr>
          <w:rFonts w:ascii="FlandersArtSans-Regular" w:hAnsi="FlandersArtSans-Regular"/>
          <w:b/>
        </w:rPr>
        <w:t xml:space="preserve">5.1 Werkervaringsovereenkomst </w:t>
      </w:r>
    </w:p>
    <w:p w14:paraId="74D2625C" w14:textId="77777777" w:rsidR="00C81D09" w:rsidRPr="00C81D09" w:rsidRDefault="00C81D09" w:rsidP="003A6524">
      <w:pPr>
        <w:pStyle w:val="Plattetekst"/>
        <w:spacing w:line="276" w:lineRule="auto"/>
        <w:rPr>
          <w:rFonts w:ascii="FlandersArtSans-Regular" w:hAnsi="FlandersArtSans-Regular"/>
        </w:rPr>
      </w:pPr>
    </w:p>
    <w:p w14:paraId="46145683" w14:textId="1031385F" w:rsidR="00C81D09" w:rsidRDefault="00C81D09" w:rsidP="003A6524">
      <w:pPr>
        <w:pStyle w:val="Plattetekst"/>
        <w:spacing w:line="276" w:lineRule="auto"/>
        <w:rPr>
          <w:rFonts w:ascii="FlandersArtSans-Regular" w:hAnsi="FlandersArtSans-Regular"/>
        </w:rPr>
      </w:pPr>
      <w:r w:rsidRPr="00C81D09">
        <w:rPr>
          <w:rFonts w:ascii="FlandersArtSans-Regular" w:hAnsi="FlandersArtSans-Regular"/>
        </w:rPr>
        <w:t>De werkervaringsovereenkomst geldt voor een periode tussen 1 september en 30 juni van het lopende schooljaar.</w:t>
      </w:r>
      <w:r w:rsidR="009B3E7C">
        <w:rPr>
          <w:rFonts w:ascii="FlandersArtSans-Regular" w:hAnsi="FlandersArtSans-Regular"/>
        </w:rPr>
        <w:t xml:space="preserve"> De motivatiepremie wordt enkel toegekend op basis van de geregistreerde uren tussen 1 september en 30 juni van het lopend schooljaar.</w:t>
      </w:r>
      <w:r w:rsidRPr="00C81D09">
        <w:rPr>
          <w:rFonts w:ascii="FlandersArtSans-Regular" w:hAnsi="FlandersArtSans-Regular"/>
        </w:rPr>
        <w:t xml:space="preserve"> </w:t>
      </w:r>
      <w:r w:rsidR="001176C8" w:rsidRPr="001176C8">
        <w:rPr>
          <w:rFonts w:ascii="FlandersArtSans-Regular" w:hAnsi="FlandersArtSans-Regular"/>
          <w:lang w:val="nl-BE"/>
        </w:rPr>
        <w:t>De werkervaringsovereenkomst</w:t>
      </w:r>
      <w:r w:rsidRPr="00C81D09">
        <w:rPr>
          <w:rFonts w:ascii="FlandersArtSans-Regular" w:hAnsi="FlandersArtSans-Regular"/>
        </w:rPr>
        <w:t xml:space="preserve"> wordt afgesloten tussen de school, het werkervaringsbedrijf en de jongere. </w:t>
      </w:r>
    </w:p>
    <w:p w14:paraId="62D8C4E5" w14:textId="77777777" w:rsidR="00A34D65" w:rsidRPr="00C81D09" w:rsidRDefault="00A34D65" w:rsidP="003A6524">
      <w:pPr>
        <w:pStyle w:val="Plattetekst"/>
        <w:spacing w:line="276" w:lineRule="auto"/>
        <w:rPr>
          <w:rFonts w:ascii="FlandersArtSans-Regular" w:hAnsi="FlandersArtSans-Regular"/>
          <w:b/>
        </w:rPr>
      </w:pPr>
    </w:p>
    <w:p w14:paraId="1547B96F" w14:textId="77777777" w:rsidR="00C81D09" w:rsidRDefault="00C81D09" w:rsidP="003A6524">
      <w:pPr>
        <w:pStyle w:val="Plattetekst"/>
        <w:spacing w:line="276" w:lineRule="auto"/>
        <w:rPr>
          <w:rFonts w:ascii="FlandersArtSans-Regular" w:hAnsi="FlandersArtSans-Regular"/>
        </w:rPr>
      </w:pPr>
      <w:r w:rsidRPr="00C81D09">
        <w:rPr>
          <w:rFonts w:ascii="FlandersArtSans-Regular" w:hAnsi="FlandersArtSans-Regular"/>
        </w:rPr>
        <w:t xml:space="preserve">Vooraleer een werkervaringsovereenkomst af te sluiten, dient een bedrijf er zich van te vergewissen dat het vooropgestelde alterneringsplan gerealiseerd kan worden. </w:t>
      </w:r>
    </w:p>
    <w:p w14:paraId="31066C5E" w14:textId="77777777" w:rsidR="00A34D65" w:rsidRDefault="00A34D65" w:rsidP="003A6524">
      <w:pPr>
        <w:pStyle w:val="Plattetekst"/>
        <w:spacing w:line="276" w:lineRule="auto"/>
        <w:rPr>
          <w:rFonts w:ascii="FlandersArtSans-Regular" w:hAnsi="FlandersArtSans-Regular"/>
        </w:rPr>
      </w:pPr>
    </w:p>
    <w:p w14:paraId="5E78308E" w14:textId="649654C1" w:rsidR="00A34D65" w:rsidRPr="00C81D09" w:rsidRDefault="00A34D65" w:rsidP="003A6524">
      <w:pPr>
        <w:pStyle w:val="Plattetekst"/>
        <w:spacing w:line="276" w:lineRule="auto"/>
        <w:rPr>
          <w:rFonts w:ascii="FlandersArtSans-Regular" w:hAnsi="FlandersArtSans-Regular"/>
        </w:rPr>
      </w:pPr>
      <w:r>
        <w:rPr>
          <w:rFonts w:ascii="FlandersArtSans-Regular" w:hAnsi="FlandersArtSans-Regular"/>
        </w:rPr>
        <w:t xml:space="preserve">Het model van werkervaringsovereenkomst is te vinden op de formulierenwebsite. </w:t>
      </w:r>
    </w:p>
    <w:p w14:paraId="7BA182A1" w14:textId="77777777" w:rsidR="00C81D09" w:rsidRDefault="00C81D09" w:rsidP="003A6524">
      <w:pPr>
        <w:pStyle w:val="Plattetekst"/>
        <w:spacing w:line="276" w:lineRule="auto"/>
        <w:rPr>
          <w:rFonts w:ascii="FlandersArtSans-Regular" w:hAnsi="FlandersArtSans-Regular"/>
          <w:b/>
        </w:rPr>
      </w:pPr>
    </w:p>
    <w:p w14:paraId="422AA58D" w14:textId="77777777" w:rsidR="00C871B7" w:rsidRDefault="00C871B7" w:rsidP="003A6524">
      <w:pPr>
        <w:pStyle w:val="Plattetekst"/>
        <w:spacing w:line="276" w:lineRule="auto"/>
        <w:rPr>
          <w:rFonts w:ascii="FlandersArtSans-Regular" w:hAnsi="FlandersArtSans-Regular"/>
          <w:b/>
        </w:rPr>
      </w:pPr>
    </w:p>
    <w:p w14:paraId="471BCAD3" w14:textId="47CA08F0" w:rsidR="00C81D09" w:rsidRPr="00C81D09" w:rsidRDefault="00C81D09" w:rsidP="003A6524">
      <w:pPr>
        <w:pStyle w:val="Plattetekst"/>
        <w:spacing w:line="276" w:lineRule="auto"/>
        <w:rPr>
          <w:rFonts w:ascii="FlandersArtSans-Regular" w:hAnsi="FlandersArtSans-Regular"/>
          <w:b/>
        </w:rPr>
      </w:pPr>
      <w:r w:rsidRPr="00C81D09">
        <w:rPr>
          <w:rFonts w:ascii="FlandersArtSans-Regular" w:hAnsi="FlandersArtSans-Regular"/>
          <w:b/>
        </w:rPr>
        <w:t>5.2 Het alterneringsplan</w:t>
      </w:r>
    </w:p>
    <w:p w14:paraId="1040D374" w14:textId="77777777" w:rsidR="00C81D09" w:rsidRPr="00C81D09" w:rsidRDefault="00C81D09" w:rsidP="003A6524">
      <w:pPr>
        <w:spacing w:line="276" w:lineRule="auto"/>
        <w:jc w:val="both"/>
        <w:rPr>
          <w:rFonts w:cs="Arial"/>
        </w:rPr>
      </w:pPr>
    </w:p>
    <w:p w14:paraId="21FCB19B" w14:textId="77777777" w:rsidR="00C81D09" w:rsidRPr="00C81D09" w:rsidRDefault="00C81D09" w:rsidP="003A6524">
      <w:pPr>
        <w:spacing w:line="276" w:lineRule="auto"/>
        <w:ind w:right="46"/>
        <w:jc w:val="both"/>
        <w:rPr>
          <w:rFonts w:cs="Arial"/>
          <w:lang w:val="nl"/>
        </w:rPr>
      </w:pPr>
      <w:r w:rsidRPr="00C81D09">
        <w:rPr>
          <w:rFonts w:cs="Arial"/>
          <w:lang w:val="nl"/>
        </w:rPr>
        <w:t xml:space="preserve">De te verwerven competenties worden na overleg tussen de trajectbegeleider, de leraar BGV, de mentor en de jongere vastgelegd in het alterneringsplan dat door alle partijen ondertekend wordt en waarvan één ingevuld exemplaar bewaard wordt in het ITP van de jongere. </w:t>
      </w:r>
    </w:p>
    <w:p w14:paraId="76363E14" w14:textId="77777777" w:rsidR="00C81D09" w:rsidRPr="00C81D09" w:rsidRDefault="00C81D09" w:rsidP="003A6524">
      <w:pPr>
        <w:pStyle w:val="Plattetekst"/>
        <w:spacing w:line="276" w:lineRule="auto"/>
        <w:rPr>
          <w:rFonts w:ascii="FlandersArtSans-Regular" w:hAnsi="FlandersArtSans-Regular" w:cs="Arial"/>
          <w:color w:val="000000"/>
          <w:lang w:val="nl"/>
        </w:rPr>
      </w:pPr>
      <w:r w:rsidRPr="00C81D09">
        <w:rPr>
          <w:rFonts w:ascii="FlandersArtSans-Regular" w:hAnsi="FlandersArtSans-Regular" w:cs="Arial"/>
          <w:color w:val="000000"/>
          <w:lang w:val="nl"/>
        </w:rPr>
        <w:t xml:space="preserve">Uiterlijk 2 weken na de start van de tewerkstelling moet dit alterneringsplan beschikbaar zijn op de werkvloer én in de school. </w:t>
      </w:r>
    </w:p>
    <w:p w14:paraId="19F87D01" w14:textId="77777777" w:rsidR="00C81D09" w:rsidRPr="00C81D09" w:rsidRDefault="00C81D09" w:rsidP="003A6524">
      <w:pPr>
        <w:pStyle w:val="Plattetekst"/>
        <w:spacing w:line="276" w:lineRule="auto"/>
        <w:rPr>
          <w:rFonts w:ascii="FlandersArtSans-Regular" w:hAnsi="FlandersArtSans-Regular"/>
          <w:b/>
        </w:rPr>
      </w:pPr>
      <w:r w:rsidRPr="00C81D09">
        <w:rPr>
          <w:rFonts w:ascii="FlandersArtSans-Regular" w:hAnsi="FlandersArtSans-Regular"/>
          <w:b/>
        </w:rPr>
        <w:t>Bovengenoemde bepalingen zijn strikt voorwaardelijk voor het bekomen van de ESF-motivatiepremie van de jongeren.</w:t>
      </w:r>
    </w:p>
    <w:p w14:paraId="73F7F230" w14:textId="77777777" w:rsidR="00C81D09" w:rsidRDefault="00C81D09" w:rsidP="003A6524">
      <w:pPr>
        <w:spacing w:line="276" w:lineRule="auto"/>
        <w:ind w:right="46"/>
        <w:jc w:val="both"/>
        <w:rPr>
          <w:rFonts w:cs="Arial"/>
          <w:color w:val="FF0000"/>
        </w:rPr>
      </w:pPr>
    </w:p>
    <w:p w14:paraId="2355B8FC" w14:textId="77777777" w:rsidR="003A6524" w:rsidRPr="00C81D09" w:rsidRDefault="003A6524" w:rsidP="003A6524">
      <w:pPr>
        <w:spacing w:line="276" w:lineRule="auto"/>
        <w:ind w:right="46"/>
        <w:jc w:val="both"/>
        <w:rPr>
          <w:rFonts w:cs="Arial"/>
          <w:color w:val="FF0000"/>
        </w:rPr>
      </w:pPr>
    </w:p>
    <w:p w14:paraId="7A5ACD77" w14:textId="77777777" w:rsidR="00C81D09" w:rsidRPr="00C81D09" w:rsidRDefault="00C81D09" w:rsidP="003A6524">
      <w:pPr>
        <w:spacing w:line="276" w:lineRule="auto"/>
        <w:jc w:val="both"/>
        <w:outlineLvl w:val="0"/>
        <w:rPr>
          <w:rFonts w:cs="Arial"/>
          <w:b/>
        </w:rPr>
      </w:pPr>
      <w:r w:rsidRPr="00C81D09">
        <w:rPr>
          <w:rFonts w:cs="Arial"/>
          <w:b/>
        </w:rPr>
        <w:t xml:space="preserve">5.3 Registratie van deelnemersuren in Mijn Loopbaan </w:t>
      </w:r>
    </w:p>
    <w:p w14:paraId="0A1303F7" w14:textId="088948AB" w:rsidR="00C81D09" w:rsidRPr="00C81D09" w:rsidRDefault="00C81D09" w:rsidP="003A6524">
      <w:pPr>
        <w:spacing w:line="276" w:lineRule="auto"/>
        <w:jc w:val="both"/>
        <w:outlineLvl w:val="0"/>
        <w:rPr>
          <w:rFonts w:cs="Arial"/>
          <w:i/>
        </w:rPr>
      </w:pPr>
      <w:r w:rsidRPr="00C81D09">
        <w:rPr>
          <w:rFonts w:cs="Arial"/>
          <w:bCs/>
          <w:i/>
          <w:iCs/>
        </w:rPr>
        <w:t>(</w:t>
      </w:r>
      <w:r w:rsidRPr="00C81D09">
        <w:rPr>
          <w:rFonts w:cs="Arial"/>
          <w:b/>
          <w:bCs/>
          <w:i/>
          <w:iCs/>
        </w:rPr>
        <w:t>in het vet de vereisten minimaal noodzakelijk voor subsidiabiliteit)</w:t>
      </w:r>
    </w:p>
    <w:p w14:paraId="168BDD32" w14:textId="77777777" w:rsidR="00C81D09" w:rsidRPr="00C81D09" w:rsidRDefault="00C81D09" w:rsidP="003A6524">
      <w:pPr>
        <w:spacing w:line="276" w:lineRule="auto"/>
        <w:jc w:val="both"/>
        <w:outlineLvl w:val="0"/>
        <w:rPr>
          <w:rFonts w:cs="Arial"/>
          <w:b/>
        </w:rPr>
      </w:pPr>
    </w:p>
    <w:p w14:paraId="0EB17F10" w14:textId="77777777" w:rsidR="00C81D09" w:rsidRPr="00C81D09" w:rsidRDefault="00C81D09" w:rsidP="003A6524">
      <w:pPr>
        <w:spacing w:line="276" w:lineRule="auto"/>
        <w:jc w:val="both"/>
        <w:outlineLvl w:val="0"/>
        <w:rPr>
          <w:b/>
        </w:rPr>
      </w:pPr>
      <w:r w:rsidRPr="00C81D09">
        <w:rPr>
          <w:b/>
        </w:rPr>
        <w:t xml:space="preserve">De jongere, die deelneemt aan een ESF-project, dient bij instap in het project geregistreerd te worden in Mijn Loopbaan. De scholen zijn verantwoordelijk voor het verzorgen van deze inschrijving en registreren nauwkeurig de prestaties van de jongeren in de school en in het bedrijf. </w:t>
      </w:r>
    </w:p>
    <w:p w14:paraId="4A644F9F" w14:textId="77777777" w:rsidR="00C81D09" w:rsidRPr="00C81D09" w:rsidRDefault="00C81D09" w:rsidP="003A6524">
      <w:pPr>
        <w:pStyle w:val="Plattetekst"/>
        <w:spacing w:line="276" w:lineRule="auto"/>
        <w:rPr>
          <w:rFonts w:ascii="FlandersArtSans-Regular" w:hAnsi="FlandersArtSans-Regular"/>
          <w:b/>
        </w:rPr>
      </w:pPr>
      <w:r w:rsidRPr="00C81D09">
        <w:rPr>
          <w:rFonts w:ascii="FlandersArtSans-Regular" w:hAnsi="FlandersArtSans-Regular"/>
          <w:b/>
        </w:rPr>
        <w:t xml:space="preserve">De invoering van de prestaties moet telkens gebeuren </w:t>
      </w:r>
      <w:r w:rsidRPr="00C81D09">
        <w:rPr>
          <w:rFonts w:ascii="FlandersArtSans-Regular" w:hAnsi="FlandersArtSans-Regular"/>
          <w:b/>
          <w:u w:val="single"/>
        </w:rPr>
        <w:t>v</w:t>
      </w:r>
      <w:r w:rsidRPr="00C81D09">
        <w:rPr>
          <w:rFonts w:ascii="FlandersArtSans-Regular" w:hAnsi="FlandersArtSans-Regular" w:cs="Arial"/>
          <w:b/>
          <w:u w:val="single"/>
        </w:rPr>
        <w:t>óó</w:t>
      </w:r>
      <w:r w:rsidRPr="00C81D09">
        <w:rPr>
          <w:rFonts w:ascii="FlandersArtSans-Regular" w:hAnsi="FlandersArtSans-Regular"/>
          <w:b/>
          <w:u w:val="single"/>
        </w:rPr>
        <w:t>r het einde van de volgende maand</w:t>
      </w:r>
      <w:r w:rsidRPr="00C81D09">
        <w:rPr>
          <w:rFonts w:ascii="FlandersArtSans-Regular" w:hAnsi="FlandersArtSans-Regular"/>
          <w:b/>
        </w:rPr>
        <w:t xml:space="preserve">. De scholen zorgen er tevens voor dat iedere wijziging in de situatie van de jongere </w:t>
      </w:r>
      <w:r w:rsidRPr="00C81D09">
        <w:rPr>
          <w:rFonts w:ascii="FlandersArtSans-Regular" w:hAnsi="FlandersArtSans-Regular"/>
          <w:b/>
          <w:u w:val="single"/>
        </w:rPr>
        <w:t>onmiddellijk</w:t>
      </w:r>
      <w:r w:rsidRPr="00C81D09">
        <w:rPr>
          <w:rFonts w:ascii="FlandersArtSans-Regular" w:hAnsi="FlandersArtSans-Regular"/>
          <w:b/>
        </w:rPr>
        <w:t xml:space="preserve"> wordt ingevoerd in het systeem.</w:t>
      </w:r>
    </w:p>
    <w:p w14:paraId="054F5331" w14:textId="262D0A1A" w:rsidR="00C81D09" w:rsidRPr="00C81D09" w:rsidRDefault="00C81D09" w:rsidP="003A6524">
      <w:pPr>
        <w:spacing w:line="276" w:lineRule="auto"/>
        <w:ind w:right="46"/>
        <w:jc w:val="both"/>
        <w:rPr>
          <w:rFonts w:cs="Arial"/>
          <w:b/>
          <w:color w:val="000000"/>
          <w:spacing w:val="-3"/>
        </w:rPr>
      </w:pPr>
      <w:r w:rsidRPr="00C81D09">
        <w:rPr>
          <w:rFonts w:cs="Arial"/>
          <w:b/>
          <w:color w:val="000000"/>
          <w:spacing w:val="-3"/>
        </w:rPr>
        <w:lastRenderedPageBreak/>
        <w:t>Het correct registreren van alle prestaties</w:t>
      </w:r>
      <w:r w:rsidR="00082AF0">
        <w:rPr>
          <w:rFonts w:cs="Arial"/>
          <w:b/>
          <w:color w:val="000000"/>
          <w:spacing w:val="-3"/>
        </w:rPr>
        <w:t xml:space="preserve"> (z</w:t>
      </w:r>
      <w:r w:rsidRPr="00C81D09">
        <w:rPr>
          <w:rFonts w:cs="Arial"/>
          <w:b/>
          <w:color w:val="000000"/>
          <w:spacing w:val="-3"/>
        </w:rPr>
        <w:t>owel de s</w:t>
      </w:r>
      <w:r w:rsidR="00082AF0">
        <w:rPr>
          <w:rFonts w:cs="Arial"/>
          <w:b/>
          <w:color w:val="000000"/>
          <w:spacing w:val="-3"/>
        </w:rPr>
        <w:t>choolse als deze in het bedrijf)</w:t>
      </w:r>
      <w:r w:rsidRPr="00C81D09">
        <w:rPr>
          <w:rFonts w:cs="Arial"/>
          <w:b/>
          <w:color w:val="000000"/>
          <w:spacing w:val="-3"/>
        </w:rPr>
        <w:t xml:space="preserve"> is van het allergrootste belang. Onnauwkeurigheid of ten onrechte ingevoerde prestaties kunnen aanleiding geven tot het schrappen van de ESF-steun voor de </w:t>
      </w:r>
      <w:r w:rsidRPr="00C81D09">
        <w:rPr>
          <w:rFonts w:cs="Arial"/>
          <w:b/>
          <w:spacing w:val="-3"/>
        </w:rPr>
        <w:t>jongeren.</w:t>
      </w:r>
    </w:p>
    <w:p w14:paraId="4F373CC4" w14:textId="77777777" w:rsidR="00C81D09" w:rsidRPr="00C81D09" w:rsidRDefault="00C81D09" w:rsidP="003A6524">
      <w:pPr>
        <w:spacing w:line="276" w:lineRule="auto"/>
        <w:ind w:right="46"/>
        <w:jc w:val="both"/>
        <w:rPr>
          <w:rFonts w:cs="Arial"/>
          <w:b/>
          <w:color w:val="000000"/>
          <w:spacing w:val="-3"/>
        </w:rPr>
      </w:pPr>
    </w:p>
    <w:p w14:paraId="5DF7EECB" w14:textId="77777777" w:rsidR="0051549D" w:rsidRDefault="00C81D09" w:rsidP="003A6524">
      <w:pPr>
        <w:spacing w:line="276" w:lineRule="auto"/>
        <w:jc w:val="both"/>
        <w:rPr>
          <w:rFonts w:cs="Arial"/>
          <w:b/>
          <w:u w:val="single"/>
        </w:rPr>
      </w:pPr>
      <w:r w:rsidRPr="00C81D09">
        <w:rPr>
          <w:rFonts w:cs="Arial"/>
          <w:b/>
          <w:color w:val="000000"/>
        </w:rPr>
        <w:t>De geregistreerde uren worden enkel aanvaard als per dagdeel (halve dag) een door de jongere en</w:t>
      </w:r>
      <w:r w:rsidRPr="00C81D09">
        <w:rPr>
          <w:rFonts w:cs="Arial"/>
          <w:b/>
          <w:caps/>
          <w:color w:val="000000"/>
        </w:rPr>
        <w:t xml:space="preserve"> </w:t>
      </w:r>
      <w:r w:rsidRPr="00C81D09">
        <w:rPr>
          <w:rFonts w:cs="Arial"/>
          <w:b/>
          <w:color w:val="000000"/>
        </w:rPr>
        <w:t xml:space="preserve">door de mentor van de werkvloer maandelijks gehandtekende prestatielijst </w:t>
      </w:r>
      <w:r w:rsidRPr="00C871B7">
        <w:rPr>
          <w:rFonts w:cs="Arial"/>
          <w:b/>
          <w:color w:val="000000"/>
        </w:rPr>
        <w:t xml:space="preserve">of een </w:t>
      </w:r>
      <w:r w:rsidR="00C145DC">
        <w:rPr>
          <w:rFonts w:cs="Arial"/>
          <w:b/>
          <w:color w:val="000000"/>
        </w:rPr>
        <w:t>ui</w:t>
      </w:r>
      <w:r w:rsidRPr="00C871B7">
        <w:rPr>
          <w:rFonts w:cs="Arial"/>
          <w:b/>
          <w:color w:val="000000"/>
        </w:rPr>
        <w:t xml:space="preserve">tprint van een prikklok kan voorgelegd worden. </w:t>
      </w:r>
      <w:r w:rsidRPr="00C871B7">
        <w:rPr>
          <w:rFonts w:cs="Arial"/>
          <w:b/>
          <w:u w:val="single"/>
        </w:rPr>
        <w:t xml:space="preserve">De </w:t>
      </w:r>
      <w:r w:rsidR="00C145DC">
        <w:rPr>
          <w:rFonts w:cs="Arial"/>
          <w:b/>
          <w:u w:val="single"/>
        </w:rPr>
        <w:t>ui</w:t>
      </w:r>
      <w:r w:rsidRPr="00C871B7">
        <w:rPr>
          <w:rFonts w:cs="Arial"/>
          <w:b/>
          <w:u w:val="single"/>
        </w:rPr>
        <w:t>tprint van de prikklok</w:t>
      </w:r>
      <w:r w:rsidRPr="00C81D09">
        <w:rPr>
          <w:rFonts w:cs="Arial"/>
          <w:b/>
          <w:u w:val="single"/>
        </w:rPr>
        <w:t xml:space="preserve"> dient door de mentor van de werkvloer voor akkoord getekend te worden.</w:t>
      </w:r>
      <w:r w:rsidR="0051549D">
        <w:rPr>
          <w:rFonts w:cs="Arial"/>
          <w:b/>
          <w:u w:val="single"/>
        </w:rPr>
        <w:t xml:space="preserve"> </w:t>
      </w:r>
    </w:p>
    <w:p w14:paraId="4CB2618F" w14:textId="77777777" w:rsidR="0051549D" w:rsidRDefault="0051549D" w:rsidP="003A6524">
      <w:pPr>
        <w:spacing w:line="276" w:lineRule="auto"/>
        <w:jc w:val="both"/>
        <w:rPr>
          <w:rFonts w:cs="Arial"/>
          <w:b/>
          <w:u w:val="single"/>
        </w:rPr>
      </w:pPr>
    </w:p>
    <w:p w14:paraId="15230D5D" w14:textId="0B90CA6D" w:rsidR="00C81D09" w:rsidRPr="0051549D" w:rsidRDefault="0051549D" w:rsidP="003A6524">
      <w:pPr>
        <w:spacing w:line="276" w:lineRule="auto"/>
        <w:jc w:val="both"/>
        <w:rPr>
          <w:rFonts w:cs="Arial"/>
          <w:b/>
        </w:rPr>
      </w:pPr>
      <w:r w:rsidRPr="0051549D">
        <w:rPr>
          <w:rFonts w:cs="Arial"/>
          <w:b/>
        </w:rPr>
        <w:t xml:space="preserve">Het document Aanwezigheidslijst voor het ESF-project Leren en Werken - Alternerende Beroepsopleiding BuSO OV3 (ABO)  doc. nr. 06026 vindt u </w:t>
      </w:r>
      <w:r>
        <w:rPr>
          <w:rFonts w:cs="Arial"/>
          <w:b/>
        </w:rPr>
        <w:t>op de formulierenwebsite.</w:t>
      </w:r>
    </w:p>
    <w:p w14:paraId="7A1ADBAC" w14:textId="77777777" w:rsidR="0051549D" w:rsidRPr="00C81D09" w:rsidRDefault="0051549D" w:rsidP="003A6524">
      <w:pPr>
        <w:spacing w:line="276" w:lineRule="auto"/>
        <w:jc w:val="both"/>
        <w:rPr>
          <w:rFonts w:cs="Arial"/>
          <w:b/>
          <w:color w:val="FF0000"/>
          <w:u w:val="single"/>
        </w:rPr>
      </w:pPr>
    </w:p>
    <w:p w14:paraId="7CC45A4F" w14:textId="3DA4D16A" w:rsidR="00C81D09" w:rsidRPr="00C81D09" w:rsidRDefault="00C81D09" w:rsidP="003A6524">
      <w:pPr>
        <w:spacing w:line="276" w:lineRule="auto"/>
        <w:jc w:val="both"/>
        <w:rPr>
          <w:rFonts w:cs="Arial"/>
          <w:b/>
        </w:rPr>
      </w:pPr>
      <w:r w:rsidRPr="00C81D09">
        <w:rPr>
          <w:rFonts w:cs="Arial"/>
          <w:b/>
          <w:color w:val="000000"/>
        </w:rPr>
        <w:t xml:space="preserve">Deze documenten dienen, door de school, bewaard te worden tot minimaal </w:t>
      </w:r>
      <w:r w:rsidRPr="00C81D09">
        <w:rPr>
          <w:rFonts w:cs="Arial"/>
          <w:b/>
        </w:rPr>
        <w:t>202</w:t>
      </w:r>
      <w:r w:rsidR="00EA1BC3">
        <w:rPr>
          <w:rFonts w:cs="Arial"/>
          <w:b/>
        </w:rPr>
        <w:t>6</w:t>
      </w:r>
      <w:r w:rsidRPr="00C81D09">
        <w:rPr>
          <w:rFonts w:cs="Arial"/>
          <w:b/>
        </w:rPr>
        <w:t>.</w:t>
      </w:r>
    </w:p>
    <w:p w14:paraId="13C98B61" w14:textId="77777777" w:rsidR="00C81D09" w:rsidRPr="00C81D09" w:rsidRDefault="00C81D09" w:rsidP="003A6524">
      <w:pPr>
        <w:spacing w:line="276" w:lineRule="auto"/>
        <w:jc w:val="both"/>
        <w:rPr>
          <w:rFonts w:cs="Arial"/>
          <w:b/>
        </w:rPr>
      </w:pPr>
    </w:p>
    <w:p w14:paraId="35F4B353" w14:textId="2859BB1C" w:rsidR="00C81D09" w:rsidRPr="00C81D09" w:rsidRDefault="00C81D09" w:rsidP="003A6524">
      <w:pPr>
        <w:pStyle w:val="Plattetekst"/>
        <w:spacing w:line="276" w:lineRule="auto"/>
        <w:rPr>
          <w:rFonts w:ascii="FlandersArtSans-Regular" w:hAnsi="FlandersArtSans-Regular" w:cs="Arial"/>
          <w:b/>
          <w:bCs/>
        </w:rPr>
      </w:pPr>
      <w:r w:rsidRPr="00B9557C">
        <w:rPr>
          <w:rFonts w:ascii="FlandersArtSans-Regular" w:hAnsi="FlandersArtSans-Regular" w:cs="Arial"/>
          <w:b/>
          <w:bCs/>
        </w:rPr>
        <w:t xml:space="preserve">Op 31 </w:t>
      </w:r>
      <w:r w:rsidR="000301E7" w:rsidRPr="00B9557C">
        <w:rPr>
          <w:rFonts w:ascii="FlandersArtSans-Regular" w:hAnsi="FlandersArtSans-Regular" w:cs="Arial"/>
          <w:b/>
          <w:bCs/>
        </w:rPr>
        <w:t>juli</w:t>
      </w:r>
      <w:r w:rsidRPr="00B9557C">
        <w:rPr>
          <w:rFonts w:ascii="FlandersArtSans-Regular" w:hAnsi="FlandersArtSans-Regular" w:cs="Arial"/>
          <w:b/>
          <w:bCs/>
        </w:rPr>
        <w:t xml:space="preserve"> van het lopende schooljaar wordt een staat opgemaakt van de geregistreerde uren in Mijn Loopbaan. Enkel de uren opgenomen in deze staat kom</w:t>
      </w:r>
      <w:r w:rsidR="000301E7" w:rsidRPr="00B9557C">
        <w:rPr>
          <w:rFonts w:ascii="FlandersArtSans-Regular" w:hAnsi="FlandersArtSans-Regular" w:cs="Arial"/>
          <w:b/>
          <w:bCs/>
        </w:rPr>
        <w:t>en in aanmerking voor subsidie.</w:t>
      </w:r>
    </w:p>
    <w:p w14:paraId="07903BA4" w14:textId="77777777" w:rsidR="00C81D09" w:rsidRPr="00C81D09" w:rsidRDefault="00C81D09" w:rsidP="003A6524">
      <w:pPr>
        <w:pStyle w:val="Plattetekst"/>
        <w:spacing w:line="276" w:lineRule="auto"/>
        <w:rPr>
          <w:rFonts w:ascii="FlandersArtSans-Regular" w:hAnsi="FlandersArtSans-Regular"/>
          <w:b/>
        </w:rPr>
      </w:pPr>
    </w:p>
    <w:p w14:paraId="434CB6CE" w14:textId="78D967F1" w:rsidR="00C81D09" w:rsidRPr="00C81D09" w:rsidRDefault="00A34D65" w:rsidP="003A6524">
      <w:pPr>
        <w:pStyle w:val="Plattetekst"/>
        <w:spacing w:line="276" w:lineRule="auto"/>
        <w:rPr>
          <w:rFonts w:ascii="FlandersArtSans-Regular" w:hAnsi="FlandersArtSans-Regular"/>
        </w:rPr>
      </w:pPr>
      <w:r>
        <w:rPr>
          <w:rFonts w:ascii="FlandersArtSans-Regular" w:hAnsi="FlandersArtSans-Regular"/>
        </w:rPr>
        <w:t>Jongeren</w:t>
      </w:r>
      <w:r w:rsidR="00C81D09" w:rsidRPr="00C81D09">
        <w:rPr>
          <w:rFonts w:ascii="FlandersArtSans-Regular" w:hAnsi="FlandersArtSans-Regular"/>
        </w:rPr>
        <w:t xml:space="preserve"> die niet geregistreerd werden in Mijn Loopbaan, komen niet in aanmerking voor subsidiëring. Het Departement Onderwijs &amp; Vorming kan in geen geval verantwoordelijk gesteld worden voor foute of onvolledige registraties.</w:t>
      </w:r>
    </w:p>
    <w:p w14:paraId="710DC776" w14:textId="77777777" w:rsidR="00C81D09" w:rsidRPr="00C81D09" w:rsidRDefault="00C81D09" w:rsidP="003A6524">
      <w:pPr>
        <w:pStyle w:val="Plattetekst"/>
        <w:spacing w:line="276" w:lineRule="auto"/>
        <w:rPr>
          <w:rFonts w:ascii="FlandersArtSans-Regular" w:hAnsi="FlandersArtSans-Regular"/>
        </w:rPr>
      </w:pPr>
      <w:r w:rsidRPr="00C81D09">
        <w:rPr>
          <w:rFonts w:ascii="FlandersArtSans-Regular" w:hAnsi="FlandersArtSans-Regular"/>
        </w:rPr>
        <w:t>Informatie over de persoonlijke levenssfeer van de jongere verkregen uit Mijn Loopbaan is strikt vertrouwelijk en wordt onder geen enkele voorwaarde doorgegeven aan derden of voor andere doeleinden gebruikt dan voor de uitvoering van het project. Inbreuken kunnen tot sancties en schadevergoeding leiden.</w:t>
      </w:r>
    </w:p>
    <w:p w14:paraId="38A9F6C6" w14:textId="77777777" w:rsidR="00C81D09" w:rsidRPr="00C81D09" w:rsidRDefault="00C81D09" w:rsidP="003A6524">
      <w:pPr>
        <w:pStyle w:val="Plattetekst"/>
        <w:spacing w:line="276" w:lineRule="auto"/>
        <w:rPr>
          <w:rFonts w:ascii="FlandersArtSans-Regular" w:hAnsi="FlandersArtSans-Regular"/>
        </w:rPr>
      </w:pPr>
    </w:p>
    <w:p w14:paraId="6B6CDBF9" w14:textId="77777777" w:rsidR="00C81D09" w:rsidRDefault="00C81D09" w:rsidP="003A6524">
      <w:pPr>
        <w:pStyle w:val="Plattetekst"/>
        <w:spacing w:line="276" w:lineRule="auto"/>
        <w:rPr>
          <w:rFonts w:ascii="FlandersArtSans-Regular" w:hAnsi="FlandersArtSans-Regular" w:cs="Arial"/>
        </w:rPr>
      </w:pPr>
      <w:r w:rsidRPr="00C81D09">
        <w:rPr>
          <w:rFonts w:ascii="FlandersArtSans-Regular" w:hAnsi="FlandersArtSans-Regular" w:cs="Arial"/>
        </w:rPr>
        <w:t xml:space="preserve">Maandelijks ontvangen de scholen van het ESF-agentschap een overzicht van de geregistreerde prestaties zodat, indien nodig, nog correcties kunnen ingevoerd worden. Dit overzicht bevat de gegevens die ingevoerd werden t.e.m. het einde van de voorafgaande kalendermaand. (Men ontvangt dus minstens de registratiegegevens van twee kalendermaanden terug.) </w:t>
      </w:r>
    </w:p>
    <w:p w14:paraId="725579FF" w14:textId="77777777" w:rsidR="0051549D" w:rsidRDefault="0051549D" w:rsidP="003A6524">
      <w:pPr>
        <w:pStyle w:val="Plattetekst"/>
        <w:spacing w:line="276" w:lineRule="auto"/>
        <w:rPr>
          <w:rFonts w:ascii="FlandersArtSans-Regular" w:hAnsi="FlandersArtSans-Regular" w:cs="Arial"/>
        </w:rPr>
      </w:pPr>
    </w:p>
    <w:p w14:paraId="470B4ECD" w14:textId="230B8BFE" w:rsidR="009D1AB8" w:rsidRPr="00695E8E" w:rsidRDefault="009D1AB8" w:rsidP="009D1AB8">
      <w:pPr>
        <w:spacing w:line="276" w:lineRule="auto"/>
        <w:jc w:val="both"/>
        <w:rPr>
          <w:rFonts w:asciiTheme="minorHAnsi" w:hAnsiTheme="minorHAnsi"/>
          <w:b/>
        </w:rPr>
      </w:pPr>
      <w:r>
        <w:rPr>
          <w:rFonts w:asciiTheme="minorHAnsi" w:hAnsiTheme="minorHAnsi" w:cs="Arial"/>
          <w:b/>
        </w:rPr>
        <w:t>De school</w:t>
      </w:r>
      <w:r w:rsidRPr="00695E8E">
        <w:rPr>
          <w:rFonts w:asciiTheme="minorHAnsi" w:hAnsiTheme="minorHAnsi" w:cs="Arial"/>
          <w:b/>
        </w:rPr>
        <w:t xml:space="preserve"> zal maandelijks de ESF indicatoren registreren in het tweede tabblad van deze stuurbordgegevens. </w:t>
      </w:r>
      <w:r w:rsidRPr="00695E8E">
        <w:rPr>
          <w:rFonts w:asciiTheme="minorHAnsi" w:hAnsiTheme="minorHAnsi" w:cs="Arial"/>
        </w:rPr>
        <w:t>In het eerste tabblad “uitleg indicatoren”, van de stuurbordgegevens ESF, staat een uitgebreide omschrijving van deze indicatoren</w:t>
      </w:r>
      <w:r>
        <w:rPr>
          <w:rFonts w:asciiTheme="minorHAnsi" w:hAnsiTheme="minorHAnsi" w:cs="Arial"/>
        </w:rPr>
        <w:t>. De school bevraagt deze indicatoren aan de jongeren.</w:t>
      </w:r>
      <w:r w:rsidRPr="00695E8E">
        <w:rPr>
          <w:rFonts w:asciiTheme="minorHAnsi" w:hAnsiTheme="minorHAnsi" w:cs="Arial"/>
        </w:rPr>
        <w:t xml:space="preserve">  </w:t>
      </w:r>
      <w:r w:rsidRPr="00695E8E">
        <w:rPr>
          <w:rFonts w:asciiTheme="minorHAnsi" w:hAnsiTheme="minorHAnsi" w:cs="Arial"/>
          <w:b/>
        </w:rPr>
        <w:t>De ingevulde stuurbordgegevens moeten voor de 10</w:t>
      </w:r>
      <w:r w:rsidRPr="00695E8E">
        <w:rPr>
          <w:rFonts w:asciiTheme="minorHAnsi" w:hAnsiTheme="minorHAnsi" w:cs="Arial"/>
          <w:b/>
          <w:vertAlign w:val="superscript"/>
        </w:rPr>
        <w:t>de</w:t>
      </w:r>
      <w:r w:rsidRPr="00695E8E">
        <w:rPr>
          <w:rFonts w:asciiTheme="minorHAnsi" w:hAnsiTheme="minorHAnsi" w:cs="Arial"/>
          <w:b/>
        </w:rPr>
        <w:t xml:space="preserve"> van de volgende maand, na iedere ontvangst, teruggestuurd worden naar: </w:t>
      </w:r>
      <w:r w:rsidR="00B36962" w:rsidRPr="00B36962">
        <w:t>maandtabellen@wse.vlaanderen.be</w:t>
      </w:r>
      <w:r w:rsidRPr="00695E8E">
        <w:rPr>
          <w:rFonts w:asciiTheme="minorHAnsi" w:hAnsiTheme="minorHAnsi"/>
          <w:b/>
        </w:rPr>
        <w:t>.</w:t>
      </w:r>
    </w:p>
    <w:p w14:paraId="21E4B209" w14:textId="77777777" w:rsidR="009D1AB8" w:rsidRPr="009B6D9D" w:rsidRDefault="009D1AB8" w:rsidP="003A6524">
      <w:pPr>
        <w:pStyle w:val="Plattetekst"/>
        <w:spacing w:line="276" w:lineRule="auto"/>
        <w:rPr>
          <w:rFonts w:ascii="FlandersArtSans-Regular" w:hAnsi="FlandersArtSans-Regular" w:cs="Arial"/>
          <w:color w:val="FF0000"/>
          <w:lang w:val="nl-BE"/>
        </w:rPr>
      </w:pPr>
    </w:p>
    <w:p w14:paraId="4A3FDBB0" w14:textId="77777777" w:rsidR="00C81D09" w:rsidRPr="00C81D09" w:rsidRDefault="00C81D09" w:rsidP="003A6524">
      <w:pPr>
        <w:spacing w:line="276" w:lineRule="auto"/>
        <w:jc w:val="both"/>
        <w:rPr>
          <w:rFonts w:cs="Arial"/>
          <w:b/>
          <w:color w:val="FF0000"/>
          <w:spacing w:val="-3"/>
        </w:rPr>
      </w:pPr>
    </w:p>
    <w:p w14:paraId="0EDBCF13" w14:textId="345B56C7" w:rsidR="00C81D09" w:rsidRPr="00C81D09" w:rsidRDefault="00C81D09" w:rsidP="003A6524">
      <w:pPr>
        <w:spacing w:line="276" w:lineRule="auto"/>
        <w:jc w:val="both"/>
        <w:rPr>
          <w:rFonts w:cs="Arial"/>
        </w:rPr>
      </w:pPr>
      <w:r w:rsidRPr="00C81D09">
        <w:rPr>
          <w:rFonts w:cs="Arial"/>
        </w:rPr>
        <w:t>Voor de registratie in Mijn Loopbaan dient men de ‘’Mijn Loopbaan-h</w:t>
      </w:r>
      <w:smartTag w:uri="urn:schemas-microsoft-com:office:smarttags" w:element="PersonName">
        <w:r w:rsidRPr="00C81D09">
          <w:rPr>
            <w:rFonts w:cs="Arial"/>
          </w:rPr>
          <w:t>an</w:t>
        </w:r>
      </w:smartTag>
      <w:r w:rsidRPr="00C81D09">
        <w:rPr>
          <w:rFonts w:cs="Arial"/>
        </w:rPr>
        <w:t>dleiding voor onderwijsgebruikers’’ nauwkeurig te volgen:</w:t>
      </w:r>
      <w:r w:rsidR="00B9557C">
        <w:rPr>
          <w:rFonts w:cs="Arial"/>
        </w:rPr>
        <w:t xml:space="preserve"> </w:t>
      </w:r>
    </w:p>
    <w:p w14:paraId="21A3C11B" w14:textId="2D718383" w:rsidR="00C81D09" w:rsidRDefault="00C145DC" w:rsidP="003A6524">
      <w:pPr>
        <w:spacing w:line="276" w:lineRule="auto"/>
        <w:jc w:val="both"/>
        <w:rPr>
          <w:rFonts w:cs="Arial"/>
          <w:color w:val="000000"/>
        </w:rPr>
      </w:pPr>
      <w:r w:rsidRPr="00C145DC">
        <w:rPr>
          <w:rFonts w:cs="Arial"/>
        </w:rPr>
        <w:lastRenderedPageBreak/>
        <w:t>https://partners.vdab.be/partners/cvs/cvs_onderwijs.shtml</w:t>
      </w:r>
    </w:p>
    <w:p w14:paraId="54A8177F" w14:textId="54361DAD" w:rsidR="00C145DC" w:rsidRPr="00C81D09" w:rsidRDefault="00C145DC" w:rsidP="003A6524">
      <w:pPr>
        <w:spacing w:line="276" w:lineRule="auto"/>
        <w:jc w:val="both"/>
        <w:rPr>
          <w:rFonts w:cs="Arial"/>
        </w:rPr>
      </w:pPr>
      <w:r>
        <w:rPr>
          <w:rFonts w:cs="Arial"/>
          <w:color w:val="000000"/>
        </w:rPr>
        <w:t>Ga naar deeltijds leren en werken, ga naar</w:t>
      </w:r>
      <w:r>
        <w:t xml:space="preserve">  </w:t>
      </w:r>
      <w:hyperlink r:id="rId25" w:history="1">
        <w:r>
          <w:rPr>
            <w:rStyle w:val="Hyperlink"/>
          </w:rPr>
          <w:t>Handleiding voor gebruikers BuSO – OV3</w:t>
        </w:r>
      </w:hyperlink>
    </w:p>
    <w:p w14:paraId="2233DAF0" w14:textId="77777777" w:rsidR="00C81D09" w:rsidRPr="00C81D09" w:rsidRDefault="00C81D09" w:rsidP="003A6524">
      <w:pPr>
        <w:spacing w:line="276" w:lineRule="auto"/>
        <w:ind w:right="46"/>
        <w:jc w:val="both"/>
        <w:rPr>
          <w:rFonts w:cs="Arial"/>
          <w:color w:val="FF0000"/>
        </w:rPr>
      </w:pPr>
      <w:r w:rsidRPr="00C81D09">
        <w:t>Bij registratieproblemen in Mijn Loopbaan k</w:t>
      </w:r>
      <w:smartTag w:uri="urn:schemas-microsoft-com:office:smarttags" w:element="PersonName">
        <w:r w:rsidRPr="00C81D09">
          <w:t>an</w:t>
        </w:r>
      </w:smartTag>
      <w:r w:rsidRPr="00C81D09">
        <w:t xml:space="preserve"> de school zich wenden tot de voor de regio ver</w:t>
      </w:r>
      <w:smartTag w:uri="urn:schemas-microsoft-com:office:smarttags" w:element="PersonName">
        <w:r w:rsidRPr="00C81D09">
          <w:t>an</w:t>
        </w:r>
      </w:smartTag>
      <w:r w:rsidRPr="00C81D09">
        <w:t>twoordelijke OH van het Departement Onderwijs &amp; Vorming.</w:t>
      </w:r>
    </w:p>
    <w:p w14:paraId="00B1F52A" w14:textId="77777777" w:rsidR="00C81D09" w:rsidRPr="00C81D09" w:rsidRDefault="00C81D09" w:rsidP="003A6524">
      <w:pPr>
        <w:spacing w:line="276" w:lineRule="auto"/>
        <w:ind w:right="46"/>
        <w:jc w:val="both"/>
        <w:rPr>
          <w:rFonts w:cs="Arial"/>
          <w:color w:val="FF0000"/>
        </w:rPr>
      </w:pPr>
    </w:p>
    <w:p w14:paraId="4616ED60" w14:textId="77777777" w:rsidR="00C81D09" w:rsidRPr="00C81D09" w:rsidRDefault="00C81D09" w:rsidP="003A6524">
      <w:pPr>
        <w:spacing w:line="276" w:lineRule="auto"/>
        <w:ind w:right="46"/>
        <w:jc w:val="both"/>
        <w:rPr>
          <w:rFonts w:cs="Arial"/>
          <w:color w:val="FF0000"/>
        </w:rPr>
      </w:pPr>
    </w:p>
    <w:p w14:paraId="789D60A7" w14:textId="5E10A9E7" w:rsidR="00C81D09" w:rsidRPr="00C81D09" w:rsidRDefault="00C81D09" w:rsidP="003A6524">
      <w:pPr>
        <w:spacing w:line="276" w:lineRule="auto"/>
        <w:jc w:val="both"/>
        <w:rPr>
          <w:rFonts w:cs="Arial"/>
          <w:caps/>
        </w:rPr>
      </w:pPr>
      <w:r>
        <w:rPr>
          <w:rFonts w:cs="Arial"/>
          <w:b/>
          <w:caps/>
        </w:rPr>
        <w:t>6</w:t>
      </w:r>
      <w:r w:rsidRPr="00C81D09">
        <w:rPr>
          <w:rFonts w:cs="Arial"/>
          <w:b/>
          <w:caps/>
        </w:rPr>
        <w:t xml:space="preserve"> Het verwerven van financiële steun van het ESF voor de realisatie van de 3 dagen werkervaring</w:t>
      </w:r>
    </w:p>
    <w:p w14:paraId="4891D7BC" w14:textId="77777777" w:rsidR="00C81D09" w:rsidRPr="00C81D09" w:rsidRDefault="00C81D09" w:rsidP="003A6524">
      <w:pPr>
        <w:spacing w:line="276" w:lineRule="auto"/>
        <w:jc w:val="both"/>
        <w:rPr>
          <w:rFonts w:cs="Arial"/>
        </w:rPr>
      </w:pPr>
    </w:p>
    <w:p w14:paraId="1E0E24E2" w14:textId="2ABD22FD" w:rsidR="00C81D09" w:rsidRPr="00C81D09" w:rsidRDefault="009C515F" w:rsidP="003A6524">
      <w:pPr>
        <w:spacing w:line="276" w:lineRule="auto"/>
        <w:jc w:val="both"/>
        <w:rPr>
          <w:rFonts w:cs="Arial"/>
          <w:b/>
        </w:rPr>
      </w:pPr>
      <w:r>
        <w:rPr>
          <w:rFonts w:cs="Arial"/>
          <w:b/>
        </w:rPr>
        <w:t>6</w:t>
      </w:r>
      <w:r w:rsidR="00C81D09" w:rsidRPr="00C81D09">
        <w:rPr>
          <w:rFonts w:cs="Arial"/>
          <w:b/>
        </w:rPr>
        <w:t>.1 Algemeen</w:t>
      </w:r>
    </w:p>
    <w:p w14:paraId="1FA9C6EC" w14:textId="77777777" w:rsidR="00C81D09" w:rsidRPr="00C81D09" w:rsidRDefault="00C81D09" w:rsidP="003A6524">
      <w:pPr>
        <w:spacing w:line="276" w:lineRule="auto"/>
        <w:jc w:val="both"/>
        <w:rPr>
          <w:rFonts w:cs="Arial"/>
        </w:rPr>
      </w:pPr>
    </w:p>
    <w:p w14:paraId="4F4116E3" w14:textId="77777777" w:rsidR="00C81D09" w:rsidRPr="00C81D09" w:rsidRDefault="00C81D09" w:rsidP="003A6524">
      <w:pPr>
        <w:spacing w:line="276" w:lineRule="auto"/>
        <w:jc w:val="both"/>
        <w:rPr>
          <w:rFonts w:cs="Arial"/>
          <w:b/>
        </w:rPr>
      </w:pPr>
      <w:r w:rsidRPr="00C81D09">
        <w:rPr>
          <w:rFonts w:cs="Arial"/>
          <w:b/>
        </w:rPr>
        <w:t>De financiële steun binnen dit project blijft beperkt tot de maximale toegewezen enveloppe door het ESF. Dit betekent concreet dat dit kan leiden tot het beperken van het aantal dossiers.</w:t>
      </w:r>
    </w:p>
    <w:p w14:paraId="0F17E36D" w14:textId="77777777" w:rsidR="00C81D09" w:rsidRPr="00C81D09" w:rsidRDefault="00C81D09" w:rsidP="003A6524">
      <w:pPr>
        <w:spacing w:line="276" w:lineRule="auto"/>
        <w:jc w:val="both"/>
        <w:rPr>
          <w:rFonts w:cs="Arial"/>
          <w:b/>
        </w:rPr>
      </w:pPr>
    </w:p>
    <w:p w14:paraId="11E1099C" w14:textId="4D54460C" w:rsidR="00290BF6" w:rsidRDefault="00290BF6" w:rsidP="00290BF6">
      <w:pPr>
        <w:spacing w:line="276" w:lineRule="auto"/>
        <w:jc w:val="both"/>
        <w:rPr>
          <w:rFonts w:ascii="Times New Roman" w:hAnsi="Times New Roman"/>
          <w:b/>
          <w:bCs/>
          <w:color w:val="000000"/>
          <w:szCs w:val="20"/>
        </w:rPr>
      </w:pPr>
      <w:r>
        <w:rPr>
          <w:rFonts w:cs="Arial"/>
          <w:b/>
          <w:bCs/>
          <w:color w:val="000000"/>
          <w:szCs w:val="20"/>
        </w:rPr>
        <w:t>Indien naar aanleiding van controles (door het ESF-agentschap, de Auditautoriteit en/of de EU, Departement Onderwijs en Vorming, …) schendingen vastgesteld worden, ligt de aansprakelijkheid bij het Departement Onderwijs en Vorming voor wat betreft het financiële risico met betrekking tot het aanwenden van de ESF subsidie. Het Departement Onderwijs en Vorming is gemachtigd om bij onregelmatigheden de organisator (als eindbegunstigde) contractueel aansprakelijk te stellen voor dit financiële risico.</w:t>
      </w:r>
      <w:r w:rsidR="00B14908">
        <w:rPr>
          <w:rFonts w:ascii="Times New Roman" w:hAnsi="Times New Roman"/>
          <w:b/>
          <w:bCs/>
          <w:color w:val="000000"/>
          <w:szCs w:val="20"/>
        </w:rPr>
        <w:t> </w:t>
      </w:r>
    </w:p>
    <w:p w14:paraId="1D8967BB" w14:textId="77777777" w:rsidR="00C81D09" w:rsidRPr="00C81D09" w:rsidRDefault="00C81D09" w:rsidP="003A6524">
      <w:pPr>
        <w:spacing w:line="276" w:lineRule="auto"/>
        <w:jc w:val="both"/>
        <w:rPr>
          <w:rFonts w:cs="Arial"/>
        </w:rPr>
      </w:pPr>
    </w:p>
    <w:p w14:paraId="45330554" w14:textId="77777777" w:rsidR="00C81D09" w:rsidRPr="00C81D09" w:rsidRDefault="00C81D09" w:rsidP="003A6524">
      <w:pPr>
        <w:pStyle w:val="Plattetekst"/>
        <w:spacing w:line="276" w:lineRule="auto"/>
        <w:rPr>
          <w:rFonts w:ascii="FlandersArtSans-Regular" w:hAnsi="FlandersArtSans-Regular" w:cs="Arial"/>
          <w:b/>
        </w:rPr>
      </w:pPr>
    </w:p>
    <w:p w14:paraId="66049681" w14:textId="77777777" w:rsidR="00290BF6" w:rsidRDefault="009C515F" w:rsidP="003A6524">
      <w:pPr>
        <w:pStyle w:val="Plattetekst"/>
        <w:spacing w:line="276" w:lineRule="auto"/>
        <w:rPr>
          <w:rFonts w:ascii="FlandersArtSans-Regular" w:hAnsi="FlandersArtSans-Regular" w:cs="Arial"/>
          <w:b/>
        </w:rPr>
      </w:pPr>
      <w:r>
        <w:rPr>
          <w:rFonts w:ascii="FlandersArtSans-Regular" w:hAnsi="FlandersArtSans-Regular" w:cs="Arial"/>
          <w:b/>
        </w:rPr>
        <w:t>6</w:t>
      </w:r>
      <w:r w:rsidR="00C81D09" w:rsidRPr="00C81D09">
        <w:rPr>
          <w:rFonts w:ascii="FlandersArtSans-Regular" w:hAnsi="FlandersArtSans-Regular" w:cs="Arial"/>
          <w:b/>
        </w:rPr>
        <w:t xml:space="preserve">.2 Middelen voor de jongere: motivatiepremie </w:t>
      </w:r>
    </w:p>
    <w:p w14:paraId="51603A8A" w14:textId="590EBF04" w:rsidR="00C81D09" w:rsidRPr="00290BF6" w:rsidRDefault="00C81D09" w:rsidP="003A6524">
      <w:pPr>
        <w:pStyle w:val="Plattetekst"/>
        <w:spacing w:line="276" w:lineRule="auto"/>
        <w:rPr>
          <w:rFonts w:ascii="FlandersArtSans-Regular" w:hAnsi="FlandersArtSans-Regular" w:cs="Arial"/>
          <w:b/>
          <w:bCs/>
          <w:i/>
          <w:iCs/>
        </w:rPr>
      </w:pPr>
      <w:r w:rsidRPr="00290BF6">
        <w:rPr>
          <w:rFonts w:ascii="FlandersArtSans-Regular" w:hAnsi="FlandersArtSans-Regular" w:cs="Arial"/>
          <w:b/>
          <w:bCs/>
          <w:i/>
          <w:iCs/>
        </w:rPr>
        <w:t>(in het vet de vereisten minimaal noodzakelijk voor subsidiabiliteit)</w:t>
      </w:r>
    </w:p>
    <w:p w14:paraId="73B29480" w14:textId="77777777" w:rsidR="00C81D09" w:rsidRPr="00C81D09" w:rsidRDefault="00C81D09" w:rsidP="003A6524">
      <w:pPr>
        <w:pStyle w:val="Plattetekst"/>
        <w:spacing w:line="276" w:lineRule="auto"/>
        <w:rPr>
          <w:rFonts w:ascii="FlandersArtSans-Regular" w:hAnsi="FlandersArtSans-Regular" w:cs="Arial"/>
          <w:b/>
        </w:rPr>
      </w:pPr>
    </w:p>
    <w:p w14:paraId="24F7E092" w14:textId="77777777" w:rsidR="00C81D09" w:rsidRPr="00C81D09" w:rsidRDefault="00C81D09" w:rsidP="003A6524">
      <w:pPr>
        <w:spacing w:line="276" w:lineRule="auto"/>
        <w:jc w:val="both"/>
        <w:rPr>
          <w:b/>
        </w:rPr>
      </w:pPr>
      <w:r w:rsidRPr="00C81D09">
        <w:rPr>
          <w:b/>
        </w:rPr>
        <w:t>- indien de jongere 1200u opleiding gevolgd heeft, waarvan minimaal 400u schoolse opleiding en minimaal 700u werkervaring</w:t>
      </w:r>
    </w:p>
    <w:p w14:paraId="546F146F" w14:textId="46F5C889" w:rsidR="00C81D09" w:rsidRPr="00C81D09" w:rsidRDefault="00C81D09" w:rsidP="003A6524">
      <w:pPr>
        <w:spacing w:line="276" w:lineRule="auto"/>
        <w:jc w:val="both"/>
        <w:rPr>
          <w:b/>
        </w:rPr>
      </w:pPr>
      <w:r w:rsidRPr="00C81D09">
        <w:rPr>
          <w:b/>
        </w:rPr>
        <w:t>- indien de jongere de opleiding vroegtijdig beëindigt in functie van een reguliere tewerkstelling heeft de jongere recht op een motivatiepremie indien hij voorafgaand aan deze tewerkstelling 900u vorming gevolgd heeft, waarvan minimaal 300 u schoolse vorming en minimaal 525 uur werkervaring. In dit laatste geval wordt bij de aanvraag van de motivatiepremie een attest van de werkgever gevoegd waarin vermeld wordt dat de jongere op 30 juni van het lopende schooljaar nog steeds in dienst is</w:t>
      </w:r>
      <w:r w:rsidR="00B9557C">
        <w:rPr>
          <w:b/>
        </w:rPr>
        <w:t>.</w:t>
      </w:r>
    </w:p>
    <w:p w14:paraId="446FC688" w14:textId="77777777" w:rsidR="00C81D09" w:rsidRPr="00C81D09" w:rsidRDefault="00C81D09" w:rsidP="003A6524">
      <w:pPr>
        <w:pStyle w:val="Plattetekst"/>
        <w:spacing w:line="276" w:lineRule="auto"/>
        <w:rPr>
          <w:rFonts w:ascii="FlandersArtSans-Regular" w:hAnsi="FlandersArtSans-Regular" w:cs="Arial"/>
          <w:b/>
        </w:rPr>
      </w:pPr>
    </w:p>
    <w:p w14:paraId="0F2031F1" w14:textId="2CDDEB1E" w:rsidR="00C81D09" w:rsidRPr="00C81D09" w:rsidRDefault="00C81D09" w:rsidP="003A6524">
      <w:pPr>
        <w:spacing w:line="276" w:lineRule="auto"/>
        <w:jc w:val="both"/>
        <w:rPr>
          <w:rFonts w:cs="Arial"/>
        </w:rPr>
      </w:pPr>
      <w:r w:rsidRPr="00C81D09">
        <w:rPr>
          <w:rFonts w:cs="Arial"/>
        </w:rPr>
        <w:t xml:space="preserve">Deze premie zal rechtstreeks aan de jongere worden uitbetaald door </w:t>
      </w:r>
      <w:r w:rsidRPr="00C81D09">
        <w:t>het Departement Onderwijs &amp; Vorming</w:t>
      </w:r>
      <w:r w:rsidRPr="00C81D09">
        <w:rPr>
          <w:rFonts w:cs="Arial"/>
        </w:rPr>
        <w:t xml:space="preserve"> na verificatie van de effectief gepresteerde uren (code 0 en 9) in Mijn Loopbaan. Hiertoe zal de school het document ‘aanvraag motivatiepremie’ per jongere invullen en doorsturen naar </w:t>
      </w:r>
      <w:r w:rsidRPr="00C81D09">
        <w:t>het Departement Onderwijs &amp; Vorming</w:t>
      </w:r>
      <w:r w:rsidRPr="00C81D09">
        <w:rPr>
          <w:rFonts w:cs="Arial"/>
        </w:rPr>
        <w:t xml:space="preserve"> voor 31 j</w:t>
      </w:r>
      <w:r w:rsidR="00206088">
        <w:rPr>
          <w:rFonts w:cs="Arial"/>
        </w:rPr>
        <w:t>uli van het lopende schooljaar.</w:t>
      </w:r>
    </w:p>
    <w:p w14:paraId="6D716DA7" w14:textId="77777777" w:rsidR="00C81D09" w:rsidRDefault="00C81D09" w:rsidP="003A6524">
      <w:pPr>
        <w:spacing w:line="276" w:lineRule="auto"/>
        <w:jc w:val="both"/>
        <w:rPr>
          <w:rFonts w:cs="Arial"/>
        </w:rPr>
      </w:pPr>
    </w:p>
    <w:p w14:paraId="5217C2EB" w14:textId="77777777" w:rsidR="003A6524" w:rsidRPr="00C81D09" w:rsidRDefault="003A6524" w:rsidP="003A6524">
      <w:pPr>
        <w:spacing w:line="276" w:lineRule="auto"/>
        <w:jc w:val="both"/>
        <w:rPr>
          <w:rFonts w:cs="Arial"/>
        </w:rPr>
      </w:pPr>
    </w:p>
    <w:p w14:paraId="3388995A" w14:textId="118ADFBF" w:rsidR="00C81D09" w:rsidRPr="00C81D09" w:rsidRDefault="009C515F" w:rsidP="003A6524">
      <w:pPr>
        <w:numPr>
          <w:ilvl w:val="12"/>
          <w:numId w:val="0"/>
        </w:numPr>
        <w:tabs>
          <w:tab w:val="left" w:pos="426"/>
        </w:tabs>
        <w:spacing w:line="276" w:lineRule="auto"/>
        <w:jc w:val="both"/>
        <w:rPr>
          <w:rFonts w:cs="Arial"/>
          <w:b/>
          <w:bCs/>
          <w:color w:val="000000"/>
          <w:spacing w:val="-3"/>
        </w:rPr>
      </w:pPr>
      <w:r>
        <w:rPr>
          <w:rFonts w:cs="Arial"/>
          <w:b/>
          <w:bCs/>
          <w:caps/>
          <w:spacing w:val="-3"/>
        </w:rPr>
        <w:t>6</w:t>
      </w:r>
      <w:r w:rsidR="00C81D09" w:rsidRPr="00C81D09">
        <w:rPr>
          <w:rFonts w:cs="Arial"/>
          <w:b/>
          <w:bCs/>
          <w:caps/>
          <w:spacing w:val="-3"/>
        </w:rPr>
        <w:t xml:space="preserve">.3 </w:t>
      </w:r>
      <w:r w:rsidR="00C81D09" w:rsidRPr="00C81D09">
        <w:rPr>
          <w:rFonts w:cs="Arial"/>
          <w:b/>
          <w:bCs/>
          <w:color w:val="000000"/>
          <w:spacing w:val="-3"/>
        </w:rPr>
        <w:t xml:space="preserve">Begroting </w:t>
      </w:r>
    </w:p>
    <w:p w14:paraId="1A6FEAF0" w14:textId="77777777" w:rsidR="00C81D09" w:rsidRPr="00C81D09" w:rsidRDefault="00C81D09" w:rsidP="003A6524">
      <w:pPr>
        <w:numPr>
          <w:ilvl w:val="12"/>
          <w:numId w:val="0"/>
        </w:numPr>
        <w:tabs>
          <w:tab w:val="left" w:pos="426"/>
        </w:tabs>
        <w:spacing w:line="276" w:lineRule="auto"/>
        <w:jc w:val="both"/>
        <w:rPr>
          <w:rFonts w:cs="Arial"/>
          <w:color w:val="000000"/>
          <w:spacing w:val="-3"/>
        </w:rPr>
      </w:pPr>
    </w:p>
    <w:p w14:paraId="5294B97A" w14:textId="2465EA09" w:rsidR="00C81D09" w:rsidRPr="00C81D09" w:rsidRDefault="00C81D09" w:rsidP="003A6524">
      <w:pPr>
        <w:numPr>
          <w:ilvl w:val="12"/>
          <w:numId w:val="0"/>
        </w:numPr>
        <w:tabs>
          <w:tab w:val="left" w:pos="426"/>
        </w:tabs>
        <w:spacing w:line="276" w:lineRule="auto"/>
        <w:jc w:val="both"/>
        <w:rPr>
          <w:rFonts w:cs="Arial"/>
          <w:b/>
          <w:bCs/>
          <w:color w:val="000000"/>
          <w:spacing w:val="-3"/>
        </w:rPr>
      </w:pPr>
      <w:r w:rsidRPr="00C81D09">
        <w:rPr>
          <w:rFonts w:cs="Arial"/>
          <w:b/>
          <w:bCs/>
          <w:color w:val="000000"/>
          <w:spacing w:val="-3"/>
        </w:rPr>
        <w:t>De scholen maken een realistische begroting voor de periode 1 september 201</w:t>
      </w:r>
      <w:r w:rsidR="00206088">
        <w:rPr>
          <w:rFonts w:cs="Arial"/>
          <w:b/>
          <w:bCs/>
          <w:color w:val="000000"/>
          <w:spacing w:val="-3"/>
        </w:rPr>
        <w:t>6</w:t>
      </w:r>
      <w:r w:rsidRPr="00C81D09">
        <w:rPr>
          <w:rFonts w:cs="Arial"/>
          <w:b/>
          <w:bCs/>
          <w:color w:val="000000"/>
          <w:spacing w:val="-3"/>
        </w:rPr>
        <w:t xml:space="preserve"> - 31 augustus 201</w:t>
      </w:r>
      <w:r w:rsidR="00206088">
        <w:rPr>
          <w:rFonts w:cs="Arial"/>
          <w:b/>
          <w:bCs/>
          <w:color w:val="000000"/>
          <w:spacing w:val="-3"/>
        </w:rPr>
        <w:t>7</w:t>
      </w:r>
      <w:r w:rsidRPr="00C81D09">
        <w:rPr>
          <w:rFonts w:cs="Arial"/>
          <w:b/>
          <w:bCs/>
          <w:color w:val="000000"/>
          <w:spacing w:val="-3"/>
        </w:rPr>
        <w:t xml:space="preserve"> die in de ESF-applicatie wordt ingebracht.</w:t>
      </w:r>
    </w:p>
    <w:p w14:paraId="2E9C5151" w14:textId="77777777" w:rsidR="00C81D09" w:rsidRPr="00206088" w:rsidRDefault="00C81D09" w:rsidP="003A6524">
      <w:pPr>
        <w:pStyle w:val="Plattetekst"/>
        <w:spacing w:line="276" w:lineRule="auto"/>
        <w:rPr>
          <w:rFonts w:ascii="FlandersArtSans-Regular" w:hAnsi="FlandersArtSans-Regular" w:cs="Arial"/>
          <w:color w:val="000000"/>
          <w:lang w:val="nl-BE"/>
        </w:rPr>
      </w:pPr>
    </w:p>
    <w:p w14:paraId="3DE85BA7" w14:textId="77777777" w:rsidR="00C81D09" w:rsidRPr="00C81D09" w:rsidRDefault="00C81D09" w:rsidP="003A6524">
      <w:pPr>
        <w:pStyle w:val="Plattetekst"/>
        <w:spacing w:line="276" w:lineRule="auto"/>
        <w:rPr>
          <w:rFonts w:ascii="FlandersArtSans-Regular" w:hAnsi="FlandersArtSans-Regular" w:cs="Arial"/>
          <w:color w:val="000000"/>
        </w:rPr>
      </w:pPr>
      <w:r w:rsidRPr="00C81D09">
        <w:rPr>
          <w:rFonts w:ascii="FlandersArtSans-Regular" w:hAnsi="FlandersArtSans-Regular" w:cs="Arial"/>
          <w:color w:val="000000"/>
        </w:rPr>
        <w:t>De begroting bestaat uit: raming deelnemerskosten = raming aantal jongeren in ABO-opleiding x 500 euro.</w:t>
      </w:r>
    </w:p>
    <w:p w14:paraId="1610FD99" w14:textId="77777777" w:rsidR="00C81D09" w:rsidRPr="00C81D09" w:rsidRDefault="00C81D09" w:rsidP="003A6524">
      <w:pPr>
        <w:pStyle w:val="Plattetekst"/>
        <w:spacing w:line="276" w:lineRule="auto"/>
        <w:rPr>
          <w:rFonts w:ascii="FlandersArtSans-Regular" w:hAnsi="FlandersArtSans-Regular" w:cs="Arial"/>
          <w:color w:val="000000"/>
        </w:rPr>
      </w:pPr>
    </w:p>
    <w:p w14:paraId="24DD8796" w14:textId="17C371B0" w:rsidR="00C81D09" w:rsidRPr="00C81D09" w:rsidRDefault="00C81D09" w:rsidP="003A6524">
      <w:pPr>
        <w:pStyle w:val="Plattetekst"/>
        <w:spacing w:line="276" w:lineRule="auto"/>
        <w:rPr>
          <w:rFonts w:ascii="FlandersArtSans-Regular" w:hAnsi="FlandersArtSans-Regular" w:cs="Arial"/>
          <w:b/>
          <w:color w:val="000000"/>
        </w:rPr>
      </w:pPr>
      <w:r w:rsidRPr="00C81D09">
        <w:rPr>
          <w:rFonts w:ascii="FlandersArtSans-Regular" w:hAnsi="FlandersArtSans-Regular" w:cs="Arial"/>
          <w:b/>
          <w:color w:val="000000"/>
        </w:rPr>
        <w:t>Het aantal deelnemers wordt tegen uiterlijk 1 oktober 201</w:t>
      </w:r>
      <w:r w:rsidR="00206088">
        <w:rPr>
          <w:rFonts w:ascii="FlandersArtSans-Regular" w:hAnsi="FlandersArtSans-Regular" w:cs="Arial"/>
          <w:b/>
          <w:color w:val="000000"/>
        </w:rPr>
        <w:t>6</w:t>
      </w:r>
      <w:r w:rsidRPr="00C81D09">
        <w:rPr>
          <w:rFonts w:ascii="FlandersArtSans-Regular" w:hAnsi="FlandersArtSans-Regular" w:cs="Arial"/>
          <w:b/>
          <w:color w:val="000000"/>
        </w:rPr>
        <w:t xml:space="preserve">  meegedeeld aan het Departement Onderwijs &amp; Vorming</w:t>
      </w:r>
      <w:r w:rsidR="00A34D65">
        <w:rPr>
          <w:rFonts w:ascii="FlandersArtSans-Regular" w:hAnsi="FlandersArtSans-Regular" w:cs="Arial"/>
          <w:b/>
          <w:color w:val="000000"/>
        </w:rPr>
        <w:t xml:space="preserve"> (via lerenenwerken@vlaanderen.be)</w:t>
      </w:r>
      <w:r w:rsidRPr="00C81D09">
        <w:rPr>
          <w:rFonts w:ascii="FlandersArtSans-Regular" w:hAnsi="FlandersArtSans-Regular" w:cs="Arial"/>
          <w:b/>
          <w:color w:val="000000"/>
        </w:rPr>
        <w:t xml:space="preserve">. Op basis van dit door de school doorgegeven aantal deelnemers wordt door het Departement Onderwijs &amp; Vorming </w:t>
      </w:r>
      <w:r w:rsidR="00A34D65">
        <w:rPr>
          <w:rFonts w:ascii="FlandersArtSans-Regular" w:hAnsi="FlandersArtSans-Regular" w:cs="Arial"/>
          <w:b/>
          <w:color w:val="000000"/>
        </w:rPr>
        <w:t xml:space="preserve">het </w:t>
      </w:r>
      <w:r w:rsidRPr="00C81D09">
        <w:rPr>
          <w:rFonts w:ascii="FlandersArtSans-Regular" w:hAnsi="FlandersArtSans-Regular" w:cs="Arial"/>
          <w:b/>
          <w:color w:val="000000"/>
        </w:rPr>
        <w:t>definitief begrotingsbedrag vastgelegd</w:t>
      </w:r>
      <w:r w:rsidR="00206088">
        <w:rPr>
          <w:rFonts w:ascii="FlandersArtSans-Regular" w:hAnsi="FlandersArtSans-Regular" w:cs="Arial"/>
          <w:b/>
          <w:color w:val="000000"/>
        </w:rPr>
        <w:t xml:space="preserve"> dat in de loop van januari 2017</w:t>
      </w:r>
      <w:r w:rsidRPr="00C81D09">
        <w:rPr>
          <w:rFonts w:ascii="FlandersArtSans-Regular" w:hAnsi="FlandersArtSans-Regular" w:cs="Arial"/>
          <w:b/>
          <w:color w:val="000000"/>
        </w:rPr>
        <w:t xml:space="preserve"> schriftelijk meegedeeld wordt aan de scholen.</w:t>
      </w:r>
    </w:p>
    <w:p w14:paraId="61A75763" w14:textId="77777777" w:rsidR="00C81D09" w:rsidRPr="00C81D09" w:rsidRDefault="00C81D09" w:rsidP="003A6524">
      <w:pPr>
        <w:pStyle w:val="Plattetekst"/>
        <w:spacing w:line="276" w:lineRule="auto"/>
        <w:rPr>
          <w:rFonts w:ascii="FlandersArtSans-Regular" w:hAnsi="FlandersArtSans-Regular" w:cs="Arial"/>
          <w:color w:val="000000"/>
        </w:rPr>
      </w:pPr>
    </w:p>
    <w:p w14:paraId="6BD05F42" w14:textId="77777777" w:rsidR="00C81D09" w:rsidRPr="00C81D09" w:rsidRDefault="00C81D09" w:rsidP="003A6524">
      <w:pPr>
        <w:pStyle w:val="Plattetekst"/>
        <w:spacing w:line="276" w:lineRule="auto"/>
        <w:rPr>
          <w:rFonts w:ascii="FlandersArtSans-Regular" w:hAnsi="FlandersArtSans-Regular" w:cs="Arial"/>
          <w:color w:val="000000"/>
        </w:rPr>
      </w:pPr>
      <w:r w:rsidRPr="00C81D09">
        <w:rPr>
          <w:rFonts w:ascii="FlandersArtSans-Regular" w:hAnsi="FlandersArtSans-Regular" w:cs="Arial"/>
          <w:color w:val="000000"/>
        </w:rPr>
        <w:t>Opgelet: bedragen die niet in de begroting opgenomen zijn, kunnen niet worden uitbetaald!</w:t>
      </w:r>
      <w:r w:rsidRPr="00C81D09">
        <w:rPr>
          <w:rFonts w:ascii="FlandersArtSans-Regular" w:hAnsi="FlandersArtSans-Regular" w:cs="Arial"/>
          <w:color w:val="000000"/>
        </w:rPr>
        <w:tab/>
      </w:r>
    </w:p>
    <w:p w14:paraId="32624AD8" w14:textId="77FA1C0E" w:rsidR="00C81D09" w:rsidRPr="00C81D09" w:rsidRDefault="00C81D09" w:rsidP="003A6524">
      <w:pPr>
        <w:suppressAutoHyphens/>
        <w:spacing w:line="276" w:lineRule="auto"/>
        <w:jc w:val="both"/>
        <w:rPr>
          <w:rFonts w:cs="Arial"/>
          <w:spacing w:val="-3"/>
        </w:rPr>
      </w:pPr>
    </w:p>
    <w:p w14:paraId="7FDE08D9" w14:textId="4881B709" w:rsidR="00C81D09" w:rsidRPr="00C81D09" w:rsidRDefault="009C515F" w:rsidP="003A6524">
      <w:pPr>
        <w:spacing w:line="276" w:lineRule="auto"/>
        <w:jc w:val="both"/>
        <w:rPr>
          <w:rFonts w:cs="Arial"/>
          <w:b/>
        </w:rPr>
      </w:pPr>
      <w:r>
        <w:rPr>
          <w:rFonts w:cs="Arial"/>
          <w:b/>
        </w:rPr>
        <w:t>6</w:t>
      </w:r>
      <w:r w:rsidR="00C81D09" w:rsidRPr="00C81D09">
        <w:rPr>
          <w:rFonts w:cs="Arial"/>
          <w:b/>
        </w:rPr>
        <w:t xml:space="preserve">.4 Inhoudelijke en financiële rapportage </w:t>
      </w:r>
    </w:p>
    <w:p w14:paraId="04065882" w14:textId="77777777" w:rsidR="00C81D09" w:rsidRPr="00C81D09" w:rsidRDefault="00C81D09" w:rsidP="003A6524">
      <w:pPr>
        <w:spacing w:line="276" w:lineRule="auto"/>
        <w:jc w:val="both"/>
        <w:rPr>
          <w:rFonts w:cs="Arial"/>
          <w:b/>
        </w:rPr>
      </w:pPr>
    </w:p>
    <w:p w14:paraId="027E2775" w14:textId="68453D02" w:rsidR="00C81D09" w:rsidRPr="00C81D09" w:rsidRDefault="00C81D09" w:rsidP="003A6524">
      <w:pPr>
        <w:numPr>
          <w:ilvl w:val="12"/>
          <w:numId w:val="0"/>
        </w:numPr>
        <w:tabs>
          <w:tab w:val="left" w:pos="284"/>
          <w:tab w:val="left" w:pos="426"/>
        </w:tabs>
        <w:spacing w:line="276" w:lineRule="auto"/>
        <w:jc w:val="both"/>
        <w:rPr>
          <w:rFonts w:cs="Arial"/>
          <w:b/>
          <w:spacing w:val="-3"/>
        </w:rPr>
      </w:pPr>
      <w:r w:rsidRPr="00C81D09">
        <w:rPr>
          <w:rFonts w:cs="Arial"/>
          <w:b/>
          <w:spacing w:val="-3"/>
        </w:rPr>
        <w:t xml:space="preserve">Uiterlijk op </w:t>
      </w:r>
      <w:r w:rsidR="00C871B7">
        <w:rPr>
          <w:rFonts w:cs="Arial"/>
          <w:b/>
          <w:spacing w:val="-3"/>
        </w:rPr>
        <w:t>31 juli 201</w:t>
      </w:r>
      <w:r w:rsidR="00206088">
        <w:rPr>
          <w:rFonts w:cs="Arial"/>
          <w:b/>
          <w:spacing w:val="-3"/>
        </w:rPr>
        <w:t>7</w:t>
      </w:r>
      <w:r w:rsidRPr="00C81D09">
        <w:rPr>
          <w:rFonts w:cs="Arial"/>
          <w:b/>
          <w:spacing w:val="-3"/>
        </w:rPr>
        <w:t xml:space="preserve"> dient zowel de inhoudelijke als de financiële rapportage van het betrokken schooljaar ingebracht</w:t>
      </w:r>
      <w:r w:rsidR="001F18E3">
        <w:rPr>
          <w:rFonts w:cs="Arial"/>
          <w:b/>
          <w:spacing w:val="-3"/>
        </w:rPr>
        <w:t xml:space="preserve"> te worden</w:t>
      </w:r>
      <w:r w:rsidRPr="00C81D09">
        <w:rPr>
          <w:rFonts w:cs="Arial"/>
          <w:b/>
          <w:spacing w:val="-3"/>
        </w:rPr>
        <w:t xml:space="preserve"> in de ESF-applicatie. Hier dienen de inhoudelijke vragen ingevuld te worden.</w:t>
      </w:r>
    </w:p>
    <w:p w14:paraId="3CBC57C5" w14:textId="77777777" w:rsidR="00C81D09" w:rsidRPr="00C81D09" w:rsidRDefault="00C81D09" w:rsidP="003A6524">
      <w:pPr>
        <w:numPr>
          <w:ilvl w:val="12"/>
          <w:numId w:val="0"/>
        </w:numPr>
        <w:tabs>
          <w:tab w:val="left" w:pos="284"/>
          <w:tab w:val="left" w:pos="426"/>
        </w:tabs>
        <w:spacing w:line="276" w:lineRule="auto"/>
        <w:jc w:val="both"/>
        <w:rPr>
          <w:rFonts w:cs="Arial"/>
          <w:b/>
          <w:spacing w:val="-3"/>
        </w:rPr>
      </w:pPr>
    </w:p>
    <w:p w14:paraId="207FF71D" w14:textId="77777777" w:rsidR="00C81D09" w:rsidRPr="00C81D09" w:rsidRDefault="00C81D09" w:rsidP="003A6524">
      <w:pPr>
        <w:numPr>
          <w:ilvl w:val="12"/>
          <w:numId w:val="0"/>
        </w:numPr>
        <w:tabs>
          <w:tab w:val="left" w:pos="284"/>
          <w:tab w:val="left" w:pos="426"/>
        </w:tabs>
        <w:spacing w:line="276" w:lineRule="auto"/>
        <w:jc w:val="both"/>
        <w:rPr>
          <w:rFonts w:cs="Arial"/>
          <w:b/>
          <w:color w:val="FF0000"/>
          <w:spacing w:val="-3"/>
        </w:rPr>
      </w:pPr>
      <w:r w:rsidRPr="00C81D09">
        <w:rPr>
          <w:rFonts w:cs="Arial"/>
          <w:b/>
          <w:spacing w:val="-3"/>
        </w:rPr>
        <w:t>Indien geen rapportage wordt ingediend, kunnen er geen motivatiepremies uitbetaald worden.</w:t>
      </w:r>
    </w:p>
    <w:p w14:paraId="6837D625" w14:textId="77777777" w:rsidR="00C81D09" w:rsidRPr="00C81D09" w:rsidRDefault="00C81D09" w:rsidP="003A6524">
      <w:pPr>
        <w:numPr>
          <w:ilvl w:val="12"/>
          <w:numId w:val="0"/>
        </w:numPr>
        <w:tabs>
          <w:tab w:val="left" w:pos="284"/>
          <w:tab w:val="left" w:pos="426"/>
        </w:tabs>
        <w:spacing w:line="276" w:lineRule="auto"/>
        <w:jc w:val="both"/>
        <w:rPr>
          <w:rFonts w:cs="Arial"/>
          <w:b/>
          <w:color w:val="FF0000"/>
          <w:spacing w:val="-3"/>
        </w:rPr>
      </w:pPr>
    </w:p>
    <w:p w14:paraId="411F35A3" w14:textId="77777777" w:rsidR="00C81D09" w:rsidRPr="00C81D09" w:rsidRDefault="00C81D09" w:rsidP="003A6524">
      <w:pPr>
        <w:numPr>
          <w:ilvl w:val="12"/>
          <w:numId w:val="0"/>
        </w:numPr>
        <w:tabs>
          <w:tab w:val="left" w:pos="284"/>
          <w:tab w:val="left" w:pos="426"/>
        </w:tabs>
        <w:spacing w:line="276" w:lineRule="auto"/>
        <w:jc w:val="both"/>
        <w:rPr>
          <w:rFonts w:cs="Arial"/>
          <w:b/>
          <w:color w:val="000000"/>
          <w:spacing w:val="-3"/>
        </w:rPr>
      </w:pPr>
      <w:r w:rsidRPr="00C81D09">
        <w:rPr>
          <w:rFonts w:cs="Arial"/>
          <w:b/>
          <w:color w:val="000000"/>
          <w:spacing w:val="-3"/>
        </w:rPr>
        <w:t xml:space="preserve">Enkel </w:t>
      </w:r>
      <w:r w:rsidRPr="00C81D09">
        <w:rPr>
          <w:rFonts w:cs="Arial"/>
          <w:b/>
          <w:bCs/>
          <w:color w:val="000000"/>
          <w:spacing w:val="-3"/>
        </w:rPr>
        <w:t>tijdig ingediende</w:t>
      </w:r>
      <w:r w:rsidRPr="00C81D09">
        <w:rPr>
          <w:rFonts w:cs="Arial"/>
          <w:b/>
          <w:color w:val="000000"/>
          <w:spacing w:val="-3"/>
        </w:rPr>
        <w:t xml:space="preserve"> en </w:t>
      </w:r>
      <w:r w:rsidRPr="00C81D09">
        <w:rPr>
          <w:rFonts w:cs="Arial"/>
          <w:b/>
          <w:bCs/>
          <w:color w:val="000000"/>
          <w:spacing w:val="-3"/>
        </w:rPr>
        <w:t xml:space="preserve">volledig ingevulde </w:t>
      </w:r>
      <w:r w:rsidRPr="00C81D09">
        <w:rPr>
          <w:rFonts w:cs="Arial"/>
          <w:b/>
          <w:color w:val="000000"/>
          <w:spacing w:val="-3"/>
        </w:rPr>
        <w:t>dossiers zullen behandeld en uitbetaald worden.</w:t>
      </w:r>
    </w:p>
    <w:p w14:paraId="65599324" w14:textId="77777777" w:rsidR="00C81D09" w:rsidRPr="00C81D09" w:rsidRDefault="00C81D09" w:rsidP="003A6524">
      <w:pPr>
        <w:pStyle w:val="Plattetekst"/>
        <w:numPr>
          <w:ilvl w:val="12"/>
          <w:numId w:val="0"/>
        </w:numPr>
        <w:spacing w:line="276" w:lineRule="auto"/>
        <w:rPr>
          <w:rFonts w:ascii="FlandersArtSans-Regular" w:hAnsi="FlandersArtSans-Regular" w:cs="Arial"/>
          <w:b/>
          <w:color w:val="000000"/>
        </w:rPr>
      </w:pPr>
    </w:p>
    <w:p w14:paraId="386EBF9E" w14:textId="65D8B278" w:rsidR="00C81D09" w:rsidRPr="00C81D09" w:rsidRDefault="00C81D09" w:rsidP="003A6524">
      <w:pPr>
        <w:pStyle w:val="Plattetekst"/>
        <w:numPr>
          <w:ilvl w:val="12"/>
          <w:numId w:val="0"/>
        </w:numPr>
        <w:spacing w:line="276" w:lineRule="auto"/>
        <w:rPr>
          <w:rFonts w:ascii="FlandersArtSans-Regular" w:hAnsi="FlandersArtSans-Regular" w:cs="Arial"/>
          <w:b/>
          <w:color w:val="000000"/>
        </w:rPr>
      </w:pPr>
      <w:r w:rsidRPr="00C81D09">
        <w:rPr>
          <w:rFonts w:ascii="FlandersArtSans-Regular" w:hAnsi="FlandersArtSans-Regular" w:cs="Arial"/>
          <w:b/>
          <w:color w:val="000000"/>
        </w:rPr>
        <w:t>De school houdt de verantwoordingsstukken ter beschikking voor controle tot en met 202</w:t>
      </w:r>
      <w:r w:rsidR="00206088">
        <w:rPr>
          <w:rFonts w:ascii="FlandersArtSans-Regular" w:hAnsi="FlandersArtSans-Regular" w:cs="Arial"/>
          <w:b/>
          <w:color w:val="000000"/>
        </w:rPr>
        <w:t>6</w:t>
      </w:r>
      <w:r w:rsidRPr="00C81D09">
        <w:rPr>
          <w:rFonts w:ascii="FlandersArtSans-Regular" w:hAnsi="FlandersArtSans-Regular" w:cs="Arial"/>
          <w:b/>
          <w:color w:val="000000"/>
        </w:rPr>
        <w:t xml:space="preserve">. </w:t>
      </w:r>
    </w:p>
    <w:p w14:paraId="0BB9EDB0" w14:textId="77777777" w:rsidR="00C81D09" w:rsidRPr="00C81D09" w:rsidRDefault="00C81D09" w:rsidP="003A6524">
      <w:pPr>
        <w:numPr>
          <w:ilvl w:val="12"/>
          <w:numId w:val="0"/>
        </w:numPr>
        <w:tabs>
          <w:tab w:val="left" w:pos="284"/>
          <w:tab w:val="left" w:pos="426"/>
        </w:tabs>
        <w:spacing w:line="276" w:lineRule="auto"/>
        <w:jc w:val="both"/>
        <w:rPr>
          <w:rFonts w:cs="Arial"/>
          <w:b/>
          <w:spacing w:val="-3"/>
        </w:rPr>
      </w:pPr>
    </w:p>
    <w:p w14:paraId="76E031E1" w14:textId="77777777" w:rsidR="00C81D09" w:rsidRPr="00C81D09" w:rsidRDefault="00C81D09" w:rsidP="003A6524">
      <w:pPr>
        <w:numPr>
          <w:ilvl w:val="12"/>
          <w:numId w:val="0"/>
        </w:numPr>
        <w:tabs>
          <w:tab w:val="left" w:pos="284"/>
          <w:tab w:val="left" w:pos="426"/>
        </w:tabs>
        <w:spacing w:line="276" w:lineRule="auto"/>
        <w:jc w:val="both"/>
        <w:rPr>
          <w:rFonts w:cs="Arial"/>
          <w:spacing w:val="-3"/>
        </w:rPr>
      </w:pPr>
    </w:p>
    <w:p w14:paraId="11E686BE" w14:textId="45F5D763" w:rsidR="00C81D09" w:rsidRPr="00C81D09" w:rsidRDefault="009C515F" w:rsidP="003A6524">
      <w:pPr>
        <w:tabs>
          <w:tab w:val="left" w:pos="-1440"/>
          <w:tab w:val="left" w:pos="-720"/>
          <w:tab w:val="left" w:pos="567"/>
          <w:tab w:val="left" w:pos="1440"/>
        </w:tabs>
        <w:spacing w:line="276" w:lineRule="auto"/>
        <w:jc w:val="both"/>
        <w:rPr>
          <w:rFonts w:cs="Arial"/>
          <w:b/>
          <w:bCs/>
          <w:color w:val="000000"/>
        </w:rPr>
      </w:pPr>
      <w:r>
        <w:rPr>
          <w:rFonts w:cs="Arial"/>
          <w:b/>
          <w:bCs/>
        </w:rPr>
        <w:t>6</w:t>
      </w:r>
      <w:r w:rsidR="00C81D09" w:rsidRPr="00C81D09">
        <w:rPr>
          <w:rFonts w:cs="Arial"/>
          <w:b/>
          <w:bCs/>
        </w:rPr>
        <w:t>.5</w:t>
      </w:r>
      <w:r w:rsidR="00C81D09" w:rsidRPr="00C81D09">
        <w:rPr>
          <w:rFonts w:cs="Arial"/>
          <w:b/>
          <w:bCs/>
          <w:color w:val="000000"/>
        </w:rPr>
        <w:t xml:space="preserve"> Rubrieken in begroting en financiële rapportage</w:t>
      </w:r>
    </w:p>
    <w:p w14:paraId="53CBE031" w14:textId="77777777" w:rsidR="00C81D09" w:rsidRPr="00C81D09" w:rsidRDefault="00C81D09" w:rsidP="003A6524">
      <w:pPr>
        <w:pStyle w:val="Plattetekst"/>
        <w:spacing w:line="276" w:lineRule="auto"/>
        <w:rPr>
          <w:rFonts w:ascii="FlandersArtSans-Regular" w:hAnsi="FlandersArtSans-Regular" w:cs="Arial"/>
          <w:color w:val="000000"/>
        </w:rPr>
      </w:pPr>
    </w:p>
    <w:p w14:paraId="4F64A858" w14:textId="77777777" w:rsidR="00C81D09" w:rsidRPr="00C81D09" w:rsidRDefault="00C81D09" w:rsidP="003A6524">
      <w:pPr>
        <w:pStyle w:val="Plattetekst"/>
        <w:spacing w:line="276" w:lineRule="auto"/>
        <w:rPr>
          <w:rFonts w:ascii="FlandersArtSans-Regular" w:hAnsi="FlandersArtSans-Regular" w:cs="Arial"/>
          <w:color w:val="000000"/>
        </w:rPr>
      </w:pPr>
      <w:r w:rsidRPr="00C81D09">
        <w:rPr>
          <w:rFonts w:ascii="FlandersArtSans-Regular" w:hAnsi="FlandersArtSans-Regular" w:cs="Arial"/>
          <w:color w:val="000000"/>
        </w:rPr>
        <w:t>De financiële rapportage bestaat uit: de deelnemerskosten = aantal toegekende motivatiepremies x 500 euro.</w:t>
      </w:r>
    </w:p>
    <w:p w14:paraId="639B0B10" w14:textId="77777777" w:rsidR="00C81D09" w:rsidRPr="00C81D09" w:rsidRDefault="00C81D09" w:rsidP="003A6524">
      <w:pPr>
        <w:pStyle w:val="Plattetekst"/>
        <w:spacing w:line="276" w:lineRule="auto"/>
        <w:rPr>
          <w:rFonts w:ascii="FlandersArtSans-Regular" w:hAnsi="FlandersArtSans-Regular" w:cs="Arial"/>
          <w:color w:val="000000"/>
        </w:rPr>
      </w:pPr>
    </w:p>
    <w:p w14:paraId="166B213F" w14:textId="66A775FF" w:rsidR="00C81D09" w:rsidRPr="00C81D09" w:rsidRDefault="009C515F" w:rsidP="003A6524">
      <w:pPr>
        <w:pStyle w:val="Plattetekst31"/>
        <w:spacing w:line="276" w:lineRule="auto"/>
        <w:jc w:val="both"/>
        <w:rPr>
          <w:rFonts w:ascii="FlandersArtSans-Regular" w:hAnsi="FlandersArtSans-Regular" w:cs="Arial"/>
          <w:b/>
          <w:bCs/>
          <w:i w:val="0"/>
          <w:spacing w:val="-3"/>
          <w:szCs w:val="22"/>
        </w:rPr>
      </w:pPr>
      <w:r>
        <w:rPr>
          <w:rFonts w:ascii="FlandersArtSans-Regular" w:hAnsi="FlandersArtSans-Regular" w:cs="Arial"/>
          <w:b/>
          <w:bCs/>
          <w:i w:val="0"/>
          <w:spacing w:val="-3"/>
          <w:szCs w:val="22"/>
        </w:rPr>
        <w:t>6</w:t>
      </w:r>
      <w:r w:rsidR="00C81D09" w:rsidRPr="00C81D09">
        <w:rPr>
          <w:rFonts w:ascii="FlandersArtSans-Regular" w:hAnsi="FlandersArtSans-Regular" w:cs="Arial"/>
          <w:b/>
          <w:bCs/>
          <w:i w:val="0"/>
          <w:spacing w:val="-3"/>
          <w:szCs w:val="22"/>
        </w:rPr>
        <w:t>.6 Betaling motivatiepremie</w:t>
      </w:r>
    </w:p>
    <w:p w14:paraId="26E71A65" w14:textId="77777777" w:rsidR="00C81D09" w:rsidRPr="00C81D09" w:rsidRDefault="00C81D09" w:rsidP="003A6524">
      <w:pPr>
        <w:pStyle w:val="Plattetekst31"/>
        <w:spacing w:line="276" w:lineRule="auto"/>
        <w:jc w:val="both"/>
        <w:rPr>
          <w:rFonts w:ascii="FlandersArtSans-Regular" w:hAnsi="FlandersArtSans-Regular" w:cs="Arial"/>
          <w:b/>
          <w:bCs/>
          <w:i w:val="0"/>
          <w:spacing w:val="-3"/>
          <w:szCs w:val="22"/>
        </w:rPr>
      </w:pPr>
    </w:p>
    <w:p w14:paraId="0AEC6A7D" w14:textId="7702AEE3" w:rsidR="00C81D09" w:rsidRPr="00C81D09" w:rsidRDefault="00C81D09" w:rsidP="003A6524">
      <w:pPr>
        <w:spacing w:line="276" w:lineRule="auto"/>
        <w:jc w:val="both"/>
        <w:rPr>
          <w:rFonts w:cs="Arial"/>
          <w:spacing w:val="-3"/>
        </w:rPr>
      </w:pPr>
      <w:r w:rsidRPr="00C81D09">
        <w:rPr>
          <w:rFonts w:cs="Arial"/>
          <w:spacing w:val="-3"/>
        </w:rPr>
        <w:t>De motivatiepremie</w:t>
      </w:r>
      <w:r w:rsidRPr="00C81D09">
        <w:rPr>
          <w:rFonts w:cs="Arial"/>
          <w:color w:val="000000"/>
          <w:spacing w:val="-3"/>
        </w:rPr>
        <w:t xml:space="preserve"> kan slechts betaald worden mits correcte opvolging van het alterneringsplan, Mijn Loopbaan en handtekenlijsten of </w:t>
      </w:r>
      <w:r w:rsidR="00C145DC">
        <w:rPr>
          <w:rFonts w:cs="Arial"/>
          <w:color w:val="000000"/>
          <w:spacing w:val="-3"/>
        </w:rPr>
        <w:t>ui</w:t>
      </w:r>
      <w:r w:rsidRPr="00C81D09">
        <w:rPr>
          <w:rFonts w:cs="Arial"/>
          <w:color w:val="000000"/>
          <w:spacing w:val="-3"/>
        </w:rPr>
        <w:t xml:space="preserve">tprint prikklok, én na goedkeuring van de rapportage, en zal op basis van een document </w:t>
      </w:r>
      <w:r w:rsidRPr="00C81D09">
        <w:rPr>
          <w:rFonts w:cs="Arial"/>
          <w:spacing w:val="-3"/>
        </w:rPr>
        <w:t xml:space="preserve">‘aanvraag motivatiepremie’ door </w:t>
      </w:r>
      <w:r w:rsidRPr="00C81D09">
        <w:t>het Departement Onderwijs &amp; Vorming</w:t>
      </w:r>
      <w:r w:rsidRPr="00C81D09">
        <w:rPr>
          <w:rFonts w:cs="Arial"/>
          <w:spacing w:val="-3"/>
        </w:rPr>
        <w:t xml:space="preserve"> rechtstreeks aan de jongere uitbetaald worden. (Zie </w:t>
      </w:r>
      <w:r w:rsidR="00714F2F">
        <w:rPr>
          <w:rFonts w:cs="Arial"/>
          <w:spacing w:val="-3"/>
        </w:rPr>
        <w:t>6</w:t>
      </w:r>
      <w:r w:rsidRPr="00C81D09">
        <w:rPr>
          <w:rFonts w:cs="Arial"/>
          <w:spacing w:val="-3"/>
        </w:rPr>
        <w:t xml:space="preserve">.2) </w:t>
      </w:r>
    </w:p>
    <w:p w14:paraId="2ABDF010" w14:textId="77777777" w:rsidR="00C81D09" w:rsidRPr="00C81D09" w:rsidRDefault="00C81D09" w:rsidP="003A6524">
      <w:pPr>
        <w:spacing w:line="276" w:lineRule="auto"/>
        <w:jc w:val="both"/>
        <w:rPr>
          <w:rFonts w:cs="Arial"/>
          <w:color w:val="000000"/>
          <w:spacing w:val="-3"/>
        </w:rPr>
      </w:pPr>
    </w:p>
    <w:p w14:paraId="53AF678F" w14:textId="77777777" w:rsidR="00C81D09" w:rsidRPr="00C81D09" w:rsidRDefault="00C81D09" w:rsidP="003A6524">
      <w:pPr>
        <w:spacing w:line="276" w:lineRule="auto"/>
        <w:jc w:val="both"/>
        <w:rPr>
          <w:rFonts w:cs="Arial"/>
          <w:spacing w:val="-3"/>
        </w:rPr>
      </w:pPr>
      <w:r w:rsidRPr="00C81D09">
        <w:rPr>
          <w:rFonts w:cs="Arial"/>
          <w:spacing w:val="-3"/>
        </w:rPr>
        <w:lastRenderedPageBreak/>
        <w:t>Betalingen worden uitgevoerd na een grondige verificatie van de geregistreerde prestaties in Mijn Loopbaan en de aanvaarding van de aanwezigheidslijsten op de werkvloer.</w:t>
      </w:r>
    </w:p>
    <w:p w14:paraId="749DA309" w14:textId="77777777" w:rsidR="003A6524" w:rsidRDefault="003A6524" w:rsidP="003A6524">
      <w:pPr>
        <w:tabs>
          <w:tab w:val="left" w:pos="-1440"/>
          <w:tab w:val="left" w:pos="-720"/>
          <w:tab w:val="left" w:pos="567"/>
          <w:tab w:val="left" w:pos="1440"/>
        </w:tabs>
        <w:spacing w:line="276" w:lineRule="auto"/>
        <w:jc w:val="both"/>
        <w:rPr>
          <w:rFonts w:cs="Arial"/>
          <w:b/>
          <w:bCs/>
          <w:color w:val="000000"/>
        </w:rPr>
      </w:pPr>
    </w:p>
    <w:p w14:paraId="5E847F29" w14:textId="77777777" w:rsidR="003A6524" w:rsidRPr="00C81D09" w:rsidRDefault="003A6524" w:rsidP="003A6524">
      <w:pPr>
        <w:tabs>
          <w:tab w:val="left" w:pos="-1440"/>
          <w:tab w:val="left" w:pos="-720"/>
          <w:tab w:val="left" w:pos="567"/>
          <w:tab w:val="left" w:pos="1440"/>
        </w:tabs>
        <w:spacing w:line="276" w:lineRule="auto"/>
        <w:jc w:val="both"/>
        <w:rPr>
          <w:rFonts w:cs="Arial"/>
          <w:b/>
          <w:bCs/>
          <w:color w:val="000000"/>
        </w:rPr>
      </w:pPr>
    </w:p>
    <w:p w14:paraId="2CFFCB30" w14:textId="1C03C328" w:rsidR="00C81D09" w:rsidRPr="00C81D09" w:rsidRDefault="009C515F" w:rsidP="003A6524">
      <w:pPr>
        <w:tabs>
          <w:tab w:val="left" w:pos="-1440"/>
          <w:tab w:val="left" w:pos="-720"/>
          <w:tab w:val="left" w:pos="567"/>
          <w:tab w:val="left" w:pos="1440"/>
        </w:tabs>
        <w:spacing w:line="276" w:lineRule="auto"/>
        <w:jc w:val="both"/>
        <w:rPr>
          <w:rFonts w:cs="Arial"/>
          <w:b/>
          <w:bCs/>
          <w:color w:val="000000"/>
        </w:rPr>
      </w:pPr>
      <w:r>
        <w:rPr>
          <w:rFonts w:cs="Arial"/>
          <w:b/>
          <w:bCs/>
          <w:color w:val="000000"/>
        </w:rPr>
        <w:t>7</w:t>
      </w:r>
      <w:r w:rsidR="00C81D09" w:rsidRPr="00C81D09">
        <w:rPr>
          <w:rFonts w:cs="Arial"/>
          <w:b/>
          <w:bCs/>
          <w:color w:val="000000"/>
        </w:rPr>
        <w:t xml:space="preserve"> BEZWAARPROCEDURE</w:t>
      </w:r>
    </w:p>
    <w:p w14:paraId="6C22BCC9" w14:textId="77777777" w:rsidR="00C81D09" w:rsidRPr="00C81D09" w:rsidRDefault="00C81D09" w:rsidP="003A6524">
      <w:pPr>
        <w:pStyle w:val="Plattetekst3"/>
        <w:spacing w:line="276" w:lineRule="auto"/>
        <w:rPr>
          <w:rFonts w:ascii="FlandersArtSans-Regular" w:hAnsi="FlandersArtSans-Regular" w:cs="Arial"/>
          <w:iCs w:val="0"/>
          <w:color w:val="000000"/>
        </w:rPr>
      </w:pPr>
    </w:p>
    <w:p w14:paraId="0BB16EBF" w14:textId="20C43535" w:rsidR="00C81D09" w:rsidRPr="00290BF6" w:rsidRDefault="00C81D09" w:rsidP="003A6524">
      <w:pPr>
        <w:pStyle w:val="Plattetekst3"/>
        <w:spacing w:line="276" w:lineRule="auto"/>
        <w:rPr>
          <w:rFonts w:ascii="FlandersArtSans-Regular" w:hAnsi="FlandersArtSans-Regular" w:cs="Arial"/>
          <w:i w:val="0"/>
          <w:iCs w:val="0"/>
          <w:color w:val="000000"/>
        </w:rPr>
      </w:pPr>
      <w:r w:rsidRPr="00290BF6">
        <w:rPr>
          <w:rFonts w:ascii="FlandersArtSans-Regular" w:hAnsi="FlandersArtSans-Regular" w:cs="Arial"/>
          <w:i w:val="0"/>
          <w:iCs w:val="0"/>
          <w:color w:val="000000"/>
        </w:rPr>
        <w:t xml:space="preserve">Indien de organisator van het ABO-project niet akkoord gaat met de subsidiëring van zijn project kan hij binnen de 15 kalenderdagen (poststempel </w:t>
      </w:r>
      <w:r w:rsidR="00A34D65" w:rsidRPr="00A34D65">
        <w:rPr>
          <w:rFonts w:ascii="FlandersArtSans-Regular" w:hAnsi="FlandersArtSans-Regular" w:cs="Arial"/>
          <w:i w:val="0"/>
          <w:iCs w:val="0"/>
          <w:color w:val="000000"/>
        </w:rPr>
        <w:t xml:space="preserve">of ontvangstbevestiging e-mail geldt als bewijs </w:t>
      </w:r>
      <w:r w:rsidRPr="00290BF6">
        <w:rPr>
          <w:rFonts w:ascii="FlandersArtSans-Regular" w:hAnsi="FlandersArtSans-Regular" w:cs="Arial"/>
          <w:i w:val="0"/>
          <w:iCs w:val="0"/>
          <w:color w:val="000000"/>
        </w:rPr>
        <w:t xml:space="preserve">geldt als bewijs), na kennisgeving van het toegekende bedrag, gemotiveerd beroep aantekenen tegen deze beslissing bij </w:t>
      </w:r>
      <w:r w:rsidRPr="00290BF6">
        <w:rPr>
          <w:rFonts w:ascii="FlandersArtSans-Regular" w:hAnsi="FlandersArtSans-Regular"/>
          <w:i w:val="0"/>
        </w:rPr>
        <w:t>het Departement Onderwijs &amp; Vorming</w:t>
      </w:r>
      <w:r w:rsidRPr="00290BF6">
        <w:rPr>
          <w:rFonts w:ascii="FlandersArtSans-Regular" w:hAnsi="FlandersArtSans-Regular" w:cs="Arial"/>
          <w:i w:val="0"/>
          <w:iCs w:val="0"/>
          <w:color w:val="000000"/>
        </w:rPr>
        <w:t>, Afdeling Secundair Onderwijs en Leerlingebegeleiding (t.a.v. Katrien Bonneux), Koning Albert II-laan 15, 1210 Brussel.</w:t>
      </w:r>
    </w:p>
    <w:p w14:paraId="30F25574" w14:textId="77777777" w:rsidR="00C81D09" w:rsidRPr="00290BF6" w:rsidRDefault="00C81D09" w:rsidP="003A6524">
      <w:pPr>
        <w:pStyle w:val="Plattetekst3"/>
        <w:spacing w:line="276" w:lineRule="auto"/>
        <w:rPr>
          <w:rFonts w:ascii="FlandersArtSans-Regular" w:hAnsi="FlandersArtSans-Regular" w:cs="Arial"/>
          <w:i w:val="0"/>
          <w:iCs w:val="0"/>
          <w:color w:val="000000"/>
        </w:rPr>
      </w:pPr>
      <w:r w:rsidRPr="00290BF6">
        <w:rPr>
          <w:rFonts w:ascii="FlandersArtSans-Regular" w:hAnsi="FlandersArtSans-Regular"/>
          <w:i w:val="0"/>
        </w:rPr>
        <w:t>Het Departement Onderwijs &amp; Vorming</w:t>
      </w:r>
      <w:r w:rsidRPr="00290BF6">
        <w:rPr>
          <w:rFonts w:ascii="FlandersArtSans-Regular" w:hAnsi="FlandersArtSans-Regular" w:cs="Arial"/>
          <w:i w:val="0"/>
          <w:iCs w:val="0"/>
          <w:color w:val="000000"/>
        </w:rPr>
        <w:t xml:space="preserve"> formuleert binnen de 15 kalenderdagen een definitieve beslissing in een antwoord op het bezwaar, na een tweede behandeling en nazicht van het dossier.</w:t>
      </w:r>
    </w:p>
    <w:p w14:paraId="736310C4" w14:textId="77777777" w:rsidR="00290BF6" w:rsidRPr="00C81D09" w:rsidRDefault="00290BF6" w:rsidP="003A6524">
      <w:pPr>
        <w:pStyle w:val="Plattetekst3"/>
        <w:spacing w:line="276" w:lineRule="auto"/>
        <w:rPr>
          <w:rFonts w:ascii="FlandersArtSans-Regular" w:hAnsi="FlandersArtSans-Regular" w:cs="Arial"/>
          <w:iCs w:val="0"/>
          <w:color w:val="000000"/>
        </w:rPr>
      </w:pPr>
    </w:p>
    <w:p w14:paraId="5BC5023B" w14:textId="77777777" w:rsidR="00C81D09" w:rsidRPr="00C81D09" w:rsidRDefault="00C81D09" w:rsidP="003A6524">
      <w:pPr>
        <w:spacing w:line="276" w:lineRule="auto"/>
        <w:jc w:val="both"/>
        <w:rPr>
          <w:rFonts w:cs="Arial"/>
          <w:color w:val="000000"/>
        </w:rPr>
      </w:pPr>
      <w:r w:rsidRPr="00C81D09">
        <w:rPr>
          <w:rFonts w:cs="Arial"/>
          <w:color w:val="000000"/>
        </w:rPr>
        <w:t>De mogelijkheid van beroep kan niet aangewend worden om het dossier te vervolledigen of om nieuwe, aangepaste stukken in de plaats te stellen van deze die onbetwistbaar verworpen waren op basis van de richtlijnen.</w:t>
      </w:r>
    </w:p>
    <w:p w14:paraId="2FF36907" w14:textId="77777777" w:rsidR="00C81D09" w:rsidRDefault="00C81D09" w:rsidP="003A6524">
      <w:pPr>
        <w:spacing w:line="276" w:lineRule="auto"/>
        <w:jc w:val="both"/>
        <w:rPr>
          <w:rFonts w:cs="Arial"/>
          <w:color w:val="000000"/>
        </w:rPr>
      </w:pPr>
    </w:p>
    <w:p w14:paraId="1C0F4181" w14:textId="77777777" w:rsidR="003A6524" w:rsidRPr="00C81D09" w:rsidRDefault="003A6524" w:rsidP="003A6524">
      <w:pPr>
        <w:spacing w:line="276" w:lineRule="auto"/>
        <w:jc w:val="both"/>
        <w:rPr>
          <w:rFonts w:cs="Arial"/>
          <w:color w:val="000000"/>
        </w:rPr>
      </w:pPr>
    </w:p>
    <w:p w14:paraId="417D9DE2" w14:textId="7976EBAC" w:rsidR="00C81D09" w:rsidRPr="00C81D09" w:rsidRDefault="009C515F" w:rsidP="003A6524">
      <w:pPr>
        <w:tabs>
          <w:tab w:val="left" w:pos="-1440"/>
          <w:tab w:val="left" w:pos="-720"/>
          <w:tab w:val="left" w:pos="567"/>
          <w:tab w:val="left" w:pos="1440"/>
        </w:tabs>
        <w:spacing w:line="276" w:lineRule="auto"/>
        <w:jc w:val="both"/>
        <w:rPr>
          <w:rFonts w:cs="Arial"/>
          <w:b/>
          <w:bCs/>
          <w:color w:val="000000"/>
        </w:rPr>
      </w:pPr>
      <w:r>
        <w:rPr>
          <w:rFonts w:cs="Arial"/>
          <w:b/>
          <w:bCs/>
          <w:color w:val="000000"/>
        </w:rPr>
        <w:t>8</w:t>
      </w:r>
      <w:r w:rsidR="00C81D09" w:rsidRPr="00C81D09">
        <w:rPr>
          <w:rFonts w:cs="Arial"/>
          <w:b/>
          <w:bCs/>
          <w:color w:val="000000"/>
        </w:rPr>
        <w:t xml:space="preserve"> CONTROLE</w:t>
      </w:r>
    </w:p>
    <w:p w14:paraId="0B1ECFC8" w14:textId="77777777" w:rsidR="00C81D09" w:rsidRPr="00C81D09" w:rsidRDefault="00C81D09" w:rsidP="003A6524">
      <w:pPr>
        <w:tabs>
          <w:tab w:val="left" w:pos="-1440"/>
          <w:tab w:val="left" w:pos="-720"/>
          <w:tab w:val="left" w:pos="567"/>
          <w:tab w:val="left" w:pos="1440"/>
        </w:tabs>
        <w:spacing w:line="276" w:lineRule="auto"/>
        <w:jc w:val="both"/>
        <w:rPr>
          <w:rFonts w:cs="Arial"/>
          <w:b/>
          <w:bCs/>
          <w:color w:val="000000"/>
        </w:rPr>
      </w:pPr>
    </w:p>
    <w:p w14:paraId="3815D59E" w14:textId="77777777" w:rsidR="00C81D09" w:rsidRPr="00C81D09" w:rsidRDefault="00C81D09" w:rsidP="003A6524">
      <w:pPr>
        <w:pStyle w:val="Plattetekst"/>
        <w:spacing w:line="276" w:lineRule="auto"/>
        <w:rPr>
          <w:rFonts w:ascii="FlandersArtSans-Regular" w:hAnsi="FlandersArtSans-Regular" w:cs="Arial"/>
        </w:rPr>
      </w:pPr>
      <w:r w:rsidRPr="00C81D09">
        <w:rPr>
          <w:rFonts w:ascii="FlandersArtSans-Regular" w:hAnsi="FlandersArtSans-Regular" w:cs="Arial"/>
          <w:lang w:val="nl"/>
        </w:rPr>
        <w:t>De organisatoren zijn</w:t>
      </w:r>
      <w:r w:rsidRPr="00C81D09">
        <w:rPr>
          <w:rFonts w:ascii="FlandersArtSans-Regular" w:hAnsi="FlandersArtSans-Regular" w:cs="Arial"/>
        </w:rPr>
        <w:t xml:space="preserve"> verantwoording verschuldigd over het project aan </w:t>
      </w:r>
      <w:r w:rsidRPr="00C81D09">
        <w:rPr>
          <w:rFonts w:ascii="FlandersArtSans-Regular" w:hAnsi="FlandersArtSans-Regular"/>
        </w:rPr>
        <w:t>het Departement Onderwijs &amp; Vorming</w:t>
      </w:r>
      <w:r w:rsidRPr="00C81D09">
        <w:rPr>
          <w:rFonts w:ascii="FlandersArtSans-Regular" w:hAnsi="FlandersArtSans-Regular" w:cs="Arial"/>
        </w:rPr>
        <w:t xml:space="preserve"> en aan de bevoegde ambtenaren van de Vlaamse overheid en/of de Europese Commissie. Participeren aan ABO-projecten betekent dat de subsidiërende instanties op elk ogenblik kunnen beslissen om een inhoudelijke en financiële audit uit te voeren. Reeds toegekende middelen kunnen teruggevorderd worden op basis van de bevindingen vanuit deze audits.</w:t>
      </w:r>
    </w:p>
    <w:p w14:paraId="38B0DD73" w14:textId="77777777" w:rsidR="00C81D09" w:rsidRPr="00C81D09" w:rsidRDefault="00C81D09" w:rsidP="003A6524">
      <w:pPr>
        <w:pStyle w:val="Plattetekst"/>
        <w:spacing w:line="276" w:lineRule="auto"/>
        <w:rPr>
          <w:rFonts w:ascii="FlandersArtSans-Regular" w:hAnsi="FlandersArtSans-Regular" w:cs="Arial"/>
        </w:rPr>
      </w:pPr>
    </w:p>
    <w:p w14:paraId="742C5074" w14:textId="77777777" w:rsidR="00C81D09" w:rsidRPr="00C81D09" w:rsidRDefault="00C81D09" w:rsidP="003A6524">
      <w:pPr>
        <w:spacing w:line="276" w:lineRule="auto"/>
        <w:ind w:right="46"/>
        <w:jc w:val="both"/>
        <w:rPr>
          <w:rFonts w:cs="Arial"/>
          <w:color w:val="000000"/>
          <w:lang w:val="nl"/>
        </w:rPr>
      </w:pPr>
      <w:r w:rsidRPr="00C81D09">
        <w:t>Het Departement Onderwijs &amp; Vorming</w:t>
      </w:r>
      <w:r w:rsidRPr="00C81D09">
        <w:rPr>
          <w:rFonts w:cs="Arial"/>
          <w:color w:val="000000"/>
          <w:lang w:val="nl"/>
        </w:rPr>
        <w:t xml:space="preserve"> zal waken over een kwaliteitsvolle invulling en opvolging van het project.</w:t>
      </w:r>
    </w:p>
    <w:p w14:paraId="63175D83" w14:textId="77777777" w:rsidR="00C81D09" w:rsidRPr="00C81D09" w:rsidRDefault="00C81D09" w:rsidP="003A6524">
      <w:pPr>
        <w:spacing w:line="276" w:lineRule="auto"/>
        <w:ind w:right="46"/>
        <w:jc w:val="both"/>
        <w:rPr>
          <w:rFonts w:cs="Arial"/>
          <w:color w:val="000000"/>
          <w:lang w:val="nl"/>
        </w:rPr>
      </w:pPr>
    </w:p>
    <w:p w14:paraId="126B4FAC" w14:textId="77777777" w:rsidR="00C81D09" w:rsidRPr="00C81D09" w:rsidRDefault="00C81D09" w:rsidP="003A6524">
      <w:pPr>
        <w:spacing w:line="276" w:lineRule="auto"/>
        <w:ind w:right="46"/>
        <w:jc w:val="both"/>
        <w:rPr>
          <w:rFonts w:cs="Arial"/>
          <w:color w:val="000000"/>
        </w:rPr>
      </w:pPr>
      <w:r w:rsidRPr="00C81D09">
        <w:rPr>
          <w:rFonts w:cs="Arial"/>
          <w:color w:val="000000"/>
          <w:lang w:val="nl"/>
        </w:rPr>
        <w:t xml:space="preserve">De scholen zullen de kwaliteit van de begeleiding van de jongere o.m. moeten aantonen aan de hand van het, met de jongere, afgesproken alterneringsplan. </w:t>
      </w:r>
    </w:p>
    <w:p w14:paraId="39DC2E3C" w14:textId="77777777" w:rsidR="00C81D09" w:rsidRPr="00C81D09" w:rsidRDefault="00C81D09" w:rsidP="003A6524">
      <w:pPr>
        <w:spacing w:line="276" w:lineRule="auto"/>
        <w:jc w:val="both"/>
        <w:rPr>
          <w:rFonts w:cs="Arial"/>
          <w:b/>
          <w:bCs/>
          <w:color w:val="000000"/>
        </w:rPr>
      </w:pPr>
    </w:p>
    <w:p w14:paraId="4EE688D7" w14:textId="77777777" w:rsidR="00C81D09" w:rsidRPr="00C81D09" w:rsidRDefault="00C81D09" w:rsidP="003A6524">
      <w:pPr>
        <w:spacing w:line="276" w:lineRule="auto"/>
        <w:jc w:val="both"/>
        <w:rPr>
          <w:rFonts w:cs="Arial"/>
          <w:b/>
          <w:bCs/>
          <w:color w:val="000000"/>
        </w:rPr>
      </w:pPr>
      <w:r w:rsidRPr="00C81D09">
        <w:rPr>
          <w:rFonts w:cs="Arial"/>
          <w:b/>
          <w:bCs/>
          <w:color w:val="000000"/>
        </w:rPr>
        <w:t>Weigering of belemmering van de controle kan niet alleen aanleiding geven tot het schrappen van de middelen, er kan bovendien overgegaan worden tot de terugvordering van de al eerder uitbetaalde middelen.</w:t>
      </w:r>
    </w:p>
    <w:p w14:paraId="496D9FDA" w14:textId="77777777" w:rsidR="00C81D09" w:rsidRPr="00C81D09" w:rsidRDefault="00C81D09" w:rsidP="003A6524">
      <w:pPr>
        <w:tabs>
          <w:tab w:val="left" w:pos="-1440"/>
          <w:tab w:val="left" w:pos="-720"/>
          <w:tab w:val="left" w:pos="0"/>
          <w:tab w:val="left" w:pos="144"/>
          <w:tab w:val="left" w:pos="426"/>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pacing w:line="276" w:lineRule="auto"/>
        <w:jc w:val="both"/>
        <w:rPr>
          <w:rFonts w:cs="Arial"/>
          <w:color w:val="000000"/>
          <w:spacing w:val="-3"/>
        </w:rPr>
      </w:pPr>
    </w:p>
    <w:p w14:paraId="0D9A4AE3" w14:textId="77777777" w:rsidR="00C81D09" w:rsidRPr="00C81D09" w:rsidRDefault="00C81D09" w:rsidP="003A6524">
      <w:pPr>
        <w:tabs>
          <w:tab w:val="left" w:pos="-1440"/>
          <w:tab w:val="left" w:pos="-720"/>
          <w:tab w:val="left" w:pos="0"/>
          <w:tab w:val="left" w:pos="144"/>
          <w:tab w:val="left" w:pos="426"/>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pacing w:line="276" w:lineRule="auto"/>
        <w:jc w:val="both"/>
        <w:rPr>
          <w:rFonts w:cs="Arial"/>
          <w:color w:val="000000"/>
          <w:spacing w:val="-3"/>
        </w:rPr>
      </w:pPr>
    </w:p>
    <w:p w14:paraId="73378E06" w14:textId="37B56BBD" w:rsidR="00C81D09" w:rsidRPr="00C81D09" w:rsidRDefault="009C515F" w:rsidP="003A6524">
      <w:pPr>
        <w:spacing w:line="276" w:lineRule="auto"/>
        <w:jc w:val="both"/>
        <w:rPr>
          <w:rFonts w:cs="Arial"/>
          <w:b/>
          <w:bCs/>
          <w:color w:val="000000"/>
        </w:rPr>
      </w:pPr>
      <w:r>
        <w:rPr>
          <w:rFonts w:cs="Arial"/>
          <w:b/>
          <w:bCs/>
          <w:color w:val="000000"/>
        </w:rPr>
        <w:lastRenderedPageBreak/>
        <w:t>9</w:t>
      </w:r>
      <w:r w:rsidR="00C81D09" w:rsidRPr="00C81D09">
        <w:rPr>
          <w:rFonts w:cs="Arial"/>
          <w:b/>
          <w:bCs/>
          <w:color w:val="000000"/>
        </w:rPr>
        <w:t xml:space="preserve"> PUBLICITEIT</w:t>
      </w:r>
    </w:p>
    <w:p w14:paraId="355078C9" w14:textId="77777777" w:rsidR="00C81D09" w:rsidRPr="00C81D09" w:rsidRDefault="00C81D09" w:rsidP="003A6524">
      <w:pPr>
        <w:spacing w:line="276" w:lineRule="auto"/>
        <w:jc w:val="both"/>
        <w:rPr>
          <w:rFonts w:cs="Arial"/>
          <w:color w:val="000000"/>
          <w:spacing w:val="-3"/>
        </w:rPr>
      </w:pPr>
    </w:p>
    <w:p w14:paraId="6B36938E" w14:textId="77777777" w:rsidR="00C81D09" w:rsidRPr="00C81D09" w:rsidRDefault="00C81D09" w:rsidP="003A6524">
      <w:pPr>
        <w:tabs>
          <w:tab w:val="left" w:pos="-1440"/>
          <w:tab w:val="left" w:pos="-720"/>
          <w:tab w:val="left" w:pos="0"/>
          <w:tab w:val="left" w:pos="144"/>
          <w:tab w:val="left" w:pos="426"/>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pacing w:line="276" w:lineRule="auto"/>
        <w:jc w:val="both"/>
        <w:rPr>
          <w:rFonts w:cs="Arial"/>
          <w:color w:val="000000"/>
          <w:spacing w:val="-3"/>
        </w:rPr>
      </w:pPr>
      <w:r w:rsidRPr="00C81D09">
        <w:rPr>
          <w:rFonts w:cs="Arial"/>
          <w:color w:val="000000"/>
          <w:spacing w:val="-3"/>
        </w:rPr>
        <w:t>De Europese gedachte en vooral de subsidiërende Europese instantie, het ESF dienen duidelijk zichtbaar aanwezig te zijn bij de organisatoren. Het ESF-logo wordt geafficheerd en aangebracht op publicaties gesubsidieerd via dit project.</w:t>
      </w:r>
    </w:p>
    <w:p w14:paraId="1050C423" w14:textId="77777777" w:rsidR="003A6524" w:rsidRDefault="003A6524" w:rsidP="003A6524">
      <w:pPr>
        <w:tabs>
          <w:tab w:val="left" w:pos="-1440"/>
          <w:tab w:val="left" w:pos="-720"/>
          <w:tab w:val="left" w:pos="0"/>
          <w:tab w:val="left" w:pos="144"/>
          <w:tab w:val="left" w:pos="426"/>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pacing w:line="276" w:lineRule="auto"/>
        <w:jc w:val="both"/>
        <w:rPr>
          <w:rFonts w:cs="Arial"/>
          <w:color w:val="000000"/>
          <w:spacing w:val="-3"/>
        </w:rPr>
      </w:pPr>
    </w:p>
    <w:p w14:paraId="05813721" w14:textId="77777777" w:rsidR="003A6524" w:rsidRPr="00C81D09" w:rsidRDefault="003A6524" w:rsidP="003A6524">
      <w:pPr>
        <w:tabs>
          <w:tab w:val="left" w:pos="-1440"/>
          <w:tab w:val="left" w:pos="-720"/>
          <w:tab w:val="left" w:pos="0"/>
          <w:tab w:val="left" w:pos="144"/>
          <w:tab w:val="left" w:pos="426"/>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pacing w:line="276" w:lineRule="auto"/>
        <w:jc w:val="both"/>
        <w:rPr>
          <w:rFonts w:cs="Arial"/>
          <w:color w:val="000000"/>
          <w:spacing w:val="-3"/>
        </w:rPr>
      </w:pPr>
    </w:p>
    <w:p w14:paraId="10D43360" w14:textId="1643F3BD" w:rsidR="00C81D09" w:rsidRPr="00C81D09" w:rsidRDefault="009C515F" w:rsidP="003A6524">
      <w:pPr>
        <w:spacing w:line="276" w:lineRule="auto"/>
        <w:jc w:val="both"/>
        <w:rPr>
          <w:rFonts w:cs="Arial"/>
          <w:b/>
          <w:bCs/>
          <w:color w:val="000000"/>
        </w:rPr>
      </w:pPr>
      <w:r>
        <w:rPr>
          <w:rFonts w:cs="Arial"/>
          <w:b/>
          <w:bCs/>
          <w:color w:val="000000"/>
        </w:rPr>
        <w:t>10</w:t>
      </w:r>
      <w:r w:rsidR="00C81D09" w:rsidRPr="00C81D09">
        <w:rPr>
          <w:rFonts w:cs="Arial"/>
          <w:b/>
          <w:bCs/>
          <w:color w:val="000000"/>
        </w:rPr>
        <w:t xml:space="preserve"> COMMUNICATIE</w:t>
      </w:r>
    </w:p>
    <w:p w14:paraId="37C3A9B7" w14:textId="77777777" w:rsidR="00C81D09" w:rsidRPr="00C81D09" w:rsidRDefault="00C81D09" w:rsidP="003A6524">
      <w:pPr>
        <w:spacing w:line="276" w:lineRule="auto"/>
        <w:jc w:val="both"/>
        <w:rPr>
          <w:rFonts w:cs="Arial"/>
          <w:color w:val="000000"/>
        </w:rPr>
      </w:pPr>
    </w:p>
    <w:p w14:paraId="6852A207" w14:textId="77777777" w:rsidR="00C81D09" w:rsidRPr="00C81D09" w:rsidRDefault="00C81D09" w:rsidP="003A6524">
      <w:pPr>
        <w:spacing w:line="276" w:lineRule="auto"/>
        <w:jc w:val="both"/>
        <w:rPr>
          <w:rFonts w:cs="Arial"/>
          <w:color w:val="000000"/>
        </w:rPr>
      </w:pPr>
      <w:r w:rsidRPr="00C81D09">
        <w:rPr>
          <w:rFonts w:cs="Arial"/>
          <w:color w:val="000000"/>
        </w:rPr>
        <w:t>Alle algemene communicatie m.b.t. ABO in de loop van een werkingsjaar zal verlopen via het elektronische communicatieplatform smartschool (</w:t>
      </w:r>
      <w:hyperlink r:id="rId26" w:tgtFrame="_blank" w:history="1">
        <w:r w:rsidRPr="00C81D09">
          <w:rPr>
            <w:rStyle w:val="Hyperlink"/>
            <w:rFonts w:cs="Arial"/>
          </w:rPr>
          <w:t>https://dbo.smartschool.be</w:t>
        </w:r>
      </w:hyperlink>
      <w:r w:rsidRPr="00C81D09">
        <w:rPr>
          <w:rFonts w:cs="Arial"/>
          <w:color w:val="1F497D"/>
        </w:rPr>
        <w:t>)</w:t>
      </w:r>
      <w:r w:rsidRPr="00C81D09">
        <w:rPr>
          <w:rFonts w:cs="Arial"/>
          <w:b/>
          <w:color w:val="FF0000"/>
        </w:rPr>
        <w:t xml:space="preserve"> </w:t>
      </w:r>
      <w:r w:rsidRPr="00C81D09">
        <w:rPr>
          <w:rFonts w:cs="Arial"/>
          <w:b/>
        </w:rPr>
        <w:t>onder organisatoren ABO-documenten</w:t>
      </w:r>
    </w:p>
    <w:p w14:paraId="451ECA7F" w14:textId="77777777" w:rsidR="00C81D09" w:rsidRPr="00C81D09" w:rsidRDefault="00C81D09" w:rsidP="003A6524">
      <w:pPr>
        <w:spacing w:line="276" w:lineRule="auto"/>
        <w:jc w:val="both"/>
        <w:rPr>
          <w:rFonts w:cs="Arial"/>
          <w:color w:val="000000"/>
        </w:rPr>
      </w:pPr>
    </w:p>
    <w:p w14:paraId="494B4FD0" w14:textId="77777777" w:rsidR="00C81D09" w:rsidRPr="00C81D09" w:rsidRDefault="00C81D09" w:rsidP="003A6524">
      <w:pPr>
        <w:spacing w:line="276" w:lineRule="auto"/>
        <w:jc w:val="both"/>
        <w:rPr>
          <w:rFonts w:cs="Arial"/>
          <w:color w:val="000000"/>
        </w:rPr>
      </w:pPr>
      <w:r w:rsidRPr="00C81D09">
        <w:rPr>
          <w:rFonts w:cs="Arial"/>
          <w:color w:val="000000"/>
        </w:rPr>
        <w:t>Alle schriftelijke correspondentie dient gestuurd te worden naar:</w:t>
      </w:r>
    </w:p>
    <w:p w14:paraId="6941CB0E" w14:textId="77777777" w:rsidR="00C81D09" w:rsidRPr="00C81D09" w:rsidRDefault="00C81D09" w:rsidP="003A6524">
      <w:pPr>
        <w:spacing w:line="276" w:lineRule="auto"/>
        <w:jc w:val="both"/>
        <w:rPr>
          <w:rFonts w:cs="Arial"/>
          <w:color w:val="000000"/>
        </w:rPr>
      </w:pPr>
    </w:p>
    <w:p w14:paraId="1C17D8E4" w14:textId="77777777" w:rsidR="00C81D09" w:rsidRPr="00C81D09" w:rsidRDefault="00C81D09" w:rsidP="003A6524">
      <w:pPr>
        <w:pBdr>
          <w:top w:val="single" w:sz="4" w:space="1" w:color="auto"/>
          <w:left w:val="single" w:sz="4" w:space="4" w:color="auto"/>
          <w:bottom w:val="single" w:sz="4" w:space="1" w:color="auto"/>
          <w:right w:val="single" w:sz="4" w:space="4" w:color="auto"/>
        </w:pBdr>
        <w:spacing w:line="276" w:lineRule="auto"/>
        <w:jc w:val="both"/>
        <w:rPr>
          <w:rFonts w:cs="Arial"/>
          <w:b/>
          <w:bCs/>
          <w:color w:val="000000"/>
        </w:rPr>
      </w:pPr>
      <w:r w:rsidRPr="00C81D09">
        <w:rPr>
          <w:rFonts w:cs="Arial"/>
          <w:b/>
          <w:bCs/>
          <w:color w:val="000000"/>
        </w:rPr>
        <w:t>Departement Onderwijs en Vorming</w:t>
      </w:r>
    </w:p>
    <w:p w14:paraId="59E85F85" w14:textId="77777777" w:rsidR="00C81D09" w:rsidRPr="00C81D09" w:rsidRDefault="00C81D09" w:rsidP="003A6524">
      <w:pPr>
        <w:pBdr>
          <w:top w:val="single" w:sz="4" w:space="1" w:color="auto"/>
          <w:left w:val="single" w:sz="4" w:space="4" w:color="auto"/>
          <w:bottom w:val="single" w:sz="4" w:space="1" w:color="auto"/>
          <w:right w:val="single" w:sz="4" w:space="4" w:color="auto"/>
        </w:pBdr>
        <w:spacing w:line="276" w:lineRule="auto"/>
        <w:jc w:val="both"/>
        <w:rPr>
          <w:rFonts w:cs="Arial"/>
          <w:b/>
          <w:bCs/>
          <w:color w:val="000000"/>
        </w:rPr>
      </w:pPr>
      <w:r w:rsidRPr="00C81D09">
        <w:rPr>
          <w:rFonts w:cs="Arial"/>
          <w:b/>
          <w:bCs/>
          <w:color w:val="000000"/>
        </w:rPr>
        <w:t>Afdeling Secundair Onderwijs en Leerlingenbegeleiding</w:t>
      </w:r>
    </w:p>
    <w:p w14:paraId="42A5501A" w14:textId="77777777" w:rsidR="00C81D09" w:rsidRPr="00C81D09" w:rsidRDefault="00C81D09" w:rsidP="003A6524">
      <w:pPr>
        <w:pBdr>
          <w:top w:val="single" w:sz="4" w:space="1" w:color="auto"/>
          <w:left w:val="single" w:sz="4" w:space="4" w:color="auto"/>
          <w:bottom w:val="single" w:sz="4" w:space="1" w:color="auto"/>
          <w:right w:val="single" w:sz="4" w:space="4" w:color="auto"/>
        </w:pBdr>
        <w:spacing w:line="276" w:lineRule="auto"/>
        <w:jc w:val="both"/>
        <w:rPr>
          <w:rFonts w:cs="Arial"/>
          <w:b/>
          <w:bCs/>
          <w:color w:val="000000"/>
          <w:lang w:val="fr-BE"/>
        </w:rPr>
      </w:pPr>
      <w:r w:rsidRPr="00C81D09">
        <w:rPr>
          <w:rFonts w:cs="Arial"/>
          <w:b/>
          <w:bCs/>
          <w:color w:val="000000"/>
          <w:lang w:val="fr-BE"/>
        </w:rPr>
        <w:t>t.a.v. Katrien Bonneux</w:t>
      </w:r>
    </w:p>
    <w:p w14:paraId="5AFEC6AB" w14:textId="3A8736F9" w:rsidR="00C81D09" w:rsidRPr="00C81D09" w:rsidRDefault="00C81D09" w:rsidP="003A6524">
      <w:pPr>
        <w:pBdr>
          <w:top w:val="single" w:sz="4" w:space="1" w:color="auto"/>
          <w:left w:val="single" w:sz="4" w:space="4" w:color="auto"/>
          <w:bottom w:val="single" w:sz="4" w:space="1" w:color="auto"/>
          <w:right w:val="single" w:sz="4" w:space="4" w:color="auto"/>
        </w:pBdr>
        <w:spacing w:line="276" w:lineRule="auto"/>
        <w:jc w:val="both"/>
        <w:rPr>
          <w:rFonts w:cs="Arial"/>
          <w:b/>
          <w:bCs/>
          <w:color w:val="000000"/>
          <w:lang w:val="fr-BE"/>
        </w:rPr>
      </w:pPr>
      <w:r w:rsidRPr="00C81D09">
        <w:rPr>
          <w:rFonts w:cs="Arial"/>
          <w:b/>
          <w:bCs/>
          <w:color w:val="000000"/>
          <w:lang w:val="fr-BE"/>
        </w:rPr>
        <w:t>H. Consciencegebouw</w:t>
      </w:r>
    </w:p>
    <w:p w14:paraId="7B186410" w14:textId="77777777" w:rsidR="00C81D09" w:rsidRPr="00C81D09" w:rsidRDefault="00C81D09" w:rsidP="003A6524">
      <w:pPr>
        <w:pBdr>
          <w:top w:val="single" w:sz="4" w:space="1" w:color="auto"/>
          <w:left w:val="single" w:sz="4" w:space="4" w:color="auto"/>
          <w:bottom w:val="single" w:sz="4" w:space="1" w:color="auto"/>
          <w:right w:val="single" w:sz="4" w:space="4" w:color="auto"/>
        </w:pBdr>
        <w:spacing w:line="276" w:lineRule="auto"/>
        <w:jc w:val="both"/>
        <w:rPr>
          <w:rFonts w:cs="Arial"/>
          <w:b/>
          <w:bCs/>
          <w:color w:val="000000"/>
        </w:rPr>
      </w:pPr>
      <w:r w:rsidRPr="00C81D09">
        <w:rPr>
          <w:rFonts w:cs="Arial"/>
          <w:b/>
          <w:bCs/>
          <w:color w:val="000000"/>
        </w:rPr>
        <w:t>Koning Albert II-laan 15</w:t>
      </w:r>
    </w:p>
    <w:p w14:paraId="71C3A0C3" w14:textId="77777777" w:rsidR="00C81D09" w:rsidRPr="00C81D09" w:rsidRDefault="00C81D09" w:rsidP="003A6524">
      <w:pPr>
        <w:pBdr>
          <w:top w:val="single" w:sz="4" w:space="1" w:color="auto"/>
          <w:left w:val="single" w:sz="4" w:space="4" w:color="auto"/>
          <w:bottom w:val="single" w:sz="4" w:space="1" w:color="auto"/>
          <w:right w:val="single" w:sz="4" w:space="4" w:color="auto"/>
        </w:pBdr>
        <w:spacing w:line="276" w:lineRule="auto"/>
        <w:jc w:val="both"/>
        <w:rPr>
          <w:rFonts w:cs="Arial"/>
          <w:b/>
          <w:bCs/>
          <w:color w:val="000000"/>
        </w:rPr>
      </w:pPr>
      <w:r w:rsidRPr="00C81D09">
        <w:rPr>
          <w:rFonts w:cs="Arial"/>
          <w:b/>
          <w:bCs/>
          <w:color w:val="000000"/>
        </w:rPr>
        <w:t>1210 Brussel</w:t>
      </w:r>
    </w:p>
    <w:p w14:paraId="3459C98C" w14:textId="77777777" w:rsidR="0075729F" w:rsidRPr="00C81D09" w:rsidRDefault="0075729F" w:rsidP="003A6524">
      <w:pPr>
        <w:spacing w:line="276" w:lineRule="auto"/>
        <w:ind w:right="46"/>
        <w:jc w:val="both"/>
      </w:pPr>
    </w:p>
    <w:sectPr w:rsidR="0075729F" w:rsidRPr="00C81D09" w:rsidSect="009E71E7">
      <w:footerReference w:type="default" r:id="rId27"/>
      <w:type w:val="continuous"/>
      <w:pgSz w:w="11906" w:h="16838"/>
      <w:pgMar w:top="284" w:right="851" w:bottom="2552" w:left="1134" w:header="709" w:footer="851"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61EB2" w14:textId="77777777" w:rsidR="00E43E59" w:rsidRDefault="00E43E59" w:rsidP="004722ED">
      <w:r>
        <w:separator/>
      </w:r>
    </w:p>
    <w:p w14:paraId="71645B1E" w14:textId="77777777" w:rsidR="00E43E59" w:rsidRDefault="00E43E59"/>
    <w:p w14:paraId="3208808A" w14:textId="77777777" w:rsidR="00E43E59" w:rsidRDefault="00E43E59"/>
  </w:endnote>
  <w:endnote w:type="continuationSeparator" w:id="0">
    <w:p w14:paraId="7F1832D1" w14:textId="77777777" w:rsidR="00E43E59" w:rsidRDefault="00E43E59" w:rsidP="004722ED">
      <w:r>
        <w:continuationSeparator/>
      </w:r>
    </w:p>
    <w:p w14:paraId="5E627130" w14:textId="77777777" w:rsidR="00E43E59" w:rsidRDefault="00E43E59"/>
    <w:p w14:paraId="019D229F" w14:textId="77777777" w:rsidR="00E43E59" w:rsidRDefault="00E43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landers Art Sans">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embedRegular r:id="rId1" w:subsetted="1" w:fontKey="{375299F5-5701-4745-86F1-C45E301A0632}"/>
    <w:embedBold r:id="rId2" w:subsetted="1" w:fontKey="{67887D6E-78D6-4608-BECD-1130779A2F48}"/>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embedRegular r:id="rId3" w:fontKey="{6FE71D86-FE12-4C4B-B70E-2C78BEE3C38A}"/>
  </w:font>
  <w:font w:name="Symbol">
    <w:panose1 w:val="050501020107060205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embedRegular r:id="rId4" w:fontKey="{E8987EDA-2BB0-40EB-8A77-EF438A258EE6}"/>
    <w:embedBold r:id="rId5" w:fontKey="{E4E826F5-5DB4-4EA4-BD5D-650657B33045}"/>
    <w:embedItalic r:id="rId6" w:fontKey="{0ED2A717-A98F-422C-A11C-FAE657C35BC3}"/>
    <w:embedBoldItalic r:id="rId7" w:fontKey="{25C70C4B-91B2-41E2-99B6-C1ACC4A264C7}"/>
  </w:font>
  <w:font w:name="Flanders Art Serif">
    <w:altName w:val="Arial"/>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Medium">
    <w:altName w:val="Courier New"/>
    <w:panose1 w:val="00000600000000000000"/>
    <w:charset w:val="00"/>
    <w:family w:val="auto"/>
    <w:pitch w:val="variable"/>
    <w:sig w:usb0="00000007" w:usb1="00000000" w:usb2="00000000" w:usb3="00000000" w:csb0="00000093" w:csb1="00000000"/>
    <w:embedRegular r:id="rId8" w:fontKey="{AD263FBD-CF68-473A-82F8-F1661DD18445}"/>
    <w:embedBold r:id="rId9" w:fontKey="{8C808594-3F9F-428F-AE30-F142A2391590}"/>
  </w:font>
  <w:font w:name="Times">
    <w:panose1 w:val="02020603050405020304"/>
    <w:charset w:val="00"/>
    <w:family w:val="roman"/>
    <w:pitch w:val="variable"/>
    <w:sig w:usb0="E0002AFF" w:usb1="C0007841" w:usb2="00000009" w:usb3="00000000" w:csb0="000001FF" w:csb1="00000000"/>
  </w:font>
  <w:font w:name="FlandersArtSans-Bold">
    <w:altName w:val="Courier New"/>
    <w:panose1 w:val="00000800000000000000"/>
    <w:charset w:val="00"/>
    <w:family w:val="auto"/>
    <w:pitch w:val="variable"/>
    <w:sig w:usb0="00000007" w:usb1="00000000" w:usb2="00000000" w:usb3="00000000" w:csb0="00000093" w:csb1="00000000"/>
    <w:embedRegular r:id="rId10" w:subsetted="1" w:fontKey="{EBA115E6-17BF-4F41-AB18-851B3DB6B418}"/>
  </w:font>
  <w:font w:name="FlandersArtSerif-Bold">
    <w:altName w:val="Courier New"/>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embedBold r:id="rId11" w:subsetted="1" w:fontKey="{24093997-8D60-47F4-8932-4A0D63B531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62B5" w14:textId="2E2DDD35" w:rsidR="00765B01" w:rsidRPr="00F01D5C" w:rsidRDefault="00765B01" w:rsidP="00A84251">
    <w:pPr>
      <w:pStyle w:val="paginering"/>
      <w:tabs>
        <w:tab w:val="left" w:pos="4133"/>
        <w:tab w:val="right" w:pos="9921"/>
      </w:tabs>
      <w:jc w:val="left"/>
    </w:pPr>
    <w:r>
      <mc:AlternateContent>
        <mc:Choice Requires="wps">
          <w:drawing>
            <wp:anchor distT="0" distB="0" distL="114300" distR="114300" simplePos="0" relativeHeight="251673600" behindDoc="0" locked="0" layoutInCell="1" allowOverlap="1" wp14:anchorId="308C1824" wp14:editId="1A9C9EF1">
              <wp:simplePos x="0" y="0"/>
              <wp:positionH relativeFrom="column">
                <wp:posOffset>2105256</wp:posOffset>
              </wp:positionH>
              <wp:positionV relativeFrom="paragraph">
                <wp:posOffset>-380365</wp:posOffset>
              </wp:positionV>
              <wp:extent cx="2374265" cy="734827"/>
              <wp:effectExtent l="0" t="0" r="13970" b="2730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4827"/>
                      </a:xfrm>
                      <a:prstGeom prst="rect">
                        <a:avLst/>
                      </a:prstGeom>
                      <a:solidFill>
                        <a:srgbClr val="FFFFFF"/>
                      </a:solidFill>
                      <a:ln w="9525">
                        <a:solidFill>
                          <a:schemeClr val="bg1"/>
                        </a:solidFill>
                        <a:miter lim="800000"/>
                        <a:headEnd/>
                        <a:tailEnd/>
                      </a:ln>
                    </wps:spPr>
                    <wps:txbx>
                      <w:txbxContent>
                        <w:p w14:paraId="24CA443E" w14:textId="1126E0F8" w:rsidR="00765B01" w:rsidRDefault="00765B01"/>
                        <w:p w14:paraId="0C0EA979" w14:textId="22A6D8AB" w:rsidR="00765B01" w:rsidRDefault="00765B01" w:rsidP="002F76D7">
                          <w:pPr>
                            <w:spacing w:line="2400" w:lineRule="auto"/>
                          </w:pPr>
                          <w:r>
                            <w:rPr>
                              <w:noProof/>
                            </w:rPr>
                            <w:drawing>
                              <wp:inline distT="0" distB="0" distL="0" distR="0" wp14:anchorId="75D2CA18" wp14:editId="58A033ED">
                                <wp:extent cx="2313940" cy="436592"/>
                                <wp:effectExtent l="0" t="0" r="0" b="190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jpg"/>
                                        <pic:cNvPicPr/>
                                      </pic:nvPicPr>
                                      <pic:blipFill>
                                        <a:blip r:embed="rId1">
                                          <a:extLst>
                                            <a:ext uri="{28A0092B-C50C-407E-A947-70E740481C1C}">
                                              <a14:useLocalDpi xmlns:a14="http://schemas.microsoft.com/office/drawing/2010/main" val="0"/>
                                            </a:ext>
                                          </a:extLst>
                                        </a:blip>
                                        <a:stretch>
                                          <a:fillRect/>
                                        </a:stretch>
                                      </pic:blipFill>
                                      <pic:spPr>
                                        <a:xfrm>
                                          <a:off x="0" y="0"/>
                                          <a:ext cx="2313940" cy="436592"/>
                                        </a:xfrm>
                                        <a:prstGeom prst="rect">
                                          <a:avLst/>
                                        </a:prstGeom>
                                      </pic:spPr>
                                    </pic:pic>
                                  </a:graphicData>
                                </a:graphic>
                              </wp:inline>
                            </w:drawing>
                          </w:r>
                        </w:p>
                        <w:p w14:paraId="29883D0F" w14:textId="4CC25698" w:rsidR="00765B01" w:rsidRDefault="00765B01" w:rsidP="002F76D7">
                          <w:pPr>
                            <w:spacing w:line="2400" w:lineRule="auto"/>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8C1824" id="_x0000_t202" coordsize="21600,21600" o:spt="202" path="m,l,21600r21600,l21600,xe">
              <v:stroke joinstyle="miter"/>
              <v:path gradientshapeok="t" o:connecttype="rect"/>
            </v:shapetype>
            <v:shape id="Tekstvak 2" o:spid="_x0000_s1028" type="#_x0000_t202" style="position:absolute;margin-left:165.75pt;margin-top:-29.95pt;width:186.95pt;height:57.85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" strokecolor="white [3212]">
              <v:textbox>
                <w:txbxContent>
                  <w:p w14:paraId="24CA443E" w14:textId="1126E0F8" w:rsidR="00765B01" w:rsidRDefault="00765B01"/>
                  <w:p w14:paraId="0C0EA979" w14:textId="22A6D8AB" w:rsidR="00765B01" w:rsidRDefault="00765B01" w:rsidP="002F76D7">
                    <w:pPr>
                      <w:spacing w:line="2400" w:lineRule="auto"/>
                    </w:pPr>
                    <w:r>
                      <w:rPr>
                        <w:noProof/>
                      </w:rPr>
                      <w:drawing>
                        <wp:inline distT="0" distB="0" distL="0" distR="0" wp14:anchorId="75D2CA18" wp14:editId="58A033ED">
                          <wp:extent cx="2313940" cy="436592"/>
                          <wp:effectExtent l="0" t="0" r="0" b="190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jpg"/>
                                  <pic:cNvPicPr/>
                                </pic:nvPicPr>
                                <pic:blipFill>
                                  <a:blip r:embed="rId1">
                                    <a:extLst>
                                      <a:ext uri="{28A0092B-C50C-407E-A947-70E740481C1C}">
                                        <a14:useLocalDpi xmlns:a14="http://schemas.microsoft.com/office/drawing/2010/main" val="0"/>
                                      </a:ext>
                                    </a:extLst>
                                  </a:blip>
                                  <a:stretch>
                                    <a:fillRect/>
                                  </a:stretch>
                                </pic:blipFill>
                                <pic:spPr>
                                  <a:xfrm>
                                    <a:off x="0" y="0"/>
                                    <a:ext cx="2313940" cy="436592"/>
                                  </a:xfrm>
                                  <a:prstGeom prst="rect">
                                    <a:avLst/>
                                  </a:prstGeom>
                                </pic:spPr>
                              </pic:pic>
                            </a:graphicData>
                          </a:graphic>
                        </wp:inline>
                      </w:drawing>
                    </w:r>
                  </w:p>
                  <w:p w14:paraId="29883D0F" w14:textId="4CC25698" w:rsidR="00765B01" w:rsidRDefault="00765B01" w:rsidP="002F76D7">
                    <w:pPr>
                      <w:spacing w:line="2400" w:lineRule="auto"/>
                    </w:pPr>
                  </w:p>
                </w:txbxContent>
              </v:textbox>
            </v:shape>
          </w:pict>
        </mc:Fallback>
      </mc:AlternateContent>
    </w:r>
    <w:r>
      <w:tab/>
    </w:r>
    <w:r>
      <w:tab/>
    </w:r>
    <w:r w:rsidRPr="00F01D5C">
      <w:drawing>
        <wp:anchor distT="0" distB="0" distL="114300" distR="114300" simplePos="0" relativeHeight="251656192" behindDoc="1" locked="0" layoutInCell="1" allowOverlap="1" wp14:anchorId="695162BF" wp14:editId="695162C0">
          <wp:simplePos x="0" y="0"/>
          <wp:positionH relativeFrom="page">
            <wp:posOffset>730149</wp:posOffset>
          </wp:positionH>
          <wp:positionV relativeFrom="page">
            <wp:posOffset>9753600</wp:posOffset>
          </wp:positionV>
          <wp:extent cx="1792800" cy="540000"/>
          <wp:effectExtent l="0" t="0" r="0" b="0"/>
          <wp:wrapNone/>
          <wp:docPr id="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2">
                    <a:extLst>
                      <a:ext uri="{28A0092B-C50C-407E-A947-70E740481C1C}">
                        <a14:useLocalDpi xmlns:a14="http://schemas.microsoft.com/office/drawing/2010/main" val="0"/>
                      </a:ext>
                    </a:extLst>
                  </a:blip>
                  <a:stretch>
                    <a:fillRect/>
                  </a:stretch>
                </pic:blipFill>
                <pic:spPr>
                  <a:xfrm>
                    <a:off x="0" y="0"/>
                    <a:ext cx="1792800" cy="540000"/>
                  </a:xfrm>
                  <a:prstGeom prst="rect">
                    <a:avLst/>
                  </a:prstGeom>
                </pic:spPr>
              </pic:pic>
            </a:graphicData>
          </a:graphic>
          <wp14:sizeRelH relativeFrom="margin">
            <wp14:pctWidth>0</wp14:pctWidth>
          </wp14:sizeRelH>
          <wp14:sizeRelV relativeFrom="margin">
            <wp14:pctHeight>0</wp14:pctHeight>
          </wp14:sizeRelV>
        </wp:anchor>
      </w:drawing>
    </w:r>
    <w:r w:rsidRPr="00F01D5C">
      <w:t xml:space="preserve">pagina </w:t>
    </w:r>
    <w:r>
      <w:fldChar w:fldCharType="begin"/>
    </w:r>
    <w:r>
      <w:instrText xml:space="preserve"> PAGE  \* Arabic  \* MERGEFORMAT </w:instrText>
    </w:r>
    <w:r>
      <w:fldChar w:fldCharType="separate"/>
    </w:r>
    <w:r w:rsidR="006419F1">
      <w:t>1</w:t>
    </w:r>
    <w:r>
      <w:fldChar w:fldCharType="end"/>
    </w:r>
    <w:r w:rsidRPr="00F01D5C">
      <w:t xml:space="preserve"> van </w:t>
    </w:r>
    <w:fldSimple w:instr=" NUMPAGES  \* Arabic  \* MERGEFORMAT ">
      <w:r w:rsidR="006419F1">
        <w:t>21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62B6" w14:textId="3E7EBB39" w:rsidR="00765B01" w:rsidRDefault="00765B01" w:rsidP="002F76D7">
    <w:pPr>
      <w:pStyle w:val="paginering"/>
      <w:tabs>
        <w:tab w:val="center" w:pos="4960"/>
        <w:tab w:val="right" w:pos="9921"/>
      </w:tabs>
      <w:jc w:val="left"/>
    </w:pPr>
    <w:r>
      <mc:AlternateContent>
        <mc:Choice Requires="wps">
          <w:drawing>
            <wp:anchor distT="0" distB="0" distL="114300" distR="114300" simplePos="0" relativeHeight="251675648" behindDoc="0" locked="0" layoutInCell="1" allowOverlap="1" wp14:anchorId="0EB9B2D2" wp14:editId="3BD62A25">
              <wp:simplePos x="0" y="0"/>
              <wp:positionH relativeFrom="column">
                <wp:posOffset>2070611</wp:posOffset>
              </wp:positionH>
              <wp:positionV relativeFrom="paragraph">
                <wp:posOffset>-432534</wp:posOffset>
              </wp:positionV>
              <wp:extent cx="2612588" cy="865324"/>
              <wp:effectExtent l="0" t="0" r="16510" b="11430"/>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588" cy="865324"/>
                      </a:xfrm>
                      <a:prstGeom prst="rect">
                        <a:avLst/>
                      </a:prstGeom>
                      <a:solidFill>
                        <a:srgbClr val="FFFFFF"/>
                      </a:solidFill>
                      <a:ln w="9525">
                        <a:solidFill>
                          <a:schemeClr val="bg1"/>
                        </a:solidFill>
                        <a:miter lim="800000"/>
                        <a:headEnd/>
                        <a:tailEnd/>
                      </a:ln>
                    </wps:spPr>
                    <wps:txbx>
                      <w:txbxContent>
                        <w:p w14:paraId="0CC4D6E5" w14:textId="77777777" w:rsidR="00765B01" w:rsidRDefault="00765B01" w:rsidP="002F76D7"/>
                        <w:p w14:paraId="7674B6D3" w14:textId="77777777" w:rsidR="00765B01" w:rsidRDefault="00765B01" w:rsidP="002F76D7">
                          <w:pPr>
                            <w:spacing w:line="2400" w:lineRule="auto"/>
                          </w:pPr>
                          <w:r>
                            <w:rPr>
                              <w:noProof/>
                            </w:rPr>
                            <w:drawing>
                              <wp:inline distT="0" distB="0" distL="0" distR="0" wp14:anchorId="4C6220FA" wp14:editId="6B97FCDF">
                                <wp:extent cx="2313940" cy="436592"/>
                                <wp:effectExtent l="0" t="0" r="0" b="190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jpg"/>
                                        <pic:cNvPicPr/>
                                      </pic:nvPicPr>
                                      <pic:blipFill>
                                        <a:blip r:embed="rId1">
                                          <a:extLst>
                                            <a:ext uri="{28A0092B-C50C-407E-A947-70E740481C1C}">
                                              <a14:useLocalDpi xmlns:a14="http://schemas.microsoft.com/office/drawing/2010/main" val="0"/>
                                            </a:ext>
                                          </a:extLst>
                                        </a:blip>
                                        <a:stretch>
                                          <a:fillRect/>
                                        </a:stretch>
                                      </pic:blipFill>
                                      <pic:spPr>
                                        <a:xfrm>
                                          <a:off x="0" y="0"/>
                                          <a:ext cx="2313940" cy="436592"/>
                                        </a:xfrm>
                                        <a:prstGeom prst="rect">
                                          <a:avLst/>
                                        </a:prstGeom>
                                      </pic:spPr>
                                    </pic:pic>
                                  </a:graphicData>
                                </a:graphic>
                              </wp:inline>
                            </w:drawing>
                          </w:r>
                        </w:p>
                        <w:p w14:paraId="7696C039" w14:textId="77777777" w:rsidR="00765B01" w:rsidRDefault="00765B01" w:rsidP="002F76D7">
                          <w:pPr>
                            <w:spacing w:line="240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9B2D2" id="_x0000_t202" coordsize="21600,21600" o:spt="202" path="m,l,21600r21600,l21600,xe">
              <v:stroke joinstyle="miter"/>
              <v:path gradientshapeok="t" o:connecttype="rect"/>
            </v:shapetype>
            <v:shape id="_x0000_s1029" type="#_x0000_t202" style="position:absolute;margin-left:163.05pt;margin-top:-34.05pt;width:205.7pt;height:6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" strokecolor="white [3212]">
              <v:textbox>
                <w:txbxContent>
                  <w:p w14:paraId="0CC4D6E5" w14:textId="77777777" w:rsidR="00765B01" w:rsidRDefault="00765B01" w:rsidP="002F76D7"/>
                  <w:p w14:paraId="7674B6D3" w14:textId="77777777" w:rsidR="00765B01" w:rsidRDefault="00765B01" w:rsidP="002F76D7">
                    <w:pPr>
                      <w:spacing w:line="2400" w:lineRule="auto"/>
                    </w:pPr>
                    <w:r>
                      <w:rPr>
                        <w:noProof/>
                      </w:rPr>
                      <w:drawing>
                        <wp:inline distT="0" distB="0" distL="0" distR="0" wp14:anchorId="4C6220FA" wp14:editId="6B97FCDF">
                          <wp:extent cx="2313940" cy="436592"/>
                          <wp:effectExtent l="0" t="0" r="0" b="190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jpg"/>
                                  <pic:cNvPicPr/>
                                </pic:nvPicPr>
                                <pic:blipFill>
                                  <a:blip r:embed="rId1">
                                    <a:extLst>
                                      <a:ext uri="{28A0092B-C50C-407E-A947-70E740481C1C}">
                                        <a14:useLocalDpi xmlns:a14="http://schemas.microsoft.com/office/drawing/2010/main" val="0"/>
                                      </a:ext>
                                    </a:extLst>
                                  </a:blip>
                                  <a:stretch>
                                    <a:fillRect/>
                                  </a:stretch>
                                </pic:blipFill>
                                <pic:spPr>
                                  <a:xfrm>
                                    <a:off x="0" y="0"/>
                                    <a:ext cx="2313940" cy="436592"/>
                                  </a:xfrm>
                                  <a:prstGeom prst="rect">
                                    <a:avLst/>
                                  </a:prstGeom>
                                </pic:spPr>
                              </pic:pic>
                            </a:graphicData>
                          </a:graphic>
                        </wp:inline>
                      </w:drawing>
                    </w:r>
                  </w:p>
                  <w:p w14:paraId="7696C039" w14:textId="77777777" w:rsidR="00765B01" w:rsidRDefault="00765B01" w:rsidP="002F76D7">
                    <w:pPr>
                      <w:spacing w:line="2400" w:lineRule="auto"/>
                    </w:pPr>
                  </w:p>
                </w:txbxContent>
              </v:textbox>
            </v:shape>
          </w:pict>
        </mc:Fallback>
      </mc:AlternateContent>
    </w:r>
    <w:r>
      <w:tab/>
    </w:r>
    <w:r>
      <w:tab/>
      <w:t xml:space="preserve">pagina </w:t>
    </w:r>
    <w:r>
      <w:fldChar w:fldCharType="begin"/>
    </w:r>
    <w:r>
      <w:instrText xml:space="preserve"> PAGE  \* Arabic  \* MERGEFORMAT </w:instrText>
    </w:r>
    <w:r>
      <w:fldChar w:fldCharType="separate"/>
    </w:r>
    <w:r w:rsidR="006419F1">
      <w:t>21</w:t>
    </w:r>
    <w:r>
      <w:fldChar w:fldCharType="end"/>
    </w:r>
    <w:r>
      <w:t xml:space="preserve"> van </w:t>
    </w:r>
    <w:fldSimple w:instr=" NUMPAGES  \* Arabic  \* MERGEFORMAT ">
      <w:r w:rsidR="006419F1">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9715F" w14:textId="77777777" w:rsidR="00E43E59" w:rsidRDefault="00E43E59" w:rsidP="004722ED">
      <w:r>
        <w:separator/>
      </w:r>
    </w:p>
    <w:p w14:paraId="216EEFCD" w14:textId="77777777" w:rsidR="00E43E59" w:rsidRDefault="00E43E59"/>
    <w:p w14:paraId="37F25E58" w14:textId="77777777" w:rsidR="00E43E59" w:rsidRDefault="00E43E59"/>
  </w:footnote>
  <w:footnote w:type="continuationSeparator" w:id="0">
    <w:p w14:paraId="4F0DB0DB" w14:textId="77777777" w:rsidR="00E43E59" w:rsidRDefault="00E43E59" w:rsidP="004722ED">
      <w:r>
        <w:continuationSeparator/>
      </w:r>
    </w:p>
    <w:p w14:paraId="5B46934E" w14:textId="77777777" w:rsidR="00E43E59" w:rsidRDefault="00E43E59"/>
    <w:p w14:paraId="3D8DF7B2" w14:textId="77777777" w:rsidR="00E43E59" w:rsidRDefault="00E43E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62B3" w14:textId="4CC52A0F" w:rsidR="00765B01" w:rsidRPr="0072637C" w:rsidRDefault="00765B01" w:rsidP="004722ED">
    <w:r>
      <w:rPr>
        <w:noProof/>
      </w:rPr>
      <mc:AlternateContent>
        <mc:Choice Requires="wps">
          <w:drawing>
            <wp:anchor distT="0" distB="0" distL="114300" distR="114300" simplePos="0" relativeHeight="251671552" behindDoc="0" locked="0" layoutInCell="1" allowOverlap="1" wp14:anchorId="74AB0B34" wp14:editId="42EB609C">
              <wp:simplePos x="0" y="0"/>
              <wp:positionH relativeFrom="page">
                <wp:posOffset>1270</wp:posOffset>
              </wp:positionH>
              <wp:positionV relativeFrom="page">
                <wp:posOffset>0</wp:posOffset>
              </wp:positionV>
              <wp:extent cx="359410" cy="10782300"/>
              <wp:effectExtent l="0" t="0" r="2540" b="0"/>
              <wp:wrapNone/>
              <wp:docPr id="9" name="Tekstvak 9"/>
              <wp:cNvGraphicFramePr/>
              <a:graphic xmlns:a="http://schemas.openxmlformats.org/drawingml/2006/main">
                <a:graphicData uri="http://schemas.microsoft.com/office/word/2010/wordprocessingShape">
                  <wps:wsp>
                    <wps:cNvSpPr txBox="1"/>
                    <wps:spPr>
                      <a:xfrm>
                        <a:off x="0" y="0"/>
                        <a:ext cx="359410" cy="10782300"/>
                      </a:xfrm>
                      <a:prstGeom prst="rect">
                        <a:avLst/>
                      </a:prstGeom>
                      <a:solidFill>
                        <a:srgbClr val="543F5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0BF9C" w14:textId="77777777" w:rsidR="00765B01" w:rsidRDefault="00765B01" w:rsidP="001B2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B0B34" id="_x0000_t202" coordsize="21600,21600" o:spt="202" path="m,l,21600r21600,l21600,xe">
              <v:stroke joinstyle="miter"/>
              <v:path gradientshapeok="t" o:connecttype="rect"/>
            </v:shapetype>
            <v:shape id="Tekstvak 9" o:spid="_x0000_s1026" type="#_x0000_t202" style="position:absolute;margin-left:.1pt;margin-top:0;width:28.3pt;height:84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" fillcolor="#543f5e" stroked="f" strokeweight=".5pt">
              <v:textbox>
                <w:txbxContent>
                  <w:p w14:paraId="2040BF9C" w14:textId="77777777" w:rsidR="00765B01" w:rsidRDefault="00765B01" w:rsidP="001B2A23"/>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695162B7" wp14:editId="5DF2FBEF">
              <wp:simplePos x="0" y="0"/>
              <wp:positionH relativeFrom="page">
                <wp:posOffset>0</wp:posOffset>
              </wp:positionH>
              <wp:positionV relativeFrom="page">
                <wp:posOffset>0</wp:posOffset>
              </wp:positionV>
              <wp:extent cx="7560310" cy="1719580"/>
              <wp:effectExtent l="0" t="0" r="0" b="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1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D9AE8" id="Rectangle 3" o:spid="_x0000_s1026" style="position:absolute;margin-left:0;margin-top:0;width:595.3pt;height:13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" filled="f" stroked="f">
              <w10:wrap type="square" anchorx="page" anchory="page"/>
            </v:rect>
          </w:pict>
        </mc:Fallback>
      </mc:AlternateContent>
    </w:r>
    <w:r w:rsidRPr="00F01D5C">
      <w:rPr>
        <w:noProof/>
      </w:rPr>
      <w:drawing>
        <wp:anchor distT="0" distB="0" distL="114300" distR="114300" simplePos="0" relativeHeight="251667456" behindDoc="1" locked="0" layoutInCell="1" allowOverlap="1" wp14:anchorId="685602A5" wp14:editId="78CC5379">
          <wp:simplePos x="0" y="0"/>
          <wp:positionH relativeFrom="page">
            <wp:posOffset>730885</wp:posOffset>
          </wp:positionH>
          <wp:positionV relativeFrom="page">
            <wp:posOffset>9753600</wp:posOffset>
          </wp:positionV>
          <wp:extent cx="1792800" cy="540000"/>
          <wp:effectExtent l="0" t="0" r="0" b="0"/>
          <wp:wrapNone/>
          <wp:docPr id="1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7928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62B4" w14:textId="661E5ACA" w:rsidR="00765B01" w:rsidRPr="00AA4A42" w:rsidRDefault="00765B01" w:rsidP="004722ED">
    <w:r>
      <w:rPr>
        <w:noProof/>
      </w:rPr>
      <mc:AlternateContent>
        <mc:Choice Requires="wps">
          <w:drawing>
            <wp:anchor distT="0" distB="0" distL="114300" distR="114300" simplePos="0" relativeHeight="251669504" behindDoc="0" locked="0" layoutInCell="1" allowOverlap="1" wp14:anchorId="164CB361" wp14:editId="43B648AF">
              <wp:simplePos x="0" y="0"/>
              <wp:positionH relativeFrom="page">
                <wp:posOffset>1270</wp:posOffset>
              </wp:positionH>
              <wp:positionV relativeFrom="page">
                <wp:posOffset>0</wp:posOffset>
              </wp:positionV>
              <wp:extent cx="359410" cy="10782300"/>
              <wp:effectExtent l="0" t="0" r="2540" b="0"/>
              <wp:wrapNone/>
              <wp:docPr id="3" name="Tekstvak 3"/>
              <wp:cNvGraphicFramePr/>
              <a:graphic xmlns:a="http://schemas.openxmlformats.org/drawingml/2006/main">
                <a:graphicData uri="http://schemas.microsoft.com/office/word/2010/wordprocessingShape">
                  <wps:wsp>
                    <wps:cNvSpPr txBox="1"/>
                    <wps:spPr>
                      <a:xfrm>
                        <a:off x="0" y="0"/>
                        <a:ext cx="359410" cy="10782300"/>
                      </a:xfrm>
                      <a:prstGeom prst="rect">
                        <a:avLst/>
                      </a:prstGeom>
                      <a:solidFill>
                        <a:srgbClr val="543F5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2EE2C" w14:textId="77777777" w:rsidR="00765B01" w:rsidRDefault="00765B01" w:rsidP="001B2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CB361" id="_x0000_t202" coordsize="21600,21600" o:spt="202" path="m,l,21600r21600,l21600,xe">
              <v:stroke joinstyle="miter"/>
              <v:path gradientshapeok="t" o:connecttype="rect"/>
            </v:shapetype>
            <v:shape id="Tekstvak 3" o:spid="_x0000_s1027" type="#_x0000_t202" style="position:absolute;margin-left:.1pt;margin-top:0;width:28.3pt;height:84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" fillcolor="#543f5e" stroked="f" strokeweight=".5pt">
              <v:textbox>
                <w:txbxContent>
                  <w:p w14:paraId="3912EE2C" w14:textId="77777777" w:rsidR="00765B01" w:rsidRDefault="00765B01" w:rsidP="001B2A23"/>
                </w:txbxContent>
              </v:textbox>
              <w10:wrap anchorx="page" anchory="page"/>
            </v:shape>
          </w:pict>
        </mc:Fallback>
      </mc:AlternateContent>
    </w:r>
    <w:r w:rsidRPr="00D465DA">
      <w:rPr>
        <w:noProof/>
      </w:rPr>
      <w:drawing>
        <wp:anchor distT="0" distB="252095" distL="0" distR="114300" simplePos="0" relativeHeight="251660288" behindDoc="1" locked="0" layoutInCell="1" allowOverlap="1" wp14:anchorId="695162BB" wp14:editId="4B2F3940">
          <wp:simplePos x="0" y="0"/>
          <wp:positionH relativeFrom="page">
            <wp:posOffset>730155</wp:posOffset>
          </wp:positionH>
          <wp:positionV relativeFrom="page">
            <wp:posOffset>545910</wp:posOffset>
          </wp:positionV>
          <wp:extent cx="3199652" cy="429442"/>
          <wp:effectExtent l="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3199652" cy="429442"/>
                  </a:xfrm>
                  <a:prstGeom prst="rect">
                    <a:avLst/>
                  </a:prstGeom>
                  <a:noFill/>
                  <a:ln>
                    <a:noFill/>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63360" behindDoc="0" locked="0" layoutInCell="1" allowOverlap="1" wp14:anchorId="695162BD" wp14:editId="695162BE">
              <wp:simplePos x="0" y="0"/>
              <wp:positionH relativeFrom="page">
                <wp:posOffset>0</wp:posOffset>
              </wp:positionH>
              <wp:positionV relativeFrom="page">
                <wp:posOffset>3511550</wp:posOffset>
              </wp:positionV>
              <wp:extent cx="2232025" cy="7447280"/>
              <wp:effectExtent l="0" t="0" r="0" b="127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7447280"/>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78ED1" id="Rectangle 2" o:spid="_x0000_s1026" style="position:absolute;margin-left:0;margin-top:276.5pt;width:175.75pt;height:586.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" filled="f" fillcolor="#fff200 [3204]" stroked="f">
              <w10:wrap type="square"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39E"/>
    <w:multiLevelType w:val="hybridMultilevel"/>
    <w:tmpl w:val="D0EA2788"/>
    <w:lvl w:ilvl="0" w:tplc="DCE0300E">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5F52D01"/>
    <w:multiLevelType w:val="hybridMultilevel"/>
    <w:tmpl w:val="810882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B616E3"/>
    <w:multiLevelType w:val="hybridMultilevel"/>
    <w:tmpl w:val="E2B606B6"/>
    <w:lvl w:ilvl="0" w:tplc="C4BC0C2E">
      <w:start w:val="1"/>
      <w:numFmt w:val="lowerLetter"/>
      <w:lvlText w:val="%1."/>
      <w:lvlJc w:val="left"/>
      <w:pPr>
        <w:ind w:left="720" w:hanging="360"/>
      </w:pPr>
      <w:rPr>
        <w:b/>
        <w:i/>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EB90C2A"/>
    <w:multiLevelType w:val="hybridMultilevel"/>
    <w:tmpl w:val="D08658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B12BC1"/>
    <w:multiLevelType w:val="hybridMultilevel"/>
    <w:tmpl w:val="7FC423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17973A3"/>
    <w:multiLevelType w:val="hybridMultilevel"/>
    <w:tmpl w:val="078E2C7E"/>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CA23AF"/>
    <w:multiLevelType w:val="hybridMultilevel"/>
    <w:tmpl w:val="68FC2B8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DF7370"/>
    <w:multiLevelType w:val="hybridMultilevel"/>
    <w:tmpl w:val="E4FA0B3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8658B6"/>
    <w:multiLevelType w:val="hybridMultilevel"/>
    <w:tmpl w:val="318E75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F73A96"/>
    <w:multiLevelType w:val="hybridMultilevel"/>
    <w:tmpl w:val="1E004310"/>
    <w:lvl w:ilvl="0" w:tplc="109EBF76">
      <w:start w:val="1"/>
      <w:numFmt w:val="bullet"/>
      <w:pStyle w:val="Lijstopsomteken"/>
      <w:lvlText w:val="–"/>
      <w:lvlJc w:val="left"/>
      <w:pPr>
        <w:ind w:left="720" w:hanging="360"/>
      </w:pPr>
      <w:rPr>
        <w:rFonts w:ascii="FlandersArtSans-Regular" w:hAnsi="FlandersArtSans-Regular"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6246B6F2"/>
    <w:lvl w:ilvl="0" w:tplc="EE108A88">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DAC07688"/>
    <w:lvl w:ilvl="0" w:tplc="A5C0513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D6689"/>
    <w:multiLevelType w:val="hybridMultilevel"/>
    <w:tmpl w:val="0CBCF1F8"/>
    <w:lvl w:ilvl="0" w:tplc="5888AE6E">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74675"/>
    <w:multiLevelType w:val="hybridMultilevel"/>
    <w:tmpl w:val="714CCCE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DC52DD"/>
    <w:multiLevelType w:val="hybridMultilevel"/>
    <w:tmpl w:val="82AA4FE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312F61"/>
    <w:multiLevelType w:val="hybridMultilevel"/>
    <w:tmpl w:val="4D7ABA52"/>
    <w:lvl w:ilvl="0" w:tplc="9558D08C">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8C4072"/>
    <w:multiLevelType w:val="hybridMultilevel"/>
    <w:tmpl w:val="1CA691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1715D41"/>
    <w:multiLevelType w:val="hybridMultilevel"/>
    <w:tmpl w:val="45CC20F6"/>
    <w:lvl w:ilvl="0" w:tplc="04130001">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155"/>
        </w:tabs>
        <w:ind w:left="1155" w:hanging="360"/>
      </w:pPr>
    </w:lvl>
    <w:lvl w:ilvl="2" w:tplc="04130005">
      <w:start w:val="1"/>
      <w:numFmt w:val="decimal"/>
      <w:lvlText w:val="%3."/>
      <w:lvlJc w:val="left"/>
      <w:pPr>
        <w:tabs>
          <w:tab w:val="num" w:pos="1875"/>
        </w:tabs>
        <w:ind w:left="1875" w:hanging="360"/>
      </w:pPr>
    </w:lvl>
    <w:lvl w:ilvl="3" w:tplc="04130001">
      <w:start w:val="1"/>
      <w:numFmt w:val="decimal"/>
      <w:lvlText w:val="%4."/>
      <w:lvlJc w:val="left"/>
      <w:pPr>
        <w:tabs>
          <w:tab w:val="num" w:pos="2595"/>
        </w:tabs>
        <w:ind w:left="2595" w:hanging="360"/>
      </w:pPr>
    </w:lvl>
    <w:lvl w:ilvl="4" w:tplc="04130003">
      <w:start w:val="1"/>
      <w:numFmt w:val="decimal"/>
      <w:lvlText w:val="%5."/>
      <w:lvlJc w:val="left"/>
      <w:pPr>
        <w:tabs>
          <w:tab w:val="num" w:pos="3315"/>
        </w:tabs>
        <w:ind w:left="3315" w:hanging="360"/>
      </w:pPr>
    </w:lvl>
    <w:lvl w:ilvl="5" w:tplc="04130005">
      <w:start w:val="1"/>
      <w:numFmt w:val="decimal"/>
      <w:lvlText w:val="%6."/>
      <w:lvlJc w:val="left"/>
      <w:pPr>
        <w:tabs>
          <w:tab w:val="num" w:pos="4035"/>
        </w:tabs>
        <w:ind w:left="4035" w:hanging="360"/>
      </w:pPr>
    </w:lvl>
    <w:lvl w:ilvl="6" w:tplc="04130001">
      <w:start w:val="1"/>
      <w:numFmt w:val="decimal"/>
      <w:lvlText w:val="%7."/>
      <w:lvlJc w:val="left"/>
      <w:pPr>
        <w:tabs>
          <w:tab w:val="num" w:pos="4755"/>
        </w:tabs>
        <w:ind w:left="4755" w:hanging="360"/>
      </w:pPr>
    </w:lvl>
    <w:lvl w:ilvl="7" w:tplc="04130003">
      <w:start w:val="1"/>
      <w:numFmt w:val="decimal"/>
      <w:lvlText w:val="%8."/>
      <w:lvlJc w:val="left"/>
      <w:pPr>
        <w:tabs>
          <w:tab w:val="num" w:pos="5475"/>
        </w:tabs>
        <w:ind w:left="5475" w:hanging="360"/>
      </w:pPr>
    </w:lvl>
    <w:lvl w:ilvl="8" w:tplc="04130005">
      <w:start w:val="1"/>
      <w:numFmt w:val="decimal"/>
      <w:lvlText w:val="%9."/>
      <w:lvlJc w:val="left"/>
      <w:pPr>
        <w:tabs>
          <w:tab w:val="num" w:pos="6195"/>
        </w:tabs>
        <w:ind w:left="6195" w:hanging="360"/>
      </w:pPr>
    </w:lvl>
  </w:abstractNum>
  <w:abstractNum w:abstractNumId="18" w15:restartNumberingAfterBreak="0">
    <w:nsid w:val="439D13EA"/>
    <w:multiLevelType w:val="hybridMultilevel"/>
    <w:tmpl w:val="65D032D2"/>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5B34EC"/>
    <w:multiLevelType w:val="hybridMultilevel"/>
    <w:tmpl w:val="085E4CB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155"/>
        </w:tabs>
        <w:ind w:left="1155" w:hanging="360"/>
      </w:pPr>
      <w:rPr>
        <w:rFonts w:ascii="Courier New" w:hAnsi="Courier New" w:cs="Courier New" w:hint="default"/>
      </w:rPr>
    </w:lvl>
    <w:lvl w:ilvl="2" w:tplc="04130005" w:tentative="1">
      <w:start w:val="1"/>
      <w:numFmt w:val="bullet"/>
      <w:lvlText w:val=""/>
      <w:lvlJc w:val="left"/>
      <w:pPr>
        <w:tabs>
          <w:tab w:val="num" w:pos="1875"/>
        </w:tabs>
        <w:ind w:left="1875" w:hanging="360"/>
      </w:pPr>
      <w:rPr>
        <w:rFonts w:ascii="Wingdings" w:hAnsi="Wingdings" w:hint="default"/>
      </w:rPr>
    </w:lvl>
    <w:lvl w:ilvl="3" w:tplc="04130001" w:tentative="1">
      <w:start w:val="1"/>
      <w:numFmt w:val="bullet"/>
      <w:lvlText w:val=""/>
      <w:lvlJc w:val="left"/>
      <w:pPr>
        <w:tabs>
          <w:tab w:val="num" w:pos="2595"/>
        </w:tabs>
        <w:ind w:left="2595" w:hanging="360"/>
      </w:pPr>
      <w:rPr>
        <w:rFonts w:ascii="Symbol" w:hAnsi="Symbol" w:hint="default"/>
      </w:rPr>
    </w:lvl>
    <w:lvl w:ilvl="4" w:tplc="04130003" w:tentative="1">
      <w:start w:val="1"/>
      <w:numFmt w:val="bullet"/>
      <w:lvlText w:val="o"/>
      <w:lvlJc w:val="left"/>
      <w:pPr>
        <w:tabs>
          <w:tab w:val="num" w:pos="3315"/>
        </w:tabs>
        <w:ind w:left="3315" w:hanging="360"/>
      </w:pPr>
      <w:rPr>
        <w:rFonts w:ascii="Courier New" w:hAnsi="Courier New" w:cs="Courier New" w:hint="default"/>
      </w:rPr>
    </w:lvl>
    <w:lvl w:ilvl="5" w:tplc="04130005" w:tentative="1">
      <w:start w:val="1"/>
      <w:numFmt w:val="bullet"/>
      <w:lvlText w:val=""/>
      <w:lvlJc w:val="left"/>
      <w:pPr>
        <w:tabs>
          <w:tab w:val="num" w:pos="4035"/>
        </w:tabs>
        <w:ind w:left="4035" w:hanging="360"/>
      </w:pPr>
      <w:rPr>
        <w:rFonts w:ascii="Wingdings" w:hAnsi="Wingdings" w:hint="default"/>
      </w:rPr>
    </w:lvl>
    <w:lvl w:ilvl="6" w:tplc="04130001" w:tentative="1">
      <w:start w:val="1"/>
      <w:numFmt w:val="bullet"/>
      <w:lvlText w:val=""/>
      <w:lvlJc w:val="left"/>
      <w:pPr>
        <w:tabs>
          <w:tab w:val="num" w:pos="4755"/>
        </w:tabs>
        <w:ind w:left="4755" w:hanging="360"/>
      </w:pPr>
      <w:rPr>
        <w:rFonts w:ascii="Symbol" w:hAnsi="Symbol" w:hint="default"/>
      </w:rPr>
    </w:lvl>
    <w:lvl w:ilvl="7" w:tplc="04130003" w:tentative="1">
      <w:start w:val="1"/>
      <w:numFmt w:val="bullet"/>
      <w:lvlText w:val="o"/>
      <w:lvlJc w:val="left"/>
      <w:pPr>
        <w:tabs>
          <w:tab w:val="num" w:pos="5475"/>
        </w:tabs>
        <w:ind w:left="5475" w:hanging="360"/>
      </w:pPr>
      <w:rPr>
        <w:rFonts w:ascii="Courier New" w:hAnsi="Courier New" w:cs="Courier New" w:hint="default"/>
      </w:rPr>
    </w:lvl>
    <w:lvl w:ilvl="8" w:tplc="04130005" w:tentative="1">
      <w:start w:val="1"/>
      <w:numFmt w:val="bullet"/>
      <w:lvlText w:val=""/>
      <w:lvlJc w:val="left"/>
      <w:pPr>
        <w:tabs>
          <w:tab w:val="num" w:pos="6195"/>
        </w:tabs>
        <w:ind w:left="6195" w:hanging="360"/>
      </w:pPr>
      <w:rPr>
        <w:rFonts w:ascii="Wingdings" w:hAnsi="Wingdings" w:hint="default"/>
      </w:rPr>
    </w:lvl>
  </w:abstractNum>
  <w:abstractNum w:abstractNumId="20" w15:restartNumberingAfterBreak="0">
    <w:nsid w:val="4B814AFC"/>
    <w:multiLevelType w:val="hybridMultilevel"/>
    <w:tmpl w:val="AED0CE1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3B7CB4"/>
    <w:multiLevelType w:val="hybridMultilevel"/>
    <w:tmpl w:val="12A810E2"/>
    <w:lvl w:ilvl="0" w:tplc="08BA11BE">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285613"/>
    <w:multiLevelType w:val="multilevel"/>
    <w:tmpl w:val="6322816A"/>
    <w:lvl w:ilvl="0">
      <w:start w:val="1"/>
      <w:numFmt w:val="decimal"/>
      <w:pStyle w:val="Lijstnummering"/>
      <w:lvlText w:val="%1"/>
      <w:lvlJc w:val="left"/>
      <w:pPr>
        <w:ind w:left="360" w:hanging="360"/>
      </w:pPr>
      <w:rPr>
        <w:rFonts w:hint="default"/>
        <w:b w:val="0"/>
        <w:i w:val="0"/>
        <w:sz w:val="19"/>
        <w:u w:color="6B6B6B" w:themeColor="text2"/>
      </w:rPr>
    </w:lvl>
    <w:lvl w:ilvl="1">
      <w:start w:val="1"/>
      <w:numFmt w:val="lowerLetter"/>
      <w:lvlText w:val="%2"/>
      <w:lvlJc w:val="left"/>
      <w:pPr>
        <w:ind w:left="720" w:hanging="360"/>
      </w:pPr>
      <w:rPr>
        <w:rFonts w:hint="default"/>
        <w:u w:color="6B6B6B" w:themeColor="text2"/>
      </w:rPr>
    </w:lvl>
    <w:lvl w:ilvl="2">
      <w:start w:val="1"/>
      <w:numFmt w:val="lowerRoman"/>
      <w:lvlText w:val="%3"/>
      <w:lvlJc w:val="left"/>
      <w:pPr>
        <w:ind w:left="1080" w:hanging="360"/>
      </w:pPr>
      <w:rPr>
        <w:rFonts w:hint="default"/>
        <w:u w:color="6B6B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F52178"/>
    <w:multiLevelType w:val="hybridMultilevel"/>
    <w:tmpl w:val="446AE68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98549B"/>
    <w:multiLevelType w:val="hybridMultilevel"/>
    <w:tmpl w:val="25766C5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1A415EF"/>
    <w:multiLevelType w:val="hybridMultilevel"/>
    <w:tmpl w:val="40763EE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8C77F7"/>
    <w:multiLevelType w:val="hybridMultilevel"/>
    <w:tmpl w:val="242034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A8D70FF"/>
    <w:multiLevelType w:val="hybridMultilevel"/>
    <w:tmpl w:val="85F0B7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97C6D"/>
    <w:multiLevelType w:val="hybridMultilevel"/>
    <w:tmpl w:val="E044493C"/>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6BDE6ABF"/>
    <w:multiLevelType w:val="hybridMultilevel"/>
    <w:tmpl w:val="B9DA6702"/>
    <w:lvl w:ilvl="0" w:tplc="4154A160">
      <w:start w:val="1"/>
      <w:numFmt w:val="bullet"/>
      <w:pStyle w:val="Lijstopsomteken2"/>
      <w:lvlText w:val="•"/>
      <w:lvlJc w:val="left"/>
      <w:pPr>
        <w:ind w:left="720" w:hanging="360"/>
      </w:pPr>
      <w:rPr>
        <w:rFonts w:ascii="FlandersArtSans-Regular" w:hAnsi="FlandersArtSans-Regular"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C4F6EBC"/>
    <w:multiLevelType w:val="hybridMultilevel"/>
    <w:tmpl w:val="FD8C8DE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EAA4CC9"/>
    <w:multiLevelType w:val="hybridMultilevel"/>
    <w:tmpl w:val="5302E810"/>
    <w:lvl w:ilvl="0" w:tplc="4C6E864A">
      <w:start w:val="1"/>
      <w:numFmt w:val="bullet"/>
      <w:pStyle w:val="Lijstopsomteken3"/>
      <w:lvlText w:val=""/>
      <w:lvlJc w:val="left"/>
      <w:pPr>
        <w:ind w:left="1070" w:hanging="360"/>
      </w:pPr>
      <w:rPr>
        <w:rFonts w:ascii="Wingdings 3" w:hAnsi="Wingdings 3" w:hint="default"/>
        <w:b w:val="0"/>
        <w:i w:val="0"/>
        <w:color w:val="auto"/>
        <w:sz w:val="18"/>
        <w:u w:val="none"/>
      </w:rPr>
    </w:lvl>
    <w:lvl w:ilvl="1" w:tplc="08090003">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32"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3" w15:restartNumberingAfterBreak="0">
    <w:nsid w:val="76BD7AD9"/>
    <w:multiLevelType w:val="hybridMultilevel"/>
    <w:tmpl w:val="42D41C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1"/>
  </w:num>
  <w:num w:numId="3">
    <w:abstractNumId w:val="11"/>
  </w:num>
  <w:num w:numId="4">
    <w:abstractNumId w:val="0"/>
  </w:num>
  <w:num w:numId="5">
    <w:abstractNumId w:val="22"/>
  </w:num>
  <w:num w:numId="6">
    <w:abstractNumId w:val="15"/>
  </w:num>
  <w:num w:numId="7">
    <w:abstractNumId w:val="12"/>
  </w:num>
  <w:num w:numId="8">
    <w:abstractNumId w:val="10"/>
  </w:num>
  <w:num w:numId="9">
    <w:abstractNumId w:val="21"/>
  </w:num>
  <w:num w:numId="10">
    <w:abstractNumId w:val="9"/>
  </w:num>
  <w:num w:numId="11">
    <w:abstractNumId w:val="29"/>
  </w:num>
  <w:num w:numId="12">
    <w:abstractNumId w:val="5"/>
  </w:num>
  <w:num w:numId="13">
    <w:abstractNumId w:val="30"/>
  </w:num>
  <w:num w:numId="14">
    <w:abstractNumId w:val="6"/>
  </w:num>
  <w:num w:numId="15">
    <w:abstractNumId w:val="2"/>
  </w:num>
  <w:num w:numId="16">
    <w:abstractNumId w:val="20"/>
  </w:num>
  <w:num w:numId="17">
    <w:abstractNumId w:val="33"/>
  </w:num>
  <w:num w:numId="18">
    <w:abstractNumId w:val="14"/>
  </w:num>
  <w:num w:numId="19">
    <w:abstractNumId w:val="27"/>
  </w:num>
  <w:num w:numId="20">
    <w:abstractNumId w:val="24"/>
  </w:num>
  <w:num w:numId="21">
    <w:abstractNumId w:val="17"/>
  </w:num>
  <w:num w:numId="22">
    <w:abstractNumId w:val="8"/>
  </w:num>
  <w:num w:numId="23">
    <w:abstractNumId w:val="13"/>
  </w:num>
  <w:num w:numId="24">
    <w:abstractNumId w:val="23"/>
  </w:num>
  <w:num w:numId="25">
    <w:abstractNumId w:val="19"/>
  </w:num>
  <w:num w:numId="26">
    <w:abstractNumId w:val="7"/>
  </w:num>
  <w:num w:numId="27">
    <w:abstractNumId w:val="25"/>
  </w:num>
  <w:num w:numId="28">
    <w:abstractNumId w:val="28"/>
  </w:num>
  <w:num w:numId="29">
    <w:abstractNumId w:val="1"/>
  </w:num>
  <w:num w:numId="30">
    <w:abstractNumId w:val="4"/>
  </w:num>
  <w:num w:numId="31">
    <w:abstractNumId w:val="3"/>
  </w:num>
  <w:num w:numId="32">
    <w:abstractNumId w:val="16"/>
  </w:num>
  <w:num w:numId="33">
    <w:abstractNumId w:val="18"/>
  </w:num>
  <w:num w:numId="34">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TrueTypeFonts/>
  <w:embedSystemFonts/>
  <w:saveSubsetFonts/>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1C"/>
    <w:rsid w:val="0000229D"/>
    <w:rsid w:val="00004300"/>
    <w:rsid w:val="000208C8"/>
    <w:rsid w:val="00021B5D"/>
    <w:rsid w:val="00026E47"/>
    <w:rsid w:val="000301E7"/>
    <w:rsid w:val="00031126"/>
    <w:rsid w:val="000324B8"/>
    <w:rsid w:val="00033689"/>
    <w:rsid w:val="00042BEF"/>
    <w:rsid w:val="0006661F"/>
    <w:rsid w:val="00075F1A"/>
    <w:rsid w:val="000770F7"/>
    <w:rsid w:val="000804A6"/>
    <w:rsid w:val="00082AF0"/>
    <w:rsid w:val="00090337"/>
    <w:rsid w:val="00094D61"/>
    <w:rsid w:val="00097F5F"/>
    <w:rsid w:val="000A284D"/>
    <w:rsid w:val="000A3FB6"/>
    <w:rsid w:val="000B4A0B"/>
    <w:rsid w:val="000D209B"/>
    <w:rsid w:val="000F2A5B"/>
    <w:rsid w:val="00104A08"/>
    <w:rsid w:val="001052F3"/>
    <w:rsid w:val="00110D82"/>
    <w:rsid w:val="001176C8"/>
    <w:rsid w:val="001214C8"/>
    <w:rsid w:val="00125878"/>
    <w:rsid w:val="00130FBF"/>
    <w:rsid w:val="001322A5"/>
    <w:rsid w:val="0013383D"/>
    <w:rsid w:val="00133D44"/>
    <w:rsid w:val="00134510"/>
    <w:rsid w:val="001407BC"/>
    <w:rsid w:val="001411D0"/>
    <w:rsid w:val="00144120"/>
    <w:rsid w:val="0014581F"/>
    <w:rsid w:val="001479A3"/>
    <w:rsid w:val="001669CC"/>
    <w:rsid w:val="00172F31"/>
    <w:rsid w:val="001779CF"/>
    <w:rsid w:val="00181F6D"/>
    <w:rsid w:val="001833DB"/>
    <w:rsid w:val="00185B23"/>
    <w:rsid w:val="00185D44"/>
    <w:rsid w:val="00193D35"/>
    <w:rsid w:val="00196936"/>
    <w:rsid w:val="001978C9"/>
    <w:rsid w:val="001A2456"/>
    <w:rsid w:val="001A5463"/>
    <w:rsid w:val="001A7529"/>
    <w:rsid w:val="001B1064"/>
    <w:rsid w:val="001B2A23"/>
    <w:rsid w:val="001E27EB"/>
    <w:rsid w:val="001E33C6"/>
    <w:rsid w:val="001E4DB8"/>
    <w:rsid w:val="001E655E"/>
    <w:rsid w:val="001E6BDD"/>
    <w:rsid w:val="001E6CD2"/>
    <w:rsid w:val="001E7163"/>
    <w:rsid w:val="001E7AAE"/>
    <w:rsid w:val="001F18E3"/>
    <w:rsid w:val="002009A6"/>
    <w:rsid w:val="00201DFB"/>
    <w:rsid w:val="00204626"/>
    <w:rsid w:val="00206088"/>
    <w:rsid w:val="0021178C"/>
    <w:rsid w:val="002128D5"/>
    <w:rsid w:val="00215BB9"/>
    <w:rsid w:val="00221233"/>
    <w:rsid w:val="00237E27"/>
    <w:rsid w:val="00250E14"/>
    <w:rsid w:val="00252799"/>
    <w:rsid w:val="0025484B"/>
    <w:rsid w:val="00255541"/>
    <w:rsid w:val="00283CE1"/>
    <w:rsid w:val="00284178"/>
    <w:rsid w:val="00285EE5"/>
    <w:rsid w:val="00290BF6"/>
    <w:rsid w:val="00293072"/>
    <w:rsid w:val="002A3C3A"/>
    <w:rsid w:val="002C5EF8"/>
    <w:rsid w:val="002D0A4D"/>
    <w:rsid w:val="002D1232"/>
    <w:rsid w:val="002D1D9C"/>
    <w:rsid w:val="002E27BA"/>
    <w:rsid w:val="002E4988"/>
    <w:rsid w:val="002E69CD"/>
    <w:rsid w:val="002F0C37"/>
    <w:rsid w:val="002F31AA"/>
    <w:rsid w:val="002F4AEC"/>
    <w:rsid w:val="002F76D7"/>
    <w:rsid w:val="0030232C"/>
    <w:rsid w:val="003037B6"/>
    <w:rsid w:val="003052AE"/>
    <w:rsid w:val="00317B29"/>
    <w:rsid w:val="003217EF"/>
    <w:rsid w:val="00321CEC"/>
    <w:rsid w:val="00321D14"/>
    <w:rsid w:val="00322225"/>
    <w:rsid w:val="00330866"/>
    <w:rsid w:val="00343057"/>
    <w:rsid w:val="00350BFF"/>
    <w:rsid w:val="0035424E"/>
    <w:rsid w:val="00357F3C"/>
    <w:rsid w:val="003649E6"/>
    <w:rsid w:val="00367B58"/>
    <w:rsid w:val="003702AE"/>
    <w:rsid w:val="0037709C"/>
    <w:rsid w:val="003801A1"/>
    <w:rsid w:val="00380E64"/>
    <w:rsid w:val="00386D5A"/>
    <w:rsid w:val="003910CC"/>
    <w:rsid w:val="003948D8"/>
    <w:rsid w:val="003A6524"/>
    <w:rsid w:val="003A7C69"/>
    <w:rsid w:val="003B1813"/>
    <w:rsid w:val="003B36FF"/>
    <w:rsid w:val="003B4A6C"/>
    <w:rsid w:val="003B7805"/>
    <w:rsid w:val="003C61C6"/>
    <w:rsid w:val="003D4721"/>
    <w:rsid w:val="003E098A"/>
    <w:rsid w:val="003E19BF"/>
    <w:rsid w:val="003E7C61"/>
    <w:rsid w:val="003E7EDD"/>
    <w:rsid w:val="003F5920"/>
    <w:rsid w:val="0040116B"/>
    <w:rsid w:val="00401443"/>
    <w:rsid w:val="00402445"/>
    <w:rsid w:val="0041425D"/>
    <w:rsid w:val="004211A4"/>
    <w:rsid w:val="004242E2"/>
    <w:rsid w:val="0043194B"/>
    <w:rsid w:val="004369EB"/>
    <w:rsid w:val="0044287A"/>
    <w:rsid w:val="00446CCE"/>
    <w:rsid w:val="00447380"/>
    <w:rsid w:val="00454EEC"/>
    <w:rsid w:val="00460357"/>
    <w:rsid w:val="00461009"/>
    <w:rsid w:val="004722ED"/>
    <w:rsid w:val="004942DF"/>
    <w:rsid w:val="004949E6"/>
    <w:rsid w:val="00495041"/>
    <w:rsid w:val="004A3566"/>
    <w:rsid w:val="004A3B2A"/>
    <w:rsid w:val="004A5900"/>
    <w:rsid w:val="004C31E5"/>
    <w:rsid w:val="004C694D"/>
    <w:rsid w:val="004C7A49"/>
    <w:rsid w:val="004D35CB"/>
    <w:rsid w:val="004D77BE"/>
    <w:rsid w:val="004F490B"/>
    <w:rsid w:val="004F5D44"/>
    <w:rsid w:val="00503AA0"/>
    <w:rsid w:val="005058BF"/>
    <w:rsid w:val="0051549D"/>
    <w:rsid w:val="005232D2"/>
    <w:rsid w:val="00533456"/>
    <w:rsid w:val="00533E62"/>
    <w:rsid w:val="005423CD"/>
    <w:rsid w:val="00551CA1"/>
    <w:rsid w:val="00552611"/>
    <w:rsid w:val="00554E87"/>
    <w:rsid w:val="00563690"/>
    <w:rsid w:val="005640C1"/>
    <w:rsid w:val="00570876"/>
    <w:rsid w:val="005738E2"/>
    <w:rsid w:val="00575586"/>
    <w:rsid w:val="005806DC"/>
    <w:rsid w:val="00581BCF"/>
    <w:rsid w:val="00583EEC"/>
    <w:rsid w:val="00587EB4"/>
    <w:rsid w:val="0059115F"/>
    <w:rsid w:val="005958B4"/>
    <w:rsid w:val="00597349"/>
    <w:rsid w:val="005B0A0C"/>
    <w:rsid w:val="005B0A39"/>
    <w:rsid w:val="005B39F8"/>
    <w:rsid w:val="005C2E8E"/>
    <w:rsid w:val="005D100F"/>
    <w:rsid w:val="005D35EC"/>
    <w:rsid w:val="005D72F5"/>
    <w:rsid w:val="005E0C10"/>
    <w:rsid w:val="005E6704"/>
    <w:rsid w:val="005E75F0"/>
    <w:rsid w:val="005F6719"/>
    <w:rsid w:val="005F7F3C"/>
    <w:rsid w:val="00600CD3"/>
    <w:rsid w:val="00601763"/>
    <w:rsid w:val="00604618"/>
    <w:rsid w:val="006219A2"/>
    <w:rsid w:val="00623749"/>
    <w:rsid w:val="00632CA6"/>
    <w:rsid w:val="00637050"/>
    <w:rsid w:val="006419F1"/>
    <w:rsid w:val="0064355C"/>
    <w:rsid w:val="006448F5"/>
    <w:rsid w:val="00654524"/>
    <w:rsid w:val="0066033B"/>
    <w:rsid w:val="00663961"/>
    <w:rsid w:val="006642F5"/>
    <w:rsid w:val="00665644"/>
    <w:rsid w:val="00666FD9"/>
    <w:rsid w:val="00670589"/>
    <w:rsid w:val="0067114A"/>
    <w:rsid w:val="006741BC"/>
    <w:rsid w:val="00681D73"/>
    <w:rsid w:val="006838AA"/>
    <w:rsid w:val="00690CC7"/>
    <w:rsid w:val="006915CB"/>
    <w:rsid w:val="00691B83"/>
    <w:rsid w:val="0069369B"/>
    <w:rsid w:val="00695D58"/>
    <w:rsid w:val="006A11A6"/>
    <w:rsid w:val="006A1A63"/>
    <w:rsid w:val="006A1F1C"/>
    <w:rsid w:val="006B5BAD"/>
    <w:rsid w:val="006B5BFB"/>
    <w:rsid w:val="006B5D27"/>
    <w:rsid w:val="006C52E3"/>
    <w:rsid w:val="006D3C40"/>
    <w:rsid w:val="006D729D"/>
    <w:rsid w:val="006E0B23"/>
    <w:rsid w:val="006E23E1"/>
    <w:rsid w:val="006E43BF"/>
    <w:rsid w:val="006E4CBE"/>
    <w:rsid w:val="006F1C70"/>
    <w:rsid w:val="006F3F1F"/>
    <w:rsid w:val="006F655F"/>
    <w:rsid w:val="006F726B"/>
    <w:rsid w:val="007044E4"/>
    <w:rsid w:val="00714F2F"/>
    <w:rsid w:val="007257E8"/>
    <w:rsid w:val="0072637C"/>
    <w:rsid w:val="00726B87"/>
    <w:rsid w:val="00727A24"/>
    <w:rsid w:val="007334A3"/>
    <w:rsid w:val="00737861"/>
    <w:rsid w:val="007405EB"/>
    <w:rsid w:val="0074577F"/>
    <w:rsid w:val="0074584F"/>
    <w:rsid w:val="00747F00"/>
    <w:rsid w:val="00750174"/>
    <w:rsid w:val="00753DAF"/>
    <w:rsid w:val="0075729F"/>
    <w:rsid w:val="00765354"/>
    <w:rsid w:val="00765B01"/>
    <w:rsid w:val="007670F8"/>
    <w:rsid w:val="00773EDD"/>
    <w:rsid w:val="00781BCF"/>
    <w:rsid w:val="0078368A"/>
    <w:rsid w:val="00786BC4"/>
    <w:rsid w:val="00791C89"/>
    <w:rsid w:val="00796FC0"/>
    <w:rsid w:val="0079705D"/>
    <w:rsid w:val="007A1911"/>
    <w:rsid w:val="007B306A"/>
    <w:rsid w:val="007B6449"/>
    <w:rsid w:val="007C284F"/>
    <w:rsid w:val="007C2CB9"/>
    <w:rsid w:val="007C6EDC"/>
    <w:rsid w:val="007E21F7"/>
    <w:rsid w:val="007F2568"/>
    <w:rsid w:val="007F6C39"/>
    <w:rsid w:val="00803C2B"/>
    <w:rsid w:val="00806D57"/>
    <w:rsid w:val="008144E5"/>
    <w:rsid w:val="008172D2"/>
    <w:rsid w:val="00821F4F"/>
    <w:rsid w:val="0082666E"/>
    <w:rsid w:val="00827F99"/>
    <w:rsid w:val="0083010E"/>
    <w:rsid w:val="008372A7"/>
    <w:rsid w:val="0084432F"/>
    <w:rsid w:val="00850A6A"/>
    <w:rsid w:val="00850F07"/>
    <w:rsid w:val="00873C9B"/>
    <w:rsid w:val="00875CB9"/>
    <w:rsid w:val="008847A9"/>
    <w:rsid w:val="0089307E"/>
    <w:rsid w:val="008B162D"/>
    <w:rsid w:val="008C37AD"/>
    <w:rsid w:val="008D09C2"/>
    <w:rsid w:val="008D7314"/>
    <w:rsid w:val="008E2382"/>
    <w:rsid w:val="008F367A"/>
    <w:rsid w:val="008F7675"/>
    <w:rsid w:val="009023BE"/>
    <w:rsid w:val="00911D54"/>
    <w:rsid w:val="0092246F"/>
    <w:rsid w:val="00933A73"/>
    <w:rsid w:val="009438C8"/>
    <w:rsid w:val="00952308"/>
    <w:rsid w:val="00953026"/>
    <w:rsid w:val="00957F66"/>
    <w:rsid w:val="00961A77"/>
    <w:rsid w:val="00961AF9"/>
    <w:rsid w:val="0097005E"/>
    <w:rsid w:val="009772F2"/>
    <w:rsid w:val="00995206"/>
    <w:rsid w:val="009B3E7C"/>
    <w:rsid w:val="009B5C50"/>
    <w:rsid w:val="009B6D9D"/>
    <w:rsid w:val="009C442D"/>
    <w:rsid w:val="009C4A8D"/>
    <w:rsid w:val="009C4D0E"/>
    <w:rsid w:val="009C515F"/>
    <w:rsid w:val="009C7827"/>
    <w:rsid w:val="009D1AB8"/>
    <w:rsid w:val="009D29F8"/>
    <w:rsid w:val="009D39D6"/>
    <w:rsid w:val="009E02B1"/>
    <w:rsid w:val="009E0F48"/>
    <w:rsid w:val="009E3F3D"/>
    <w:rsid w:val="009E71E7"/>
    <w:rsid w:val="009F258A"/>
    <w:rsid w:val="009F314D"/>
    <w:rsid w:val="00A05D7B"/>
    <w:rsid w:val="00A0747C"/>
    <w:rsid w:val="00A12468"/>
    <w:rsid w:val="00A14FE6"/>
    <w:rsid w:val="00A21A06"/>
    <w:rsid w:val="00A25974"/>
    <w:rsid w:val="00A33B6A"/>
    <w:rsid w:val="00A34D65"/>
    <w:rsid w:val="00A35B49"/>
    <w:rsid w:val="00A4024F"/>
    <w:rsid w:val="00A40759"/>
    <w:rsid w:val="00A41118"/>
    <w:rsid w:val="00A4125F"/>
    <w:rsid w:val="00A4454F"/>
    <w:rsid w:val="00A46FFD"/>
    <w:rsid w:val="00A4733A"/>
    <w:rsid w:val="00A77FB3"/>
    <w:rsid w:val="00A81F7C"/>
    <w:rsid w:val="00A84251"/>
    <w:rsid w:val="00A925AE"/>
    <w:rsid w:val="00A946E8"/>
    <w:rsid w:val="00AA02F2"/>
    <w:rsid w:val="00AA0637"/>
    <w:rsid w:val="00AA099E"/>
    <w:rsid w:val="00AA2FB8"/>
    <w:rsid w:val="00AA4A42"/>
    <w:rsid w:val="00AB038A"/>
    <w:rsid w:val="00AB38FD"/>
    <w:rsid w:val="00AC0224"/>
    <w:rsid w:val="00AC5B05"/>
    <w:rsid w:val="00AC75F5"/>
    <w:rsid w:val="00AD01E6"/>
    <w:rsid w:val="00AD57B7"/>
    <w:rsid w:val="00AE3C09"/>
    <w:rsid w:val="00AE41CF"/>
    <w:rsid w:val="00AF1823"/>
    <w:rsid w:val="00AF409E"/>
    <w:rsid w:val="00B005C0"/>
    <w:rsid w:val="00B02ED0"/>
    <w:rsid w:val="00B07522"/>
    <w:rsid w:val="00B10669"/>
    <w:rsid w:val="00B14908"/>
    <w:rsid w:val="00B20FCC"/>
    <w:rsid w:val="00B27500"/>
    <w:rsid w:val="00B35547"/>
    <w:rsid w:val="00B36962"/>
    <w:rsid w:val="00B40ACE"/>
    <w:rsid w:val="00B415BE"/>
    <w:rsid w:val="00B43A72"/>
    <w:rsid w:val="00B472A6"/>
    <w:rsid w:val="00B5118F"/>
    <w:rsid w:val="00B5764B"/>
    <w:rsid w:val="00B64C91"/>
    <w:rsid w:val="00B74EBB"/>
    <w:rsid w:val="00B751BE"/>
    <w:rsid w:val="00B7791B"/>
    <w:rsid w:val="00B83A6B"/>
    <w:rsid w:val="00B9172D"/>
    <w:rsid w:val="00B9557C"/>
    <w:rsid w:val="00BA7E09"/>
    <w:rsid w:val="00BB5861"/>
    <w:rsid w:val="00BB6026"/>
    <w:rsid w:val="00BC560C"/>
    <w:rsid w:val="00BC7B36"/>
    <w:rsid w:val="00BD2023"/>
    <w:rsid w:val="00BE3D0C"/>
    <w:rsid w:val="00BE7FC7"/>
    <w:rsid w:val="00C10310"/>
    <w:rsid w:val="00C11F02"/>
    <w:rsid w:val="00C145DC"/>
    <w:rsid w:val="00C16BA0"/>
    <w:rsid w:val="00C16CD4"/>
    <w:rsid w:val="00C262CB"/>
    <w:rsid w:val="00C3535C"/>
    <w:rsid w:val="00C359AC"/>
    <w:rsid w:val="00C36418"/>
    <w:rsid w:val="00C36AAE"/>
    <w:rsid w:val="00C415DE"/>
    <w:rsid w:val="00C41867"/>
    <w:rsid w:val="00C52C37"/>
    <w:rsid w:val="00C54876"/>
    <w:rsid w:val="00C61CE3"/>
    <w:rsid w:val="00C73143"/>
    <w:rsid w:val="00C75A10"/>
    <w:rsid w:val="00C76849"/>
    <w:rsid w:val="00C81D09"/>
    <w:rsid w:val="00C84E9D"/>
    <w:rsid w:val="00C8681F"/>
    <w:rsid w:val="00C871B7"/>
    <w:rsid w:val="00C90D99"/>
    <w:rsid w:val="00C9432A"/>
    <w:rsid w:val="00C953B4"/>
    <w:rsid w:val="00C96ED3"/>
    <w:rsid w:val="00C97077"/>
    <w:rsid w:val="00CA1EA2"/>
    <w:rsid w:val="00CA359D"/>
    <w:rsid w:val="00CA7361"/>
    <w:rsid w:val="00CB35C6"/>
    <w:rsid w:val="00CB5185"/>
    <w:rsid w:val="00CC2F7C"/>
    <w:rsid w:val="00CC6132"/>
    <w:rsid w:val="00CD171C"/>
    <w:rsid w:val="00CE1320"/>
    <w:rsid w:val="00CE2437"/>
    <w:rsid w:val="00CE296D"/>
    <w:rsid w:val="00D01683"/>
    <w:rsid w:val="00D01C5D"/>
    <w:rsid w:val="00D01DA9"/>
    <w:rsid w:val="00D1181D"/>
    <w:rsid w:val="00D15D50"/>
    <w:rsid w:val="00D176BD"/>
    <w:rsid w:val="00D24077"/>
    <w:rsid w:val="00D30FEE"/>
    <w:rsid w:val="00D37F68"/>
    <w:rsid w:val="00D446A5"/>
    <w:rsid w:val="00D46336"/>
    <w:rsid w:val="00D465DA"/>
    <w:rsid w:val="00D537C9"/>
    <w:rsid w:val="00D62324"/>
    <w:rsid w:val="00D6299C"/>
    <w:rsid w:val="00D649B5"/>
    <w:rsid w:val="00D73291"/>
    <w:rsid w:val="00D74711"/>
    <w:rsid w:val="00D92916"/>
    <w:rsid w:val="00D93BAE"/>
    <w:rsid w:val="00D94E6F"/>
    <w:rsid w:val="00D967C6"/>
    <w:rsid w:val="00DA15E3"/>
    <w:rsid w:val="00DA2546"/>
    <w:rsid w:val="00DA403B"/>
    <w:rsid w:val="00DA630E"/>
    <w:rsid w:val="00DA6867"/>
    <w:rsid w:val="00DB20C6"/>
    <w:rsid w:val="00DB236A"/>
    <w:rsid w:val="00DB445C"/>
    <w:rsid w:val="00DC25D9"/>
    <w:rsid w:val="00DC6E44"/>
    <w:rsid w:val="00DD41E5"/>
    <w:rsid w:val="00DE364B"/>
    <w:rsid w:val="00DE43A1"/>
    <w:rsid w:val="00DE692D"/>
    <w:rsid w:val="00DF004A"/>
    <w:rsid w:val="00DF26BC"/>
    <w:rsid w:val="00DF5C50"/>
    <w:rsid w:val="00E03786"/>
    <w:rsid w:val="00E12727"/>
    <w:rsid w:val="00E24BEA"/>
    <w:rsid w:val="00E27CEA"/>
    <w:rsid w:val="00E4280E"/>
    <w:rsid w:val="00E43E59"/>
    <w:rsid w:val="00E45EC6"/>
    <w:rsid w:val="00E47730"/>
    <w:rsid w:val="00E5585A"/>
    <w:rsid w:val="00E62F9F"/>
    <w:rsid w:val="00E7051F"/>
    <w:rsid w:val="00E70530"/>
    <w:rsid w:val="00E7274E"/>
    <w:rsid w:val="00E77775"/>
    <w:rsid w:val="00E77A10"/>
    <w:rsid w:val="00E817FD"/>
    <w:rsid w:val="00E83E2C"/>
    <w:rsid w:val="00E90BC6"/>
    <w:rsid w:val="00E922D4"/>
    <w:rsid w:val="00E935BC"/>
    <w:rsid w:val="00E9501E"/>
    <w:rsid w:val="00EA1BC3"/>
    <w:rsid w:val="00EB5EB6"/>
    <w:rsid w:val="00EC39AD"/>
    <w:rsid w:val="00EC6CD2"/>
    <w:rsid w:val="00ED1CC2"/>
    <w:rsid w:val="00ED2F0C"/>
    <w:rsid w:val="00F00554"/>
    <w:rsid w:val="00F01D5C"/>
    <w:rsid w:val="00F03805"/>
    <w:rsid w:val="00F12A60"/>
    <w:rsid w:val="00F1346D"/>
    <w:rsid w:val="00F20648"/>
    <w:rsid w:val="00F301E1"/>
    <w:rsid w:val="00F56514"/>
    <w:rsid w:val="00F60588"/>
    <w:rsid w:val="00F6264B"/>
    <w:rsid w:val="00F65B28"/>
    <w:rsid w:val="00F81A68"/>
    <w:rsid w:val="00F85D12"/>
    <w:rsid w:val="00F930FB"/>
    <w:rsid w:val="00F95FD5"/>
    <w:rsid w:val="00F96CAE"/>
    <w:rsid w:val="00FA591B"/>
    <w:rsid w:val="00FB3A2A"/>
    <w:rsid w:val="00FE23A8"/>
    <w:rsid w:val="00FF1F14"/>
    <w:rsid w:val="00FF3576"/>
    <w:rsid w:val="00FF6A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41"/>
    <o:shapelayout v:ext="edit">
      <o:idmap v:ext="edit" data="1"/>
    </o:shapelayout>
  </w:shapeDefaults>
  <w:decimalSymbol w:val=","/>
  <w:listSeparator w:val=";"/>
  <w14:docId w14:val="6951626A"/>
  <w15:docId w15:val="{0A82FF4F-0B37-4301-A134-8C57F991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uiPriority="35" w:unhideWhenUsed="1"/>
    <w:lsdException w:name="table of figures" w:semiHidden="1" w:uiPriority="0"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uiPriority="2" w:unhideWhenUsed="1"/>
    <w:lsdException w:name="List Bullet" w:uiPriority="2" w:unhideWhenUsed="1" w:qFormat="1"/>
    <w:lsdException w:name="List Number" w:uiPriority="2"/>
    <w:lsdException w:name="List 2" w:uiPriority="2" w:unhideWhenUsed="1"/>
    <w:lsdException w:name="List 3" w:uiPriority="2" w:unhideWhenUsed="1"/>
    <w:lsdException w:name="List 4" w:uiPriority="2"/>
    <w:lsdException w:name="List 5" w:uiPriority="2"/>
    <w:lsdException w:name="List Bullet 2" w:uiPriority="2" w:unhideWhenUsed="1"/>
    <w:lsdException w:name="List Bullet 3" w:uiPriority="2" w:unhideWhenUsed="1"/>
    <w:lsdException w:name="List Bullet 4" w:uiPriority="2" w:unhideWhenUsed="1"/>
    <w:lsdException w:name="List Bullet 5" w:uiPriority="2" w:unhideWhenUsed="1"/>
    <w:lsdException w:name="List Number 2" w:uiPriority="2" w:unhideWhenUsed="1"/>
    <w:lsdException w:name="List Number 3" w:uiPriority="2" w:unhideWhenUsed="1"/>
    <w:lsdException w:name="List Number 4" w:uiPriority="2" w:unhideWhenUsed="1"/>
    <w:lsdException w:name="List Number 5"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5041"/>
    <w:pPr>
      <w:spacing w:after="0" w:line="270" w:lineRule="exact"/>
    </w:pPr>
    <w:rPr>
      <w:rFonts w:ascii="FlandersArtSans-Regular" w:hAnsi="FlandersArtSans-Regular" w:cs="Times New Roman"/>
      <w:lang w:val="nl-BE" w:eastAsia="nl-BE" w:bidi="ar-SA"/>
    </w:rPr>
  </w:style>
  <w:style w:type="paragraph" w:styleId="Kop1">
    <w:name w:val="heading 1"/>
    <w:basedOn w:val="Standaard"/>
    <w:next w:val="Standaard"/>
    <w:link w:val="Kop1Char"/>
    <w:uiPriority w:val="2"/>
    <w:qFormat/>
    <w:rsid w:val="0000229D"/>
    <w:pPr>
      <w:keepNext/>
      <w:keepLines/>
      <w:numPr>
        <w:numId w:val="1"/>
      </w:numPr>
      <w:tabs>
        <w:tab w:val="left" w:pos="3686"/>
      </w:tabs>
      <w:spacing w:before="480" w:after="480" w:line="432" w:lineRule="exact"/>
      <w:contextualSpacing/>
      <w:outlineLvl w:val="0"/>
    </w:pPr>
    <w:rPr>
      <w:rFonts w:ascii="FlandersArtSans-Bold" w:eastAsiaTheme="majorEastAsia" w:hAnsi="FlandersArtSans-Bold" w:cstheme="majorBidi"/>
      <w:bCs/>
      <w:caps/>
      <w:color w:val="3C3D3C"/>
      <w:sz w:val="36"/>
      <w:szCs w:val="52"/>
      <w:lang w:eastAsia="en-US"/>
    </w:rPr>
  </w:style>
  <w:style w:type="paragraph" w:styleId="Kop2">
    <w:name w:val="heading 2"/>
    <w:basedOn w:val="Standaard"/>
    <w:next w:val="Standaard"/>
    <w:link w:val="Kop2Char"/>
    <w:uiPriority w:val="2"/>
    <w:qFormat/>
    <w:rsid w:val="0000229D"/>
    <w:pPr>
      <w:keepNext/>
      <w:keepLines/>
      <w:numPr>
        <w:ilvl w:val="1"/>
        <w:numId w:val="1"/>
      </w:numPr>
      <w:tabs>
        <w:tab w:val="left" w:pos="3686"/>
      </w:tabs>
      <w:spacing w:before="200" w:after="240" w:line="400" w:lineRule="exact"/>
      <w:contextualSpacing/>
      <w:outlineLvl w:val="1"/>
    </w:pPr>
    <w:rPr>
      <w:rFonts w:eastAsiaTheme="majorEastAsia" w:cstheme="majorBidi"/>
      <w:bCs/>
      <w:caps/>
      <w:color w:val="373636" w:themeColor="text1"/>
      <w:sz w:val="32"/>
      <w:szCs w:val="32"/>
      <w:u w:val="dotted"/>
      <w:lang w:eastAsia="en-US"/>
    </w:rPr>
  </w:style>
  <w:style w:type="paragraph" w:styleId="Kop3">
    <w:name w:val="heading 3"/>
    <w:basedOn w:val="Standaard"/>
    <w:next w:val="Standaard"/>
    <w:link w:val="Kop3Char"/>
    <w:uiPriority w:val="2"/>
    <w:qFormat/>
    <w:rsid w:val="0000229D"/>
    <w:pPr>
      <w:keepNext/>
      <w:keepLines/>
      <w:numPr>
        <w:ilvl w:val="2"/>
        <w:numId w:val="1"/>
      </w:numPr>
      <w:tabs>
        <w:tab w:val="left" w:pos="3686"/>
      </w:tabs>
      <w:spacing w:before="200" w:after="120" w:line="288" w:lineRule="exact"/>
      <w:contextualSpacing/>
      <w:outlineLvl w:val="2"/>
    </w:pPr>
    <w:rPr>
      <w:rFonts w:ascii="FlandersArtSerif-Bold" w:eastAsiaTheme="majorEastAsia" w:hAnsi="FlandersArtSerif-Bold" w:cstheme="majorBidi"/>
      <w:bCs/>
      <w:color w:val="9B9DA0"/>
      <w:sz w:val="24"/>
      <w:szCs w:val="24"/>
      <w:lang w:eastAsia="en-US"/>
    </w:rPr>
  </w:style>
  <w:style w:type="paragraph" w:styleId="Kop4">
    <w:name w:val="heading 4"/>
    <w:basedOn w:val="Standaard"/>
    <w:next w:val="Standaard"/>
    <w:link w:val="Kop4Char"/>
    <w:uiPriority w:val="2"/>
    <w:qFormat/>
    <w:rsid w:val="0000229D"/>
    <w:pPr>
      <w:keepNext/>
      <w:keepLines/>
      <w:numPr>
        <w:ilvl w:val="3"/>
        <w:numId w:val="1"/>
      </w:numPr>
      <w:tabs>
        <w:tab w:val="left" w:pos="3686"/>
      </w:tabs>
      <w:spacing w:before="200"/>
      <w:contextualSpacing/>
      <w:outlineLvl w:val="3"/>
    </w:pPr>
    <w:rPr>
      <w:rFonts w:ascii="FlandersArtSerif-Bold" w:eastAsiaTheme="majorEastAsia" w:hAnsi="FlandersArtSerif-Bold" w:cstheme="majorBidi"/>
      <w:bCs/>
      <w:iCs/>
      <w:color w:val="373636" w:themeColor="text1"/>
      <w:u w:val="single"/>
      <w:lang w:eastAsia="en-US"/>
    </w:rPr>
  </w:style>
  <w:style w:type="paragraph" w:styleId="Kop5">
    <w:name w:val="heading 5"/>
    <w:basedOn w:val="Standaard"/>
    <w:next w:val="Standaard"/>
    <w:link w:val="Kop5Char"/>
    <w:uiPriority w:val="2"/>
    <w:rsid w:val="0000229D"/>
    <w:pPr>
      <w:keepNext/>
      <w:keepLines/>
      <w:numPr>
        <w:ilvl w:val="4"/>
        <w:numId w:val="1"/>
      </w:numPr>
      <w:tabs>
        <w:tab w:val="left" w:pos="3686"/>
      </w:tabs>
      <w:spacing w:before="200"/>
      <w:contextualSpacing/>
      <w:outlineLvl w:val="4"/>
    </w:pPr>
    <w:rPr>
      <w:rFonts w:eastAsiaTheme="majorEastAsia" w:cstheme="majorBidi"/>
      <w:color w:val="3C3D3C"/>
      <w:lang w:eastAsia="en-US"/>
    </w:rPr>
  </w:style>
  <w:style w:type="paragraph" w:styleId="Kop6">
    <w:name w:val="heading 6"/>
    <w:basedOn w:val="Standaard"/>
    <w:next w:val="Standaard"/>
    <w:link w:val="Kop6Char"/>
    <w:uiPriority w:val="2"/>
    <w:rsid w:val="0000229D"/>
    <w:pPr>
      <w:keepNext/>
      <w:keepLines/>
      <w:numPr>
        <w:ilvl w:val="5"/>
        <w:numId w:val="1"/>
      </w:numPr>
      <w:tabs>
        <w:tab w:val="left" w:pos="3686"/>
      </w:tabs>
      <w:spacing w:before="200"/>
      <w:contextualSpacing/>
      <w:outlineLvl w:val="5"/>
    </w:pPr>
    <w:rPr>
      <w:rFonts w:ascii="FlandersArtSerif-Regular" w:eastAsiaTheme="majorEastAsia" w:hAnsi="FlandersArtSerif-Regular" w:cstheme="majorBidi"/>
      <w:iCs/>
      <w:color w:val="6F7173"/>
      <w:lang w:eastAsia="en-US"/>
    </w:rPr>
  </w:style>
  <w:style w:type="paragraph" w:styleId="Kop7">
    <w:name w:val="heading 7"/>
    <w:basedOn w:val="Standaard"/>
    <w:next w:val="Standaard"/>
    <w:link w:val="Kop7Char"/>
    <w:uiPriority w:val="2"/>
    <w:rsid w:val="0000229D"/>
    <w:pPr>
      <w:keepNext/>
      <w:keepLines/>
      <w:numPr>
        <w:ilvl w:val="6"/>
        <w:numId w:val="1"/>
      </w:numPr>
      <w:tabs>
        <w:tab w:val="left" w:pos="3686"/>
      </w:tabs>
      <w:spacing w:before="200"/>
      <w:contextualSpacing/>
      <w:outlineLvl w:val="6"/>
    </w:pPr>
    <w:rPr>
      <w:rFonts w:ascii="FlandersArtSerif-Medium" w:eastAsiaTheme="majorEastAsia" w:hAnsi="FlandersArtSerif-Medium" w:cstheme="majorBidi"/>
      <w:iCs/>
      <w:color w:val="9B9DA0"/>
      <w:lang w:eastAsia="en-US"/>
    </w:rPr>
  </w:style>
  <w:style w:type="paragraph" w:styleId="Kop8">
    <w:name w:val="heading 8"/>
    <w:basedOn w:val="Standaard"/>
    <w:next w:val="Standaard"/>
    <w:link w:val="Kop8Char"/>
    <w:uiPriority w:val="2"/>
    <w:rsid w:val="0000229D"/>
    <w:pPr>
      <w:keepNext/>
      <w:keepLines/>
      <w:numPr>
        <w:ilvl w:val="7"/>
        <w:numId w:val="1"/>
      </w:numPr>
      <w:tabs>
        <w:tab w:val="left" w:pos="3686"/>
      </w:tabs>
      <w:spacing w:before="200"/>
      <w:contextualSpacing/>
      <w:outlineLvl w:val="7"/>
    </w:pPr>
    <w:rPr>
      <w:rFonts w:ascii="FlandersArtSerif-Regular" w:eastAsiaTheme="majorEastAsia" w:hAnsi="FlandersArtSerif-Regular" w:cstheme="majorBidi"/>
      <w:color w:val="3C3D3C"/>
      <w:szCs w:val="20"/>
      <w:lang w:eastAsia="en-US"/>
    </w:rPr>
  </w:style>
  <w:style w:type="paragraph" w:styleId="Kop9">
    <w:name w:val="heading 9"/>
    <w:basedOn w:val="Standaard"/>
    <w:next w:val="Standaard"/>
    <w:link w:val="Kop9Char"/>
    <w:uiPriority w:val="2"/>
    <w:rsid w:val="0000229D"/>
    <w:pPr>
      <w:keepNext/>
      <w:keepLines/>
      <w:numPr>
        <w:ilvl w:val="8"/>
        <w:numId w:val="1"/>
      </w:numPr>
      <w:tabs>
        <w:tab w:val="left" w:pos="3686"/>
      </w:tabs>
      <w:spacing w:before="200"/>
      <w:contextualSpacing/>
      <w:outlineLvl w:val="8"/>
    </w:pPr>
    <w:rPr>
      <w:rFonts w:ascii="FlandersArtSerif-Regular" w:eastAsiaTheme="majorEastAsia" w:hAnsi="FlandersArtSerif-Regular" w:cstheme="majorBidi"/>
      <w:iCs/>
      <w:color w:val="6F7173"/>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F7675"/>
    <w:pPr>
      <w:tabs>
        <w:tab w:val="center" w:pos="4536"/>
        <w:tab w:val="right" w:pos="9072"/>
      </w:tabs>
      <w:spacing w:line="240" w:lineRule="auto"/>
    </w:pPr>
  </w:style>
  <w:style w:type="character" w:customStyle="1" w:styleId="KoptekstChar">
    <w:name w:val="Koptekst Char"/>
    <w:basedOn w:val="Standaardalinea-lettertype"/>
    <w:link w:val="Koptekst"/>
    <w:rsid w:val="008F7675"/>
    <w:rPr>
      <w:rFonts w:ascii="Flanders Art Sans" w:hAnsi="Flanders Art Sans" w:cs="Times New Roman"/>
      <w:sz w:val="20"/>
      <w:szCs w:val="20"/>
      <w:lang w:eastAsia="nl-BE" w:bidi="ar-SA"/>
    </w:rPr>
  </w:style>
  <w:style w:type="paragraph" w:styleId="Voettekst">
    <w:name w:val="footer"/>
    <w:basedOn w:val="Standaard"/>
    <w:link w:val="VoettekstChar"/>
    <w:unhideWhenUsed/>
    <w:qFormat/>
    <w:rsid w:val="00F01D5C"/>
    <w:pPr>
      <w:tabs>
        <w:tab w:val="center" w:pos="4536"/>
        <w:tab w:val="right" w:pos="9072"/>
      </w:tabs>
      <w:spacing w:line="240" w:lineRule="auto"/>
    </w:pPr>
  </w:style>
  <w:style w:type="character" w:customStyle="1" w:styleId="VoettekstChar">
    <w:name w:val="Voettekst Char"/>
    <w:basedOn w:val="Standaardalinea-lettertype"/>
    <w:link w:val="Voettekst"/>
    <w:rsid w:val="00F01D5C"/>
    <w:rPr>
      <w:rFonts w:ascii="FlandersArtSans-Regular" w:hAnsi="FlandersArtSans-Regular" w:cs="Times New Roman"/>
      <w:lang w:val="nl-BE" w:eastAsia="nl-BE" w:bidi="ar-SA"/>
    </w:rPr>
  </w:style>
  <w:style w:type="paragraph" w:styleId="Lijstalinea">
    <w:name w:val="List Paragraph"/>
    <w:basedOn w:val="Standaard"/>
    <w:uiPriority w:val="34"/>
    <w:qFormat/>
    <w:rsid w:val="0000229D"/>
    <w:pPr>
      <w:ind w:left="720"/>
      <w:contextualSpacing/>
    </w:pPr>
  </w:style>
  <w:style w:type="table" w:styleId="Tabelraster">
    <w:name w:val="Table Grid"/>
    <w:basedOn w:val="Standaardtabel"/>
    <w:rsid w:val="00DC25D9"/>
    <w:pPr>
      <w:spacing w:after="0" w:line="240" w:lineRule="auto"/>
    </w:pPr>
    <w:rPr>
      <w:rFonts w:ascii="Verdana" w:eastAsia="Times New Roman" w:hAnsi="Verdana" w:cs="Times New Roman"/>
      <w:sz w:val="20"/>
      <w:szCs w:val="20"/>
      <w:lang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2"/>
    <w:rsid w:val="00B20FCC"/>
    <w:rPr>
      <w:rFonts w:ascii="FlandersArtSans-Regular" w:eastAsiaTheme="majorEastAsia" w:hAnsi="FlandersArtSans-Regular"/>
      <w:bCs/>
      <w:caps/>
      <w:color w:val="373636" w:themeColor="text1"/>
      <w:sz w:val="32"/>
      <w:szCs w:val="32"/>
      <w:u w:val="dotted"/>
      <w:lang w:val="nl-BE" w:bidi="ar-SA"/>
    </w:rPr>
  </w:style>
  <w:style w:type="character" w:customStyle="1" w:styleId="Kop3Char">
    <w:name w:val="Kop 3 Char"/>
    <w:basedOn w:val="Standaardalinea-lettertype"/>
    <w:link w:val="Kop3"/>
    <w:uiPriority w:val="2"/>
    <w:rsid w:val="00B20FCC"/>
    <w:rPr>
      <w:rFonts w:ascii="FlandersArtSerif-Bold" w:eastAsiaTheme="majorEastAsia" w:hAnsi="FlandersArtSerif-Bold"/>
      <w:bCs/>
      <w:color w:val="9B9DA0"/>
      <w:sz w:val="24"/>
      <w:szCs w:val="24"/>
      <w:lang w:val="nl-BE" w:bidi="ar-SA"/>
    </w:rPr>
  </w:style>
  <w:style w:type="character" w:customStyle="1" w:styleId="Kop1Char">
    <w:name w:val="Kop 1 Char"/>
    <w:basedOn w:val="Standaardalinea-lettertype"/>
    <w:link w:val="Kop1"/>
    <w:uiPriority w:val="2"/>
    <w:rsid w:val="00B20FCC"/>
    <w:rPr>
      <w:rFonts w:ascii="FlandersArtSans-Bold" w:eastAsiaTheme="majorEastAsia" w:hAnsi="FlandersArtSans-Bold"/>
      <w:bCs/>
      <w:caps/>
      <w:color w:val="3C3D3C"/>
      <w:sz w:val="36"/>
      <w:szCs w:val="52"/>
      <w:lang w:val="nl-BE" w:bidi="ar-SA"/>
    </w:rPr>
  </w:style>
  <w:style w:type="character" w:customStyle="1" w:styleId="Kop4Char">
    <w:name w:val="Kop 4 Char"/>
    <w:basedOn w:val="Standaardalinea-lettertype"/>
    <w:link w:val="Kop4"/>
    <w:uiPriority w:val="2"/>
    <w:rsid w:val="00B20FCC"/>
    <w:rPr>
      <w:rFonts w:ascii="FlandersArtSerif-Bold" w:eastAsiaTheme="majorEastAsia" w:hAnsi="FlandersArtSerif-Bold"/>
      <w:bCs/>
      <w:iCs/>
      <w:color w:val="373636" w:themeColor="text1"/>
      <w:u w:val="single"/>
      <w:lang w:val="nl-BE" w:bidi="ar-SA"/>
    </w:rPr>
  </w:style>
  <w:style w:type="character" w:customStyle="1" w:styleId="Kop5Char">
    <w:name w:val="Kop 5 Char"/>
    <w:basedOn w:val="Standaardalinea-lettertype"/>
    <w:link w:val="Kop5"/>
    <w:uiPriority w:val="2"/>
    <w:rsid w:val="00B20FCC"/>
    <w:rPr>
      <w:rFonts w:ascii="FlandersArtSans-Regular" w:eastAsiaTheme="majorEastAsia" w:hAnsi="FlandersArtSans-Regular"/>
      <w:color w:val="3C3D3C"/>
      <w:lang w:val="nl-BE" w:bidi="ar-SA"/>
    </w:rPr>
  </w:style>
  <w:style w:type="character" w:customStyle="1" w:styleId="Kop6Char">
    <w:name w:val="Kop 6 Char"/>
    <w:basedOn w:val="Standaardalinea-lettertype"/>
    <w:link w:val="Kop6"/>
    <w:uiPriority w:val="2"/>
    <w:rsid w:val="00B20FCC"/>
    <w:rPr>
      <w:rFonts w:ascii="FlandersArtSerif-Regular" w:eastAsiaTheme="majorEastAsia" w:hAnsi="FlandersArtSerif-Regular"/>
      <w:iCs/>
      <w:color w:val="6F7173"/>
      <w:lang w:val="nl-BE" w:bidi="ar-SA"/>
    </w:rPr>
  </w:style>
  <w:style w:type="character" w:customStyle="1" w:styleId="Kop7Char">
    <w:name w:val="Kop 7 Char"/>
    <w:basedOn w:val="Standaardalinea-lettertype"/>
    <w:link w:val="Kop7"/>
    <w:uiPriority w:val="2"/>
    <w:rsid w:val="00B20FCC"/>
    <w:rPr>
      <w:rFonts w:ascii="FlandersArtSerif-Medium" w:eastAsiaTheme="majorEastAsia" w:hAnsi="FlandersArtSerif-Medium"/>
      <w:iCs/>
      <w:color w:val="9B9DA0"/>
      <w:lang w:val="nl-BE" w:bidi="ar-SA"/>
    </w:rPr>
  </w:style>
  <w:style w:type="character" w:customStyle="1" w:styleId="Kop8Char">
    <w:name w:val="Kop 8 Char"/>
    <w:basedOn w:val="Standaardalinea-lettertype"/>
    <w:link w:val="Kop8"/>
    <w:uiPriority w:val="2"/>
    <w:rsid w:val="00B20FCC"/>
    <w:rPr>
      <w:rFonts w:ascii="FlandersArtSerif-Regular" w:eastAsiaTheme="majorEastAsia" w:hAnsi="FlandersArtSerif-Regular"/>
      <w:color w:val="3C3D3C"/>
      <w:szCs w:val="20"/>
      <w:lang w:val="nl-BE" w:bidi="ar-SA"/>
    </w:rPr>
  </w:style>
  <w:style w:type="character" w:customStyle="1" w:styleId="Kop9Char">
    <w:name w:val="Kop 9 Char"/>
    <w:basedOn w:val="Standaardalinea-lettertype"/>
    <w:link w:val="Kop9"/>
    <w:uiPriority w:val="2"/>
    <w:rsid w:val="00B20FCC"/>
    <w:rPr>
      <w:rFonts w:ascii="FlandersArtSerif-Regular" w:eastAsiaTheme="majorEastAsia" w:hAnsi="FlandersArtSerif-Regular"/>
      <w:iCs/>
      <w:color w:val="6F7173"/>
      <w:szCs w:val="20"/>
      <w:lang w:val="nl-BE" w:bidi="ar-SA"/>
    </w:rPr>
  </w:style>
  <w:style w:type="paragraph" w:styleId="Bronvermelding">
    <w:name w:val="table of authorities"/>
    <w:basedOn w:val="Standaard"/>
    <w:next w:val="Standaard"/>
    <w:semiHidden/>
    <w:rsid w:val="00DC25D9"/>
    <w:pPr>
      <w:ind w:left="200" w:hanging="200"/>
    </w:pPr>
  </w:style>
  <w:style w:type="paragraph" w:customStyle="1" w:styleId="Adres">
    <w:name w:val="Adres"/>
    <w:uiPriority w:val="5"/>
    <w:qFormat/>
    <w:rsid w:val="000A3FB6"/>
    <w:pPr>
      <w:framePr w:hSpace="142" w:wrap="around" w:vAnchor="page" w:hAnchor="page" w:x="6096" w:y="2212"/>
      <w:spacing w:after="0" w:line="270" w:lineRule="exact"/>
      <w:contextualSpacing/>
      <w:suppressOverlap/>
    </w:pPr>
    <w:rPr>
      <w:rFonts w:ascii="FlandersArtSans-Regular" w:eastAsia="Times New Roman" w:hAnsi="FlandersArtSans-Regular" w:cs="Times New Roman"/>
      <w:lang w:val="fr-BE" w:eastAsia="nl-BE" w:bidi="ar-SA"/>
    </w:rPr>
  </w:style>
  <w:style w:type="paragraph" w:customStyle="1" w:styleId="Naam">
    <w:name w:val="Naam"/>
    <w:basedOn w:val="Standaard"/>
    <w:uiPriority w:val="2"/>
    <w:qFormat/>
    <w:rsid w:val="00E70530"/>
    <w:pPr>
      <w:ind w:left="6379"/>
    </w:pPr>
  </w:style>
  <w:style w:type="paragraph" w:customStyle="1" w:styleId="Adresafzender">
    <w:name w:val="Adres afzender"/>
    <w:basedOn w:val="Standaard"/>
    <w:link w:val="AdresafzenderChar"/>
    <w:uiPriority w:val="5"/>
    <w:qFormat/>
    <w:rsid w:val="000A3FB6"/>
    <w:pPr>
      <w:tabs>
        <w:tab w:val="center" w:pos="4320"/>
        <w:tab w:val="right" w:pos="8640"/>
      </w:tabs>
    </w:pPr>
    <w:rPr>
      <w:sz w:val="20"/>
    </w:rPr>
  </w:style>
  <w:style w:type="paragraph" w:customStyle="1" w:styleId="Afdeling">
    <w:name w:val="Afdeling"/>
    <w:basedOn w:val="Adresafzender"/>
    <w:link w:val="AfdelingChar"/>
    <w:qFormat/>
    <w:rsid w:val="000A3FB6"/>
    <w:pPr>
      <w:tabs>
        <w:tab w:val="center" w:pos="992"/>
      </w:tabs>
    </w:pPr>
    <w:rPr>
      <w:rFonts w:ascii="FlandersArtSans-Medium" w:hAnsi="FlandersArtSans-Medium"/>
    </w:rPr>
  </w:style>
  <w:style w:type="paragraph" w:customStyle="1" w:styleId="Referentie">
    <w:name w:val="Referentie"/>
    <w:uiPriority w:val="4"/>
    <w:qFormat/>
    <w:rsid w:val="001E6CD2"/>
    <w:pPr>
      <w:tabs>
        <w:tab w:val="left" w:pos="2552"/>
        <w:tab w:val="left" w:pos="4111"/>
        <w:tab w:val="left" w:pos="6379"/>
      </w:tabs>
      <w:spacing w:after="0" w:line="270" w:lineRule="exact"/>
    </w:pPr>
    <w:rPr>
      <w:rFonts w:ascii="FlandersArtSans-Regular" w:hAnsi="FlandersArtSans-Regular" w:cs="Times New Roman"/>
      <w:sz w:val="20"/>
      <w:szCs w:val="20"/>
      <w:lang w:val="nl-BE" w:eastAsia="nl-BE" w:bidi="ar-SA"/>
    </w:rPr>
  </w:style>
  <w:style w:type="paragraph" w:customStyle="1" w:styleId="Referentietitel">
    <w:name w:val="Referentietitel"/>
    <w:uiPriority w:val="4"/>
    <w:qFormat/>
    <w:rsid w:val="001E6CD2"/>
    <w:pPr>
      <w:tabs>
        <w:tab w:val="left" w:pos="2552"/>
        <w:tab w:val="left" w:pos="4111"/>
        <w:tab w:val="left" w:pos="6379"/>
      </w:tabs>
      <w:spacing w:after="0" w:line="270" w:lineRule="exact"/>
    </w:pPr>
    <w:rPr>
      <w:rFonts w:ascii="FlandersArtSans-Medium" w:hAnsi="FlandersArtSans-Medium" w:cs="Times New Roman"/>
      <w:sz w:val="20"/>
      <w:szCs w:val="20"/>
      <w:lang w:val="nl-BE" w:eastAsia="nl-BE" w:bidi="ar-SA"/>
    </w:rPr>
  </w:style>
  <w:style w:type="character" w:styleId="Tekstvantijdelijkeaanduiding">
    <w:name w:val="Placeholder Text"/>
    <w:basedOn w:val="Standaardalinea-lettertype"/>
    <w:uiPriority w:val="99"/>
    <w:semiHidden/>
    <w:rsid w:val="006E0B23"/>
    <w:rPr>
      <w:color w:val="808080"/>
    </w:rPr>
  </w:style>
  <w:style w:type="paragraph" w:customStyle="1" w:styleId="Betreft">
    <w:name w:val="Betreft"/>
    <w:basedOn w:val="Referentie"/>
    <w:qFormat/>
    <w:rsid w:val="000A3FB6"/>
    <w:pPr>
      <w:spacing w:before="480" w:after="240"/>
    </w:pPr>
  </w:style>
  <w:style w:type="character" w:styleId="GevolgdeHyperlink">
    <w:name w:val="FollowedHyperlink"/>
    <w:basedOn w:val="Standaardalinea-lettertype"/>
    <w:semiHidden/>
    <w:rsid w:val="008B162D"/>
    <w:rPr>
      <w:color w:val="726C02" w:themeColor="accent3" w:themeShade="80"/>
      <w:u w:val="single"/>
    </w:rPr>
  </w:style>
  <w:style w:type="character" w:styleId="Hyperlink">
    <w:name w:val="Hyperlink"/>
    <w:uiPriority w:val="99"/>
    <w:unhideWhenUsed/>
    <w:rsid w:val="00C262CB"/>
    <w:rPr>
      <w:color w:val="507DB2"/>
      <w:sz w:val="22"/>
      <w:u w:val="single"/>
    </w:rPr>
  </w:style>
  <w:style w:type="paragraph" w:customStyle="1" w:styleId="AdresNaam">
    <w:name w:val="Adres Naam"/>
    <w:basedOn w:val="Adresafzender"/>
    <w:uiPriority w:val="5"/>
    <w:qFormat/>
    <w:rsid w:val="00D176BD"/>
    <w:pPr>
      <w:spacing w:before="600"/>
      <w:ind w:left="1021"/>
    </w:pPr>
  </w:style>
  <w:style w:type="paragraph" w:customStyle="1" w:styleId="xxx">
    <w:name w:val="xxx"/>
    <w:basedOn w:val="Referentie"/>
    <w:uiPriority w:val="3"/>
    <w:semiHidden/>
    <w:unhideWhenUsed/>
    <w:rsid w:val="00A33B6A"/>
    <w:pPr>
      <w:spacing w:before="2420"/>
    </w:pPr>
  </w:style>
  <w:style w:type="paragraph" w:customStyle="1" w:styleId="Referentietweederegel">
    <w:name w:val="Referentie tweede regel"/>
    <w:basedOn w:val="Referentie"/>
    <w:uiPriority w:val="4"/>
    <w:qFormat/>
    <w:rsid w:val="001E655E"/>
    <w:pPr>
      <w:tabs>
        <w:tab w:val="clear" w:pos="2552"/>
      </w:tabs>
    </w:pPr>
  </w:style>
  <w:style w:type="character" w:styleId="Verwijzingopmerking">
    <w:name w:val="annotation reference"/>
    <w:basedOn w:val="Standaardalinea-lettertype"/>
    <w:uiPriority w:val="99"/>
    <w:unhideWhenUsed/>
    <w:rsid w:val="003037B6"/>
    <w:rPr>
      <w:sz w:val="16"/>
      <w:szCs w:val="16"/>
    </w:rPr>
  </w:style>
  <w:style w:type="paragraph" w:styleId="Tekstopmerking">
    <w:name w:val="annotation text"/>
    <w:basedOn w:val="Standaard"/>
    <w:link w:val="TekstopmerkingChar"/>
    <w:uiPriority w:val="99"/>
    <w:unhideWhenUsed/>
    <w:rsid w:val="003037B6"/>
    <w:pPr>
      <w:spacing w:line="240" w:lineRule="auto"/>
    </w:pPr>
  </w:style>
  <w:style w:type="character" w:customStyle="1" w:styleId="TekstopmerkingChar">
    <w:name w:val="Tekst opmerking Char"/>
    <w:basedOn w:val="Standaardalinea-lettertype"/>
    <w:link w:val="Tekstopmerking"/>
    <w:uiPriority w:val="99"/>
    <w:rsid w:val="003037B6"/>
    <w:rPr>
      <w:rFonts w:ascii="Flanders Art Sans" w:hAnsi="Flanders Art Sans" w:cs="Times New Roman"/>
      <w:sz w:val="20"/>
      <w:szCs w:val="20"/>
      <w:lang w:eastAsia="nl-BE" w:bidi="ar-SA"/>
    </w:rPr>
  </w:style>
  <w:style w:type="paragraph" w:styleId="Onderwerpvanopmerking">
    <w:name w:val="annotation subject"/>
    <w:basedOn w:val="Tekstopmerking"/>
    <w:next w:val="Tekstopmerking"/>
    <w:link w:val="OnderwerpvanopmerkingChar"/>
    <w:uiPriority w:val="99"/>
    <w:semiHidden/>
    <w:unhideWhenUsed/>
    <w:rsid w:val="003037B6"/>
    <w:rPr>
      <w:b/>
      <w:bCs/>
    </w:rPr>
  </w:style>
  <w:style w:type="character" w:customStyle="1" w:styleId="OnderwerpvanopmerkingChar">
    <w:name w:val="Onderwerp van opmerking Char"/>
    <w:basedOn w:val="TekstopmerkingChar"/>
    <w:link w:val="Onderwerpvanopmerking"/>
    <w:uiPriority w:val="99"/>
    <w:semiHidden/>
    <w:rsid w:val="003037B6"/>
    <w:rPr>
      <w:rFonts w:ascii="Flanders Art Sans" w:hAnsi="Flanders Art Sans" w:cs="Times New Roman"/>
      <w:b/>
      <w:bCs/>
      <w:sz w:val="20"/>
      <w:szCs w:val="20"/>
      <w:lang w:eastAsia="nl-BE" w:bidi="ar-SA"/>
    </w:rPr>
  </w:style>
  <w:style w:type="character" w:customStyle="1" w:styleId="vet">
    <w:name w:val="vet"/>
    <w:uiPriority w:val="1"/>
    <w:qFormat/>
    <w:rsid w:val="00953026"/>
    <w:rPr>
      <w:rFonts w:ascii="FlandersArtSans-Bold" w:eastAsia="Times New Roman" w:hAnsi="FlandersArtSans-Bold"/>
      <w:szCs w:val="20"/>
    </w:rPr>
  </w:style>
  <w:style w:type="character" w:customStyle="1" w:styleId="AdresafzenderChar">
    <w:name w:val="Adres afzender Char"/>
    <w:basedOn w:val="Standaardalinea-lettertype"/>
    <w:link w:val="Adresafzender"/>
    <w:uiPriority w:val="5"/>
    <w:rsid w:val="00B20FCC"/>
    <w:rPr>
      <w:rFonts w:ascii="FlandersArtSans-Regular" w:hAnsi="FlandersArtSans-Regular" w:cs="Times New Roman"/>
      <w:sz w:val="20"/>
      <w:lang w:val="nl-BE" w:eastAsia="nl-BE" w:bidi="ar-SA"/>
    </w:rPr>
  </w:style>
  <w:style w:type="character" w:customStyle="1" w:styleId="AfdelingChar">
    <w:name w:val="Afdeling Char"/>
    <w:basedOn w:val="AdresafzenderChar"/>
    <w:link w:val="Afdeling"/>
    <w:rsid w:val="000A3FB6"/>
    <w:rPr>
      <w:rFonts w:ascii="FlandersArtSans-Medium" w:hAnsi="FlandersArtSans-Medium" w:cs="Times New Roman"/>
      <w:sz w:val="20"/>
      <w:lang w:val="nl-BE" w:eastAsia="nl-BE" w:bidi="ar-SA"/>
    </w:rPr>
  </w:style>
  <w:style w:type="character" w:customStyle="1" w:styleId="medium">
    <w:name w:val="medium"/>
    <w:uiPriority w:val="4"/>
    <w:semiHidden/>
    <w:unhideWhenUsed/>
    <w:qFormat/>
    <w:rsid w:val="00953026"/>
    <w:rPr>
      <w:rFonts w:ascii="FlandersArtSans-Medium" w:hAnsi="FlandersArtSans-Medium"/>
    </w:rPr>
  </w:style>
  <w:style w:type="paragraph" w:styleId="Titel">
    <w:name w:val="Title"/>
    <w:basedOn w:val="Standaard"/>
    <w:next w:val="Standaard"/>
    <w:link w:val="TitelChar"/>
    <w:uiPriority w:val="10"/>
    <w:rsid w:val="00495041"/>
    <w:pPr>
      <w:tabs>
        <w:tab w:val="left" w:pos="3686"/>
      </w:tabs>
      <w:spacing w:before="420" w:after="520" w:line="1200" w:lineRule="exact"/>
      <w:contextualSpacing/>
    </w:pPr>
    <w:rPr>
      <w:rFonts w:ascii="FlandersArtSans-Medium" w:eastAsiaTheme="majorEastAsia" w:hAnsi="FlandersArtSans-Medium" w:cstheme="majorBidi"/>
      <w:caps/>
      <w:spacing w:val="5"/>
      <w:sz w:val="100"/>
      <w:szCs w:val="56"/>
      <w:u w:val="single"/>
      <w:lang w:eastAsia="en-US"/>
    </w:rPr>
  </w:style>
  <w:style w:type="character" w:customStyle="1" w:styleId="TitelChar">
    <w:name w:val="Titel Char"/>
    <w:basedOn w:val="Standaardalinea-lettertype"/>
    <w:link w:val="Titel"/>
    <w:uiPriority w:val="10"/>
    <w:rsid w:val="00495041"/>
    <w:rPr>
      <w:rFonts w:ascii="FlandersArtSans-Medium" w:eastAsiaTheme="majorEastAsia" w:hAnsi="FlandersArtSans-Medium"/>
      <w:caps/>
      <w:spacing w:val="5"/>
      <w:sz w:val="100"/>
      <w:szCs w:val="56"/>
      <w:u w:val="single"/>
      <w:lang w:val="nl-BE" w:bidi="ar-SA"/>
    </w:rPr>
  </w:style>
  <w:style w:type="character" w:styleId="Subtielebenadrukking">
    <w:name w:val="Subtle Emphasis"/>
    <w:basedOn w:val="Standaardalinea-lettertype"/>
    <w:uiPriority w:val="1"/>
    <w:rsid w:val="007C6EDC"/>
    <w:rPr>
      <w:iCs/>
      <w:color w:val="9C9A9A" w:themeColor="text1" w:themeTint="7F"/>
    </w:rPr>
  </w:style>
  <w:style w:type="character" w:styleId="Nadruk">
    <w:name w:val="Emphasis"/>
    <w:basedOn w:val="Standaardalinea-lettertype"/>
    <w:uiPriority w:val="1"/>
    <w:rsid w:val="0000229D"/>
    <w:rPr>
      <w:b/>
      <w:i/>
      <w:iCs/>
    </w:rPr>
  </w:style>
  <w:style w:type="character" w:styleId="Voetnootmarkering">
    <w:name w:val="footnote reference"/>
    <w:basedOn w:val="Standaardalinea-lettertype"/>
    <w:uiPriority w:val="99"/>
    <w:unhideWhenUsed/>
    <w:rsid w:val="0000229D"/>
    <w:rPr>
      <w:vertAlign w:val="superscript"/>
    </w:rPr>
  </w:style>
  <w:style w:type="paragraph" w:styleId="Voetnoottekst">
    <w:name w:val="footnote text"/>
    <w:basedOn w:val="Standaard"/>
    <w:link w:val="VoetnoottekstChar"/>
    <w:unhideWhenUsed/>
    <w:rsid w:val="0000229D"/>
    <w:pPr>
      <w:tabs>
        <w:tab w:val="left" w:pos="3686"/>
      </w:tabs>
      <w:spacing w:line="240" w:lineRule="auto"/>
      <w:contextualSpacing/>
    </w:pPr>
    <w:rPr>
      <w:rFonts w:ascii="FlandersArtSerif-Regular" w:eastAsiaTheme="minorHAnsi" w:hAnsi="FlandersArtSerif-Regular" w:cstheme="minorBidi"/>
      <w:color w:val="1C1A15" w:themeColor="background2" w:themeShade="1A"/>
      <w:sz w:val="14"/>
      <w:szCs w:val="20"/>
      <w:lang w:eastAsia="en-US"/>
    </w:rPr>
  </w:style>
  <w:style w:type="character" w:customStyle="1" w:styleId="VoetnoottekstChar">
    <w:name w:val="Voetnoottekst Char"/>
    <w:basedOn w:val="Standaardalinea-lettertype"/>
    <w:link w:val="Voetnoottekst"/>
    <w:uiPriority w:val="99"/>
    <w:rsid w:val="00503AA0"/>
    <w:rPr>
      <w:rFonts w:ascii="FlandersArtSerif-Regular" w:eastAsiaTheme="minorHAnsi" w:hAnsi="FlandersArtSerif-Regular" w:cstheme="minorBidi"/>
      <w:color w:val="1C1A15" w:themeColor="background2" w:themeShade="1A"/>
      <w:sz w:val="14"/>
      <w:szCs w:val="20"/>
      <w:lang w:val="nl-BE" w:bidi="ar-SA"/>
    </w:rPr>
  </w:style>
  <w:style w:type="paragraph" w:styleId="Lijstnummering5">
    <w:name w:val="List Number 5"/>
    <w:basedOn w:val="Lijstalinea"/>
    <w:uiPriority w:val="2"/>
    <w:semiHidden/>
    <w:unhideWhenUsed/>
    <w:rsid w:val="006A11A6"/>
    <w:pPr>
      <w:numPr>
        <w:numId w:val="9"/>
      </w:numPr>
      <w:ind w:left="1418" w:hanging="284"/>
    </w:pPr>
    <w:rPr>
      <w:rFonts w:asciiTheme="minorHAnsi" w:eastAsiaTheme="minorHAnsi" w:hAnsiTheme="minorHAnsi" w:cstheme="minorBidi"/>
      <w:color w:val="1C1A15" w:themeColor="background2" w:themeShade="1A"/>
      <w:lang w:eastAsia="en-US"/>
    </w:rPr>
  </w:style>
  <w:style w:type="paragraph" w:styleId="Lijst">
    <w:name w:val="List"/>
    <w:basedOn w:val="Standaard"/>
    <w:uiPriority w:val="2"/>
    <w:semiHidden/>
    <w:unhideWhenUsed/>
    <w:rsid w:val="00255541"/>
    <w:pPr>
      <w:contextualSpacing/>
    </w:pPr>
  </w:style>
  <w:style w:type="paragraph" w:styleId="Lijst2">
    <w:name w:val="List 2"/>
    <w:basedOn w:val="Standaard"/>
    <w:uiPriority w:val="2"/>
    <w:semiHidden/>
    <w:unhideWhenUsed/>
    <w:rsid w:val="00255541"/>
    <w:pPr>
      <w:ind w:left="284" w:hanging="1"/>
      <w:contextualSpacing/>
    </w:pPr>
  </w:style>
  <w:style w:type="paragraph" w:styleId="Lijst3">
    <w:name w:val="List 3"/>
    <w:basedOn w:val="Standaard"/>
    <w:uiPriority w:val="2"/>
    <w:semiHidden/>
    <w:unhideWhenUsed/>
    <w:rsid w:val="00255541"/>
    <w:pPr>
      <w:ind w:left="567" w:hanging="1"/>
      <w:contextualSpacing/>
    </w:pPr>
  </w:style>
  <w:style w:type="paragraph" w:styleId="Lijst4">
    <w:name w:val="List 4"/>
    <w:basedOn w:val="Standaard"/>
    <w:uiPriority w:val="2"/>
    <w:semiHidden/>
    <w:unhideWhenUsed/>
    <w:rsid w:val="00255541"/>
    <w:pPr>
      <w:ind w:left="851" w:hanging="2"/>
      <w:contextualSpacing/>
    </w:pPr>
  </w:style>
  <w:style w:type="paragraph" w:styleId="Lijst5">
    <w:name w:val="List 5"/>
    <w:basedOn w:val="Standaard"/>
    <w:uiPriority w:val="2"/>
    <w:semiHidden/>
    <w:unhideWhenUsed/>
    <w:rsid w:val="00255541"/>
    <w:pPr>
      <w:ind w:left="1134" w:hanging="2"/>
      <w:contextualSpacing/>
    </w:pPr>
  </w:style>
  <w:style w:type="paragraph" w:styleId="Lijstopsomteken">
    <w:name w:val="List Bullet"/>
    <w:basedOn w:val="Standaard"/>
    <w:uiPriority w:val="2"/>
    <w:semiHidden/>
    <w:unhideWhenUsed/>
    <w:qFormat/>
    <w:rsid w:val="006A11A6"/>
    <w:pPr>
      <w:numPr>
        <w:numId w:val="10"/>
      </w:numPr>
      <w:ind w:left="284" w:hanging="284"/>
      <w:contextualSpacing/>
    </w:pPr>
    <w:rPr>
      <w:rFonts w:asciiTheme="minorHAnsi" w:eastAsiaTheme="minorHAnsi" w:hAnsiTheme="minorHAnsi" w:cstheme="minorBidi"/>
      <w:color w:val="1C1A15" w:themeColor="background2" w:themeShade="1A"/>
      <w:lang w:eastAsia="en-US"/>
    </w:rPr>
  </w:style>
  <w:style w:type="paragraph" w:styleId="Lijstopsomteken2">
    <w:name w:val="List Bullet 2"/>
    <w:basedOn w:val="Standaard"/>
    <w:uiPriority w:val="2"/>
    <w:semiHidden/>
    <w:unhideWhenUsed/>
    <w:rsid w:val="006A11A6"/>
    <w:pPr>
      <w:numPr>
        <w:numId w:val="11"/>
      </w:numPr>
      <w:ind w:left="567" w:hanging="283"/>
      <w:contextualSpacing/>
    </w:pPr>
    <w:rPr>
      <w:rFonts w:asciiTheme="minorHAnsi" w:eastAsiaTheme="minorHAnsi" w:hAnsiTheme="minorHAnsi" w:cstheme="minorBidi"/>
      <w:color w:val="1C1A15" w:themeColor="background2" w:themeShade="1A"/>
      <w:lang w:eastAsia="en-US"/>
    </w:rPr>
  </w:style>
  <w:style w:type="paragraph" w:styleId="Lijstopsomteken3">
    <w:name w:val="List Bullet 3"/>
    <w:basedOn w:val="Standaard"/>
    <w:uiPriority w:val="2"/>
    <w:semiHidden/>
    <w:unhideWhenUsed/>
    <w:rsid w:val="006A11A6"/>
    <w:pPr>
      <w:numPr>
        <w:numId w:val="2"/>
      </w:numPr>
      <w:ind w:left="851" w:hanging="284"/>
      <w:contextualSpacing/>
    </w:pPr>
    <w:rPr>
      <w:rFonts w:asciiTheme="minorHAnsi" w:eastAsiaTheme="minorHAnsi" w:hAnsiTheme="minorHAnsi" w:cstheme="minorBidi"/>
      <w:color w:val="1C1A15" w:themeColor="background2" w:themeShade="1A"/>
      <w:lang w:eastAsia="en-US"/>
    </w:rPr>
  </w:style>
  <w:style w:type="paragraph" w:styleId="Lijstopsomteken4">
    <w:name w:val="List Bullet 4"/>
    <w:basedOn w:val="Standaard"/>
    <w:uiPriority w:val="2"/>
    <w:semiHidden/>
    <w:unhideWhenUsed/>
    <w:rsid w:val="003910CC"/>
    <w:pPr>
      <w:numPr>
        <w:numId w:val="3"/>
      </w:numPr>
      <w:ind w:left="1134" w:hanging="283"/>
      <w:contextualSpacing/>
    </w:pPr>
    <w:rPr>
      <w:rFonts w:asciiTheme="minorHAnsi" w:eastAsiaTheme="minorHAnsi" w:hAnsiTheme="minorHAnsi" w:cstheme="minorBidi"/>
      <w:color w:val="1C1A15" w:themeColor="background2" w:themeShade="1A"/>
      <w:lang w:eastAsia="en-US"/>
    </w:rPr>
  </w:style>
  <w:style w:type="paragraph" w:styleId="Lijstopsomteken5">
    <w:name w:val="List Bullet 5"/>
    <w:basedOn w:val="Standaard"/>
    <w:uiPriority w:val="2"/>
    <w:semiHidden/>
    <w:unhideWhenUsed/>
    <w:rsid w:val="00033689"/>
    <w:pPr>
      <w:numPr>
        <w:numId w:val="4"/>
      </w:numPr>
      <w:ind w:left="1418" w:hanging="284"/>
      <w:contextualSpacing/>
    </w:pPr>
    <w:rPr>
      <w:rFonts w:asciiTheme="minorHAnsi" w:eastAsiaTheme="minorHAnsi" w:hAnsiTheme="minorHAnsi" w:cstheme="minorBidi"/>
      <w:color w:val="1C1A15" w:themeColor="background2" w:themeShade="1A"/>
      <w:lang w:eastAsia="en-US"/>
    </w:rPr>
  </w:style>
  <w:style w:type="paragraph" w:styleId="Lijstnummering">
    <w:name w:val="List Number"/>
    <w:basedOn w:val="Standaard"/>
    <w:uiPriority w:val="2"/>
    <w:semiHidden/>
    <w:unhideWhenUsed/>
    <w:rsid w:val="006A11A6"/>
    <w:pPr>
      <w:numPr>
        <w:numId w:val="5"/>
      </w:numPr>
      <w:ind w:left="284" w:hanging="284"/>
    </w:pPr>
    <w:rPr>
      <w:rFonts w:eastAsiaTheme="minorHAnsi" w:cstheme="minorBidi"/>
      <w:color w:val="1C1A15" w:themeColor="background2" w:themeShade="1A"/>
      <w:lang w:eastAsia="en-US"/>
    </w:rPr>
  </w:style>
  <w:style w:type="paragraph" w:styleId="Lijstnummering2">
    <w:name w:val="List Number 2"/>
    <w:basedOn w:val="Standaard"/>
    <w:uiPriority w:val="2"/>
    <w:semiHidden/>
    <w:unhideWhenUsed/>
    <w:rsid w:val="006A11A6"/>
    <w:pPr>
      <w:numPr>
        <w:numId w:val="6"/>
      </w:numPr>
      <w:ind w:left="567" w:hanging="283"/>
    </w:pPr>
    <w:rPr>
      <w:rFonts w:eastAsiaTheme="minorHAnsi" w:cstheme="minorBidi"/>
      <w:color w:val="1C1A15" w:themeColor="background2" w:themeShade="1A"/>
      <w:lang w:eastAsia="en-US"/>
    </w:rPr>
  </w:style>
  <w:style w:type="paragraph" w:styleId="Lijstnummering3">
    <w:name w:val="List Number 3"/>
    <w:basedOn w:val="Lijstalinea"/>
    <w:uiPriority w:val="2"/>
    <w:semiHidden/>
    <w:unhideWhenUsed/>
    <w:rsid w:val="006A11A6"/>
    <w:pPr>
      <w:numPr>
        <w:numId w:val="7"/>
      </w:numPr>
      <w:ind w:left="851" w:hanging="284"/>
    </w:pPr>
    <w:rPr>
      <w:rFonts w:asciiTheme="minorHAnsi" w:eastAsiaTheme="minorHAnsi" w:hAnsiTheme="minorHAnsi" w:cstheme="minorBidi"/>
      <w:color w:val="1C1A15" w:themeColor="background2" w:themeShade="1A"/>
      <w:lang w:eastAsia="en-US"/>
    </w:rPr>
  </w:style>
  <w:style w:type="paragraph" w:styleId="Lijstnummering4">
    <w:name w:val="List Number 4"/>
    <w:basedOn w:val="Lijstalinea"/>
    <w:uiPriority w:val="2"/>
    <w:semiHidden/>
    <w:unhideWhenUsed/>
    <w:rsid w:val="006A11A6"/>
    <w:pPr>
      <w:numPr>
        <w:numId w:val="8"/>
      </w:numPr>
      <w:ind w:left="1134" w:hanging="283"/>
    </w:pPr>
    <w:rPr>
      <w:rFonts w:asciiTheme="minorHAnsi" w:eastAsiaTheme="minorHAnsi" w:hAnsiTheme="minorHAnsi" w:cstheme="minorBidi"/>
      <w:color w:val="1C1A15" w:themeColor="background2" w:themeShade="1A"/>
      <w:lang w:eastAsia="en-US"/>
    </w:rPr>
  </w:style>
  <w:style w:type="table" w:customStyle="1" w:styleId="VO">
    <w:name w:val="VO"/>
    <w:basedOn w:val="Standaardtabel"/>
    <w:uiPriority w:val="63"/>
    <w:rsid w:val="001E27EB"/>
    <w:pPr>
      <w:spacing w:after="0" w:line="240" w:lineRule="auto"/>
      <w:jc w:val="center"/>
    </w:pPr>
    <w:rPr>
      <w:rFonts w:asciiTheme="minorHAnsi" w:hAnsiTheme="minorHAnsi"/>
      <w:sz w:val="20"/>
    </w:rPr>
    <w:tblPr>
      <w:tblStyleRowBandSize w:val="1"/>
      <w:tblStyleColBandSize w:val="1"/>
      <w:tblInd w:w="113" w:type="dxa"/>
      <w:tblBorders>
        <w:bottom w:val="single" w:sz="2" w:space="0" w:color="373636" w:themeColor="text1"/>
        <w:insideV w:val="single" w:sz="2" w:space="0" w:color="373636" w:themeColor="text1"/>
      </w:tblBorders>
    </w:tblPr>
    <w:tcPr>
      <w:shd w:val="clear" w:color="auto" w:fill="FFFFFF" w:themeFill="background1"/>
      <w:vAlign w:val="center"/>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373636" w:themeFill="text1"/>
      </w:tcPr>
    </w:tblStylePr>
    <w:tblStylePr w:type="lastRow">
      <w:pPr>
        <w:spacing w:before="0" w:after="0" w:line="240" w:lineRule="auto"/>
      </w:pPr>
      <w:rPr>
        <w:b/>
        <w:bCs/>
      </w:rPr>
      <w:tblPr/>
      <w:tcPr>
        <w:tcBorders>
          <w:top w:val="double" w:sz="6" w:space="0" w:color="696767" w:themeColor="text1" w:themeTint="BF"/>
          <w:left w:val="single" w:sz="8" w:space="0" w:color="696767" w:themeColor="text1" w:themeTint="BF"/>
          <w:bottom w:val="single" w:sz="8" w:space="0" w:color="696767" w:themeColor="text1" w:themeTint="BF"/>
          <w:right w:val="single" w:sz="8" w:space="0" w:color="696767" w:themeColor="text1" w:themeTint="BF"/>
          <w:insideH w:val="nil"/>
          <w:insideV w:val="nil"/>
        </w:tcBorders>
      </w:tcPr>
    </w:tblStylePr>
    <w:tblStylePr w:type="firstCol">
      <w:pPr>
        <w:jc w:val="left"/>
      </w:pPr>
      <w:rPr>
        <w:rFonts w:asciiTheme="minorHAnsi" w:hAnsiTheme="minorHAnsi"/>
        <w:b w:val="0"/>
        <w:bCs/>
        <w:sz w:val="20"/>
      </w:rPr>
    </w:tblStylePr>
    <w:tblStylePr w:type="lastCol">
      <w:rPr>
        <w:rFonts w:asciiTheme="minorHAnsi" w:hAnsiTheme="minorHAnsi"/>
        <w:b w:val="0"/>
        <w:bCs/>
        <w:color w:val="373636" w:themeColor="text1"/>
        <w:sz w:val="20"/>
      </w:rPr>
    </w:tblStylePr>
    <w:tblStylePr w:type="band1Vert">
      <w:rPr>
        <w:rFonts w:asciiTheme="minorHAnsi" w:hAnsiTheme="minorHAnsi"/>
        <w:color w:val="373636" w:themeColor="text1"/>
        <w:sz w:val="20"/>
      </w:rPr>
    </w:tblStylePr>
    <w:tblStylePr w:type="band2Vert">
      <w:rPr>
        <w:rFonts w:asciiTheme="minorHAnsi" w:hAnsiTheme="minorHAnsi"/>
        <w:b w:val="0"/>
        <w:color w:val="373636" w:themeColor="text1"/>
        <w:sz w:val="20"/>
      </w:rPr>
    </w:tblStylePr>
    <w:tblStylePr w:type="band2Horz">
      <w:tblPr/>
      <w:tcPr>
        <w:shd w:val="clear" w:color="auto" w:fill="EAEAEA" w:themeFill="accent6" w:themeFillTint="33"/>
      </w:tcPr>
    </w:tblStylePr>
  </w:style>
  <w:style w:type="paragraph" w:styleId="Bijschrift">
    <w:name w:val="caption"/>
    <w:basedOn w:val="Standaard"/>
    <w:next w:val="Standaard"/>
    <w:uiPriority w:val="35"/>
    <w:unhideWhenUsed/>
    <w:rsid w:val="0000229D"/>
    <w:pPr>
      <w:tabs>
        <w:tab w:val="left" w:pos="3686"/>
      </w:tabs>
      <w:spacing w:before="120" w:after="200" w:line="240" w:lineRule="auto"/>
      <w:contextualSpacing/>
    </w:pPr>
    <w:rPr>
      <w:rFonts w:ascii="FlandersArtSerif-Regular" w:eastAsiaTheme="minorHAnsi" w:hAnsi="FlandersArtSerif-Regular" w:cstheme="minorBidi"/>
      <w:bCs/>
      <w:sz w:val="18"/>
      <w:szCs w:val="18"/>
      <w:lang w:eastAsia="en-US"/>
    </w:rPr>
  </w:style>
  <w:style w:type="paragraph" w:customStyle="1" w:styleId="paginering">
    <w:name w:val="paginering"/>
    <w:basedOn w:val="Standaard"/>
    <w:uiPriority w:val="27"/>
    <w:qFormat/>
    <w:rsid w:val="00F01D5C"/>
    <w:pPr>
      <w:jc w:val="right"/>
    </w:pPr>
    <w:rPr>
      <w:noProof/>
      <w:sz w:val="18"/>
      <w:szCs w:val="18"/>
    </w:rPr>
  </w:style>
  <w:style w:type="paragraph" w:customStyle="1" w:styleId="Tabelheader">
    <w:name w:val="Tabel header"/>
    <w:basedOn w:val="Standaard"/>
    <w:uiPriority w:val="7"/>
    <w:qFormat/>
    <w:rsid w:val="00495041"/>
    <w:pPr>
      <w:tabs>
        <w:tab w:val="left" w:pos="3686"/>
      </w:tabs>
      <w:spacing w:line="240" w:lineRule="auto"/>
      <w:contextualSpacing/>
      <w:jc w:val="center"/>
    </w:pPr>
    <w:rPr>
      <w:rFonts w:ascii="FlandersArtSerif-Medium" w:eastAsiaTheme="minorHAnsi" w:hAnsi="FlandersArtSerif-Medium" w:cstheme="minorBidi"/>
      <w:bCs/>
      <w:color w:val="FFFFFF" w:themeColor="background1"/>
      <w:sz w:val="17"/>
      <w:lang w:eastAsia="en-US"/>
    </w:rPr>
  </w:style>
  <w:style w:type="paragraph" w:customStyle="1" w:styleId="Tabelinhoud">
    <w:name w:val="Tabel inhoud"/>
    <w:basedOn w:val="Standaard"/>
    <w:uiPriority w:val="7"/>
    <w:qFormat/>
    <w:rsid w:val="00495041"/>
    <w:pPr>
      <w:tabs>
        <w:tab w:val="left" w:pos="3686"/>
      </w:tabs>
      <w:contextualSpacing/>
      <w:jc w:val="center"/>
    </w:pPr>
    <w:rPr>
      <w:rFonts w:ascii="FlandersArtSerif-Regular" w:eastAsiaTheme="minorHAnsi" w:hAnsi="FlandersArtSerif-Regular" w:cstheme="minorBidi"/>
      <w:bCs/>
      <w:color w:val="1C1A15" w:themeColor="background2" w:themeShade="1A"/>
      <w:sz w:val="17"/>
      <w:szCs w:val="17"/>
      <w:lang w:eastAsia="en-US"/>
    </w:rPr>
  </w:style>
  <w:style w:type="paragraph" w:styleId="Ballontekst">
    <w:name w:val="Balloon Text"/>
    <w:basedOn w:val="Standaard"/>
    <w:link w:val="BallontekstChar"/>
    <w:uiPriority w:val="99"/>
    <w:semiHidden/>
    <w:unhideWhenUsed/>
    <w:rsid w:val="0065452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4524"/>
    <w:rPr>
      <w:rFonts w:ascii="Tahoma" w:hAnsi="Tahoma" w:cs="Tahoma"/>
      <w:sz w:val="16"/>
      <w:szCs w:val="16"/>
      <w:lang w:val="nl-BE" w:eastAsia="nl-BE" w:bidi="ar-SA"/>
    </w:rPr>
  </w:style>
  <w:style w:type="paragraph" w:styleId="Plattetekst">
    <w:name w:val="Body Text"/>
    <w:basedOn w:val="Standaard"/>
    <w:link w:val="PlattetekstChar"/>
    <w:uiPriority w:val="99"/>
    <w:rsid w:val="0075729F"/>
    <w:pPr>
      <w:tabs>
        <w:tab w:val="left" w:pos="-1440"/>
        <w:tab w:val="left" w:pos="-720"/>
        <w:tab w:val="left" w:pos="426"/>
        <w:tab w:val="left" w:pos="864"/>
        <w:tab w:val="left" w:pos="1008"/>
        <w:tab w:val="left" w:pos="1152"/>
        <w:tab w:val="left" w:pos="1296"/>
        <w:tab w:val="left" w:pos="1440"/>
        <w:tab w:val="left" w:pos="1584"/>
        <w:tab w:val="left" w:pos="1728"/>
        <w:tab w:val="left" w:pos="1872"/>
        <w:tab w:val="left" w:pos="2016"/>
        <w:tab w:val="left" w:pos="2160"/>
      </w:tabs>
      <w:spacing w:line="240" w:lineRule="auto"/>
      <w:jc w:val="both"/>
    </w:pPr>
    <w:rPr>
      <w:rFonts w:ascii="Courier New" w:eastAsia="Times New Roman" w:hAnsi="Courier New" w:cs="Courier New"/>
      <w:spacing w:val="-3"/>
      <w:lang w:val="nl-NL" w:eastAsia="nl-NL"/>
    </w:rPr>
  </w:style>
  <w:style w:type="character" w:customStyle="1" w:styleId="PlattetekstChar">
    <w:name w:val="Platte tekst Char"/>
    <w:basedOn w:val="Standaardalinea-lettertype"/>
    <w:link w:val="Plattetekst"/>
    <w:uiPriority w:val="99"/>
    <w:rsid w:val="0075729F"/>
    <w:rPr>
      <w:rFonts w:ascii="Courier New" w:eastAsia="Times New Roman" w:hAnsi="Courier New" w:cs="Courier New"/>
      <w:spacing w:val="-3"/>
      <w:lang w:val="nl-NL" w:eastAsia="nl-NL" w:bidi="ar-SA"/>
    </w:rPr>
  </w:style>
  <w:style w:type="paragraph" w:customStyle="1" w:styleId="BodyText31">
    <w:name w:val="Body Text 31"/>
    <w:basedOn w:val="Standaard"/>
    <w:uiPriority w:val="99"/>
    <w:rsid w:val="0075729F"/>
    <w:pPr>
      <w:spacing w:line="240" w:lineRule="auto"/>
    </w:pPr>
    <w:rPr>
      <w:rFonts w:ascii="Courier New" w:eastAsia="Times New Roman" w:hAnsi="Courier New" w:cs="Courier New"/>
      <w:i/>
      <w:iCs/>
      <w:lang w:val="nl-NL" w:eastAsia="nl-NL"/>
    </w:rPr>
  </w:style>
  <w:style w:type="paragraph" w:styleId="Plattetekst2">
    <w:name w:val="Body Text 2"/>
    <w:basedOn w:val="Standaard"/>
    <w:link w:val="Plattetekst2Char"/>
    <w:uiPriority w:val="99"/>
    <w:rsid w:val="0075729F"/>
    <w:pPr>
      <w:tabs>
        <w:tab w:val="left" w:pos="-1440"/>
        <w:tab w:val="left" w:pos="-720"/>
      </w:tabs>
      <w:spacing w:line="240" w:lineRule="auto"/>
      <w:ind w:left="426"/>
    </w:pPr>
    <w:rPr>
      <w:rFonts w:ascii="Courier New" w:eastAsia="Times New Roman" w:hAnsi="Courier New" w:cs="Courier New"/>
      <w:spacing w:val="-3"/>
      <w:lang w:val="nl-NL" w:eastAsia="nl-NL"/>
    </w:rPr>
  </w:style>
  <w:style w:type="character" w:customStyle="1" w:styleId="Plattetekst2Char">
    <w:name w:val="Platte tekst 2 Char"/>
    <w:basedOn w:val="Standaardalinea-lettertype"/>
    <w:link w:val="Plattetekst2"/>
    <w:uiPriority w:val="99"/>
    <w:rsid w:val="0075729F"/>
    <w:rPr>
      <w:rFonts w:ascii="Courier New" w:eastAsia="Times New Roman" w:hAnsi="Courier New" w:cs="Courier New"/>
      <w:spacing w:val="-3"/>
      <w:lang w:val="nl-NL" w:eastAsia="nl-NL" w:bidi="ar-SA"/>
    </w:rPr>
  </w:style>
  <w:style w:type="paragraph" w:styleId="Plattetekst3">
    <w:name w:val="Body Text 3"/>
    <w:basedOn w:val="Standaard"/>
    <w:link w:val="Plattetekst3Char"/>
    <w:uiPriority w:val="99"/>
    <w:rsid w:val="0075729F"/>
    <w:pPr>
      <w:numPr>
        <w:ilvl w:val="12"/>
      </w:numPr>
      <w:tabs>
        <w:tab w:val="left" w:pos="-1440"/>
        <w:tab w:val="left" w:pos="-720"/>
        <w:tab w:val="left" w:pos="567"/>
      </w:tabs>
      <w:spacing w:line="240" w:lineRule="auto"/>
      <w:jc w:val="both"/>
    </w:pPr>
    <w:rPr>
      <w:rFonts w:ascii="Courier New" w:eastAsia="Times New Roman" w:hAnsi="Courier New" w:cs="Courier New"/>
      <w:i/>
      <w:iCs/>
      <w:spacing w:val="-3"/>
      <w:lang w:val="nl-NL" w:eastAsia="nl-NL"/>
    </w:rPr>
  </w:style>
  <w:style w:type="character" w:customStyle="1" w:styleId="Plattetekst3Char">
    <w:name w:val="Platte tekst 3 Char"/>
    <w:basedOn w:val="Standaardalinea-lettertype"/>
    <w:link w:val="Plattetekst3"/>
    <w:uiPriority w:val="99"/>
    <w:rsid w:val="0075729F"/>
    <w:rPr>
      <w:rFonts w:ascii="Courier New" w:eastAsia="Times New Roman" w:hAnsi="Courier New" w:cs="Courier New"/>
      <w:i/>
      <w:iCs/>
      <w:spacing w:val="-3"/>
      <w:lang w:val="nl-NL" w:eastAsia="nl-NL" w:bidi="ar-SA"/>
    </w:rPr>
  </w:style>
  <w:style w:type="character" w:styleId="Zwaar">
    <w:name w:val="Strong"/>
    <w:uiPriority w:val="22"/>
    <w:qFormat/>
    <w:rsid w:val="00C81D09"/>
    <w:rPr>
      <w:b/>
      <w:bCs/>
    </w:rPr>
  </w:style>
  <w:style w:type="paragraph" w:customStyle="1" w:styleId="Plattetekst31">
    <w:name w:val="Platte tekst 31"/>
    <w:basedOn w:val="Standaard"/>
    <w:rsid w:val="00C81D09"/>
    <w:pPr>
      <w:spacing w:line="240" w:lineRule="auto"/>
    </w:pPr>
    <w:rPr>
      <w:rFonts w:ascii="Times New Roman" w:eastAsia="Times New Roman" w:hAnsi="Times New Roman"/>
      <w:i/>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1585">
      <w:bodyDiv w:val="1"/>
      <w:marLeft w:val="0"/>
      <w:marRight w:val="0"/>
      <w:marTop w:val="0"/>
      <w:marBottom w:val="0"/>
      <w:divBdr>
        <w:top w:val="none" w:sz="0" w:space="0" w:color="auto"/>
        <w:left w:val="none" w:sz="0" w:space="0" w:color="auto"/>
        <w:bottom w:val="none" w:sz="0" w:space="0" w:color="auto"/>
        <w:right w:val="none" w:sz="0" w:space="0" w:color="auto"/>
      </w:divBdr>
    </w:div>
    <w:div w:id="72774972">
      <w:bodyDiv w:val="1"/>
      <w:marLeft w:val="0"/>
      <w:marRight w:val="0"/>
      <w:marTop w:val="0"/>
      <w:marBottom w:val="0"/>
      <w:divBdr>
        <w:top w:val="none" w:sz="0" w:space="0" w:color="auto"/>
        <w:left w:val="none" w:sz="0" w:space="0" w:color="auto"/>
        <w:bottom w:val="none" w:sz="0" w:space="0" w:color="auto"/>
        <w:right w:val="none" w:sz="0" w:space="0" w:color="auto"/>
      </w:divBdr>
    </w:div>
    <w:div w:id="305357949">
      <w:bodyDiv w:val="1"/>
      <w:marLeft w:val="0"/>
      <w:marRight w:val="0"/>
      <w:marTop w:val="0"/>
      <w:marBottom w:val="0"/>
      <w:divBdr>
        <w:top w:val="none" w:sz="0" w:space="0" w:color="auto"/>
        <w:left w:val="none" w:sz="0" w:space="0" w:color="auto"/>
        <w:bottom w:val="none" w:sz="0" w:space="0" w:color="auto"/>
        <w:right w:val="none" w:sz="0" w:space="0" w:color="auto"/>
      </w:divBdr>
    </w:div>
    <w:div w:id="851186991">
      <w:bodyDiv w:val="1"/>
      <w:marLeft w:val="0"/>
      <w:marRight w:val="0"/>
      <w:marTop w:val="0"/>
      <w:marBottom w:val="0"/>
      <w:divBdr>
        <w:top w:val="none" w:sz="0" w:space="0" w:color="auto"/>
        <w:left w:val="none" w:sz="0" w:space="0" w:color="auto"/>
        <w:bottom w:val="none" w:sz="0" w:space="0" w:color="auto"/>
        <w:right w:val="none" w:sz="0" w:space="0" w:color="auto"/>
      </w:divBdr>
    </w:div>
    <w:div w:id="1147281508">
      <w:bodyDiv w:val="1"/>
      <w:marLeft w:val="0"/>
      <w:marRight w:val="0"/>
      <w:marTop w:val="0"/>
      <w:marBottom w:val="0"/>
      <w:divBdr>
        <w:top w:val="none" w:sz="0" w:space="0" w:color="auto"/>
        <w:left w:val="none" w:sz="0" w:space="0" w:color="auto"/>
        <w:bottom w:val="none" w:sz="0" w:space="0" w:color="auto"/>
        <w:right w:val="none" w:sz="0" w:space="0" w:color="auto"/>
      </w:divBdr>
    </w:div>
    <w:div w:id="1308364434">
      <w:bodyDiv w:val="1"/>
      <w:marLeft w:val="0"/>
      <w:marRight w:val="0"/>
      <w:marTop w:val="0"/>
      <w:marBottom w:val="0"/>
      <w:divBdr>
        <w:top w:val="none" w:sz="0" w:space="0" w:color="auto"/>
        <w:left w:val="none" w:sz="0" w:space="0" w:color="auto"/>
        <w:bottom w:val="none" w:sz="0" w:space="0" w:color="auto"/>
        <w:right w:val="none" w:sz="0" w:space="0" w:color="auto"/>
      </w:divBdr>
    </w:div>
    <w:div w:id="1678924313">
      <w:bodyDiv w:val="1"/>
      <w:marLeft w:val="0"/>
      <w:marRight w:val="0"/>
      <w:marTop w:val="0"/>
      <w:marBottom w:val="0"/>
      <w:divBdr>
        <w:top w:val="none" w:sz="0" w:space="0" w:color="auto"/>
        <w:left w:val="none" w:sz="0" w:space="0" w:color="auto"/>
        <w:bottom w:val="none" w:sz="0" w:space="0" w:color="auto"/>
        <w:right w:val="none" w:sz="0" w:space="0" w:color="auto"/>
      </w:divBdr>
    </w:div>
    <w:div w:id="1692994822">
      <w:bodyDiv w:val="1"/>
      <w:marLeft w:val="0"/>
      <w:marRight w:val="0"/>
      <w:marTop w:val="0"/>
      <w:marBottom w:val="0"/>
      <w:divBdr>
        <w:top w:val="none" w:sz="0" w:space="0" w:color="auto"/>
        <w:left w:val="none" w:sz="0" w:space="0" w:color="auto"/>
        <w:bottom w:val="none" w:sz="0" w:space="0" w:color="auto"/>
        <w:right w:val="none" w:sz="0" w:space="0" w:color="auto"/>
      </w:divBdr>
    </w:div>
    <w:div w:id="1720396455">
      <w:bodyDiv w:val="1"/>
      <w:marLeft w:val="0"/>
      <w:marRight w:val="0"/>
      <w:marTop w:val="0"/>
      <w:marBottom w:val="0"/>
      <w:divBdr>
        <w:top w:val="none" w:sz="0" w:space="0" w:color="auto"/>
        <w:left w:val="none" w:sz="0" w:space="0" w:color="auto"/>
        <w:bottom w:val="none" w:sz="0" w:space="0" w:color="auto"/>
        <w:right w:val="none" w:sz="0" w:space="0" w:color="auto"/>
      </w:divBdr>
    </w:div>
    <w:div w:id="1807703116">
      <w:bodyDiv w:val="1"/>
      <w:marLeft w:val="0"/>
      <w:marRight w:val="0"/>
      <w:marTop w:val="0"/>
      <w:marBottom w:val="0"/>
      <w:divBdr>
        <w:top w:val="none" w:sz="0" w:space="0" w:color="auto"/>
        <w:left w:val="none" w:sz="0" w:space="0" w:color="auto"/>
        <w:bottom w:val="none" w:sz="0" w:space="0" w:color="auto"/>
        <w:right w:val="none" w:sz="0" w:space="0" w:color="auto"/>
      </w:divBdr>
    </w:div>
    <w:div w:id="1965038861">
      <w:bodyDiv w:val="1"/>
      <w:marLeft w:val="0"/>
      <w:marRight w:val="0"/>
      <w:marTop w:val="0"/>
      <w:marBottom w:val="0"/>
      <w:divBdr>
        <w:top w:val="none" w:sz="0" w:space="0" w:color="auto"/>
        <w:left w:val="none" w:sz="0" w:space="0" w:color="auto"/>
        <w:bottom w:val="none" w:sz="0" w:space="0" w:color="auto"/>
        <w:right w:val="none" w:sz="0" w:space="0" w:color="auto"/>
      </w:divBdr>
    </w:div>
    <w:div w:id="209204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data-onderwijs.vlaanderen.be/formulieren/default.aspx?id=6027" TargetMode="External"/><Relationship Id="rId26" Type="http://schemas.openxmlformats.org/officeDocument/2006/relationships/hyperlink" Target="https://dbo.smartschool.be" TargetMode="External"/><Relationship Id="rId3" Type="http://schemas.openxmlformats.org/officeDocument/2006/relationships/customXml" Target="../customXml/item3.xml"/><Relationship Id="rId21" Type="http://schemas.openxmlformats.org/officeDocument/2006/relationships/hyperlink" Target="http://data-onderwijs.vlaanderen.be/formuliere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artners.vdab.be/partners/cvs/cvs_onderwijs.shtml" TargetMode="External"/><Relationship Id="rId25" Type="http://schemas.openxmlformats.org/officeDocument/2006/relationships/hyperlink" Target="https://vdab.be/varia/onderwijs/handleiding%20onderwijs%20BuSO%20OV3.doc" TargetMode="External"/><Relationship Id="rId2" Type="http://schemas.openxmlformats.org/officeDocument/2006/relationships/customXml" Target="../customXml/item2.xml"/><Relationship Id="rId16" Type="http://schemas.openxmlformats.org/officeDocument/2006/relationships/hyperlink" Target="http://data-onderwijs.vlaanderen.be/edulex/document.aspx?docid=14927" TargetMode="External"/><Relationship Id="rId20" Type="http://schemas.openxmlformats.org/officeDocument/2006/relationships/hyperlink" Target="http://data-onderwijs.vlaanderen.be/formulieren/default.aspx?id=379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bo.smartschool.be" TargetMode="External"/><Relationship Id="rId5" Type="http://schemas.openxmlformats.org/officeDocument/2006/relationships/numbering" Target="numbering.xml"/><Relationship Id="rId15" Type="http://schemas.openxmlformats.org/officeDocument/2006/relationships/hyperlink" Target="http://www.ond.vlaanderen.be/edulex/database/rlijst.asp?id=477" TargetMode="External"/><Relationship Id="rId23" Type="http://schemas.openxmlformats.org/officeDocument/2006/relationships/hyperlink" Target="http://data-onderwijs.vlaanderen.be/formulieren/default.aspx?id=379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ata-onderwijs.vlaanderen.be/formulieren/default.aspx?id=603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f-agentschap.be/nl/node/25232)" TargetMode="External"/><Relationship Id="rId22" Type="http://schemas.openxmlformats.org/officeDocument/2006/relationships/hyperlink" Target="http://data-onderwijs.vlaanderen.be/formulieren/default.aspx?id=4190" TargetMode="External"/><Relationship Id="rId27"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Brieven%20AGODI\BRIEF_AGION_Digitaal.dotx" TargetMode="External"/></Relationships>
</file>

<file path=word/theme/theme1.xml><?xml version="1.0" encoding="utf-8"?>
<a:theme xmlns:a="http://schemas.openxmlformats.org/drawingml/2006/main" name="Vlaamse Overheid Algemeen">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A6346C845344499370102236F48BE" ma:contentTypeVersion="0" ma:contentTypeDescription="Een nieuw document maken." ma:contentTypeScope="" ma:versionID="f2d7c624fbd5e331f8243f971c1571d0">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5546C-6E00-4585-93FA-42B659E24304}">
  <ds:schemaRefs>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dcmitype/"/>
  </ds:schemaRefs>
</ds:datastoreItem>
</file>

<file path=customXml/itemProps2.xml><?xml version="1.0" encoding="utf-8"?>
<ds:datastoreItem xmlns:ds="http://schemas.openxmlformats.org/officeDocument/2006/customXml" ds:itemID="{516F1A31-3B8E-4D0F-AE79-F5A3C8678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FFE526-04DB-4477-B2C3-8B051B022867}">
  <ds:schemaRefs>
    <ds:schemaRef ds:uri="http://schemas.microsoft.com/sharepoint/v3/contenttype/forms"/>
  </ds:schemaRefs>
</ds:datastoreItem>
</file>

<file path=customXml/itemProps4.xml><?xml version="1.0" encoding="utf-8"?>
<ds:datastoreItem xmlns:ds="http://schemas.openxmlformats.org/officeDocument/2006/customXml" ds:itemID="{1E8A2345-D27D-4B4B-813C-9796A306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BRIEF_AGION_Digitaal</Template>
  <TotalTime>0</TotalTime>
  <Pages>21</Pages>
  <Words>5910</Words>
  <Characters>32505</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Lamote, Carl</cp:lastModifiedBy>
  <cp:revision>2</cp:revision>
  <cp:lastPrinted>2015-07-13T14:45:00Z</cp:lastPrinted>
  <dcterms:created xsi:type="dcterms:W3CDTF">2016-04-15T06:57:00Z</dcterms:created>
  <dcterms:modified xsi:type="dcterms:W3CDTF">2016-04-15T06:57:00Z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0x010100EE8A6346C845344499370102236F48BE</vt:lpwstr>
  </property>
</Properties>
</file>